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114AA">
      <w:pPr>
        <w:pStyle w:val="13"/>
        <w:tabs>
          <w:tab w:val="left" w:pos="1260"/>
        </w:tabs>
        <w:spacing w:line="360" w:lineRule="auto"/>
        <w:jc w:val="center"/>
        <w:rPr>
          <w:rFonts w:hint="eastAsia" w:ascii="宋体" w:hAnsi="宋体" w:eastAsia="宋体" w:cs="宋体"/>
          <w:b/>
          <w:color w:val="000000" w:themeColor="text1"/>
          <w:spacing w:val="100"/>
          <w:w w:val="110"/>
          <w:kern w:val="0"/>
          <w:sz w:val="48"/>
          <w:szCs w:val="48"/>
          <w14:textFill>
            <w14:solidFill>
              <w14:schemeClr w14:val="tx1"/>
            </w14:solidFill>
          </w14:textFill>
        </w:rPr>
      </w:pPr>
    </w:p>
    <w:p w14:paraId="429C86FB">
      <w:pPr>
        <w:pStyle w:val="13"/>
        <w:tabs>
          <w:tab w:val="left" w:pos="1260"/>
        </w:tabs>
        <w:spacing w:line="360" w:lineRule="auto"/>
        <w:jc w:val="center"/>
        <w:rPr>
          <w:rFonts w:hint="eastAsia" w:ascii="宋体" w:hAnsi="宋体" w:eastAsia="宋体" w:cs="宋体"/>
          <w:b/>
          <w:color w:val="000000" w:themeColor="text1"/>
          <w:spacing w:val="100"/>
          <w:w w:val="110"/>
          <w:kern w:val="0"/>
          <w:sz w:val="56"/>
          <w:szCs w:val="56"/>
          <w14:textFill>
            <w14:solidFill>
              <w14:schemeClr w14:val="tx1"/>
            </w14:solidFill>
          </w14:textFill>
        </w:rPr>
      </w:pPr>
    </w:p>
    <w:p w14:paraId="78F2E62F">
      <w:pPr>
        <w:pStyle w:val="13"/>
        <w:tabs>
          <w:tab w:val="left" w:pos="1260"/>
        </w:tabs>
        <w:spacing w:line="360" w:lineRule="auto"/>
        <w:jc w:val="center"/>
        <w:rPr>
          <w:rFonts w:hint="eastAsia" w:ascii="宋体" w:hAnsi="宋体" w:eastAsia="宋体" w:cs="宋体"/>
          <w:b/>
          <w:color w:val="000000" w:themeColor="text1"/>
          <w:spacing w:val="100"/>
          <w:w w:val="110"/>
          <w:sz w:val="56"/>
          <w:szCs w:val="56"/>
          <w14:textFill>
            <w14:solidFill>
              <w14:schemeClr w14:val="tx1"/>
            </w14:solidFill>
          </w14:textFill>
        </w:rPr>
      </w:pPr>
      <w:r>
        <w:rPr>
          <w:rFonts w:hint="eastAsia" w:ascii="宋体" w:hAnsi="宋体" w:eastAsia="宋体" w:cs="宋体"/>
          <w:b/>
          <w:color w:val="000000" w:themeColor="text1"/>
          <w:spacing w:val="100"/>
          <w:w w:val="110"/>
          <w:kern w:val="0"/>
          <w:sz w:val="56"/>
          <w:szCs w:val="56"/>
          <w14:textFill>
            <w14:solidFill>
              <w14:schemeClr w14:val="tx1"/>
            </w14:solidFill>
          </w14:textFill>
        </w:rPr>
        <w:t>调研信息</w:t>
      </w:r>
    </w:p>
    <w:p w14:paraId="72955F3F">
      <w:pPr>
        <w:pStyle w:val="13"/>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405DE3ED">
      <w:pPr>
        <w:pStyle w:val="13"/>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53A712E2">
      <w:pPr>
        <w:pStyle w:val="11"/>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color w:val="000000" w:themeColor="text1"/>
          <w:sz w:val="28"/>
          <w:szCs w:val="28"/>
          <w14:textFill>
            <w14:solidFill>
              <w14:schemeClr w14:val="tx1"/>
            </w14:solidFill>
          </w14:textFill>
        </w:rPr>
      </w:pPr>
    </w:p>
    <w:p w14:paraId="085D54D1">
      <w:pPr>
        <w:pStyle w:val="11"/>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color w:val="000000" w:themeColor="text1"/>
          <w:sz w:val="28"/>
          <w:szCs w:val="28"/>
          <w:u w:val="single"/>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项目名称：</w:t>
      </w:r>
      <w:r>
        <w:rPr>
          <w:rFonts w:hint="eastAsia" w:ascii="宋体" w:hAnsi="宋体" w:eastAsia="宋体" w:cs="宋体"/>
          <w:b/>
          <w:color w:val="000000" w:themeColor="text1"/>
          <w:sz w:val="28"/>
          <w:szCs w:val="28"/>
          <w:u w:val="thick"/>
          <w14:textFill>
            <w14:solidFill>
              <w14:schemeClr w14:val="tx1"/>
            </w14:solidFill>
          </w14:textFill>
        </w:rPr>
        <w:t>阳江市第三中学食堂食材公开采购项目</w:t>
      </w:r>
    </w:p>
    <w:p w14:paraId="5C150781">
      <w:pPr>
        <w:pStyle w:val="11"/>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w:t>
      </w:r>
      <w:r>
        <w:rPr>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系</w:t>
      </w:r>
      <w:r>
        <w:rPr>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人：</w:t>
      </w:r>
      <w:r>
        <w:rPr>
          <w:rFonts w:hint="eastAsia" w:ascii="宋体" w:hAnsi="宋体" w:eastAsia="宋体" w:cs="宋体"/>
          <w:b/>
          <w:color w:val="000000" w:themeColor="text1"/>
          <w:sz w:val="28"/>
          <w:szCs w:val="28"/>
          <w:u w:val="thick"/>
          <w14:textFill>
            <w14:solidFill>
              <w14:schemeClr w14:val="tx1"/>
            </w14:solidFill>
          </w14:textFill>
        </w:rPr>
        <w:t xml:space="preserve">                         </w:t>
      </w:r>
      <w:r>
        <w:rPr>
          <w:rFonts w:hint="eastAsia" w:ascii="宋体" w:hAnsi="宋体" w:eastAsia="宋体" w:cs="宋体"/>
          <w:b/>
          <w:color w:val="000000" w:themeColor="text1"/>
          <w:sz w:val="28"/>
          <w:szCs w:val="28"/>
          <w:u w:val="thick"/>
          <w:lang w:val="en-US" w:eastAsia="zh-CN"/>
          <w14:textFill>
            <w14:solidFill>
              <w14:schemeClr w14:val="tx1"/>
            </w14:solidFill>
          </w14:textFill>
        </w:rPr>
        <w:t xml:space="preserve">               </w:t>
      </w:r>
      <w:r>
        <w:rPr>
          <w:rFonts w:hint="eastAsia" w:ascii="宋体" w:hAnsi="宋体" w:eastAsia="宋体" w:cs="宋体"/>
          <w:b/>
          <w:color w:val="000000" w:themeColor="text1"/>
          <w:sz w:val="28"/>
          <w:szCs w:val="28"/>
          <w:u w:val="thick"/>
          <w14:textFill>
            <w14:solidFill>
              <w14:schemeClr w14:val="tx1"/>
            </w14:solidFill>
          </w14:textFill>
        </w:rPr>
        <w:t xml:space="preserve">     </w:t>
      </w:r>
    </w:p>
    <w:p w14:paraId="1FBEB8F2">
      <w:pPr>
        <w:pStyle w:val="11"/>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联系电话：</w:t>
      </w:r>
      <w:r>
        <w:rPr>
          <w:rFonts w:hint="eastAsia" w:ascii="宋体" w:hAnsi="宋体" w:eastAsia="宋体" w:cs="宋体"/>
          <w:b/>
          <w:color w:val="000000" w:themeColor="text1"/>
          <w:sz w:val="28"/>
          <w:szCs w:val="28"/>
          <w:u w:val="thick"/>
          <w14:textFill>
            <w14:solidFill>
              <w14:schemeClr w14:val="tx1"/>
            </w14:solidFill>
          </w14:textFill>
        </w:rPr>
        <w:t xml:space="preserve">                     </w:t>
      </w:r>
      <w:r>
        <w:rPr>
          <w:rFonts w:hint="eastAsia" w:ascii="宋体" w:hAnsi="宋体" w:eastAsia="宋体" w:cs="宋体"/>
          <w:b/>
          <w:color w:val="000000" w:themeColor="text1"/>
          <w:sz w:val="28"/>
          <w:szCs w:val="28"/>
          <w:u w:val="thick"/>
          <w:lang w:val="en-US" w:eastAsia="zh-CN"/>
          <w14:textFill>
            <w14:solidFill>
              <w14:schemeClr w14:val="tx1"/>
            </w14:solidFill>
          </w14:textFill>
        </w:rPr>
        <w:t xml:space="preserve">               </w:t>
      </w:r>
      <w:r>
        <w:rPr>
          <w:rFonts w:hint="eastAsia" w:ascii="宋体" w:hAnsi="宋体" w:eastAsia="宋体" w:cs="宋体"/>
          <w:b/>
          <w:color w:val="000000" w:themeColor="text1"/>
          <w:sz w:val="28"/>
          <w:szCs w:val="28"/>
          <w:u w:val="thick"/>
          <w14:textFill>
            <w14:solidFill>
              <w14:schemeClr w14:val="tx1"/>
            </w14:solidFill>
          </w14:textFill>
        </w:rPr>
        <w:t xml:space="preserve">         </w:t>
      </w:r>
    </w:p>
    <w:p w14:paraId="6D45695D">
      <w:pPr>
        <w:pStyle w:val="11"/>
        <w:keepNext w:val="0"/>
        <w:keepLines w:val="0"/>
        <w:pageBreakBefore w:val="0"/>
        <w:widowControl w:val="0"/>
        <w:kinsoku/>
        <w:wordWrap/>
        <w:overflowPunct/>
        <w:topLinePunct w:val="0"/>
        <w:bidi w:val="0"/>
        <w:adjustRightInd/>
        <w:snapToGrid/>
        <w:spacing w:line="360" w:lineRule="auto"/>
        <w:ind w:left="0" w:leftChars="0" w:firstLine="984" w:firstLineChars="350"/>
        <w:textAlignment w:val="auto"/>
        <w:rPr>
          <w:rFonts w:hint="eastAsia" w:ascii="宋体" w:hAnsi="宋体" w:eastAsia="宋体" w:cs="宋体"/>
          <w:b/>
          <w:color w:val="000000" w:themeColor="text1"/>
          <w:sz w:val="28"/>
          <w:szCs w:val="28"/>
          <w14:textFill>
            <w14:solidFill>
              <w14:schemeClr w14:val="tx1"/>
            </w14:solidFill>
          </w14:textFill>
        </w:rPr>
      </w:pPr>
    </w:p>
    <w:p w14:paraId="09888FD7">
      <w:pPr>
        <w:pStyle w:val="11"/>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sz w:val="28"/>
          <w:szCs w:val="28"/>
          <w:highlight w:val="none"/>
        </w:rPr>
      </w:pPr>
    </w:p>
    <w:p w14:paraId="6BF0CD0A">
      <w:pPr>
        <w:pStyle w:val="12"/>
        <w:rPr>
          <w:rFonts w:hint="eastAsia" w:ascii="宋体" w:hAnsi="宋体" w:eastAsia="宋体" w:cs="宋体"/>
          <w:b/>
          <w:sz w:val="28"/>
          <w:szCs w:val="28"/>
          <w:highlight w:val="none"/>
        </w:rPr>
      </w:pPr>
    </w:p>
    <w:p w14:paraId="66044625">
      <w:pPr>
        <w:pStyle w:val="12"/>
        <w:rPr>
          <w:rFonts w:hint="eastAsia" w:ascii="宋体" w:hAnsi="宋体" w:eastAsia="宋体" w:cs="宋体"/>
          <w:b/>
          <w:sz w:val="28"/>
          <w:szCs w:val="28"/>
          <w:highlight w:val="none"/>
        </w:rPr>
      </w:pPr>
    </w:p>
    <w:p w14:paraId="6B5113E7">
      <w:pPr>
        <w:pStyle w:val="12"/>
        <w:rPr>
          <w:rFonts w:hint="eastAsia" w:ascii="宋体" w:hAnsi="宋体" w:eastAsia="宋体" w:cs="宋体"/>
          <w:b/>
          <w:sz w:val="28"/>
          <w:szCs w:val="28"/>
          <w:highlight w:val="none"/>
        </w:rPr>
      </w:pPr>
    </w:p>
    <w:p w14:paraId="29179A82">
      <w:pPr>
        <w:pStyle w:val="12"/>
        <w:rPr>
          <w:rFonts w:hint="eastAsia" w:ascii="宋体" w:hAnsi="宋体" w:eastAsia="宋体" w:cs="宋体"/>
          <w:b/>
          <w:sz w:val="28"/>
          <w:szCs w:val="28"/>
          <w:highlight w:val="none"/>
        </w:rPr>
      </w:pPr>
    </w:p>
    <w:p w14:paraId="6E1A2C31">
      <w:pPr>
        <w:pStyle w:val="12"/>
        <w:rPr>
          <w:rFonts w:hint="eastAsia" w:ascii="宋体" w:hAnsi="宋体" w:eastAsia="宋体" w:cs="宋体"/>
          <w:b/>
          <w:sz w:val="28"/>
          <w:szCs w:val="28"/>
          <w:highlight w:val="none"/>
        </w:rPr>
      </w:pPr>
    </w:p>
    <w:p w14:paraId="00E80D16">
      <w:pPr>
        <w:pStyle w:val="12"/>
        <w:rPr>
          <w:rFonts w:hint="eastAsia" w:ascii="宋体" w:hAnsi="宋体" w:eastAsia="宋体" w:cs="宋体"/>
          <w:b/>
          <w:sz w:val="28"/>
          <w:szCs w:val="28"/>
          <w:highlight w:val="none"/>
        </w:rPr>
      </w:pPr>
    </w:p>
    <w:p w14:paraId="6A95A368">
      <w:pPr>
        <w:pStyle w:val="12"/>
        <w:rPr>
          <w:rFonts w:hint="eastAsia" w:ascii="宋体" w:hAnsi="宋体" w:eastAsia="宋体" w:cs="宋体"/>
          <w:b/>
          <w:sz w:val="28"/>
          <w:szCs w:val="28"/>
          <w:highlight w:val="none"/>
        </w:rPr>
      </w:pPr>
    </w:p>
    <w:p w14:paraId="2C70F9CF">
      <w:pPr>
        <w:pStyle w:val="13"/>
        <w:keepNext w:val="0"/>
        <w:keepLines w:val="0"/>
        <w:pageBreakBefore w:val="0"/>
        <w:widowControl w:val="0"/>
        <w:kinsoku/>
        <w:wordWrap/>
        <w:overflowPunct/>
        <w:topLinePunct w:val="0"/>
        <w:bidi w:val="0"/>
        <w:adjustRightInd/>
        <w:snapToGrid/>
        <w:spacing w:line="360" w:lineRule="auto"/>
        <w:ind w:left="0" w:leftChars="0" w:firstLine="2749" w:firstLineChars="978"/>
        <w:textAlignment w:val="auto"/>
        <w:rPr>
          <w:rFonts w:hint="eastAsia" w:ascii="宋体" w:hAnsi="宋体" w:eastAsia="宋体" w:cs="宋体"/>
          <w:b/>
          <w:sz w:val="28"/>
          <w:szCs w:val="28"/>
          <w:highlight w:val="none"/>
          <w:u w:val="single"/>
        </w:rPr>
      </w:pPr>
      <w:r>
        <w:rPr>
          <w:rFonts w:hint="eastAsia" w:ascii="宋体" w:hAnsi="宋体" w:eastAsia="宋体" w:cs="宋体"/>
          <w:b/>
          <w:color w:val="000000" w:themeColor="text1"/>
          <w:kern w:val="2"/>
          <w:sz w:val="28"/>
          <w:szCs w:val="28"/>
          <w:lang w:val="en-US" w:eastAsia="zh-CN" w:bidi="ar-SA"/>
          <w14:textFill>
            <w14:solidFill>
              <w14:schemeClr w14:val="tx1"/>
            </w14:solidFill>
          </w14:textFill>
        </w:rPr>
        <w:t>供应商</w:t>
      </w:r>
      <w:r>
        <w:rPr>
          <w:rFonts w:hint="eastAsia" w:ascii="宋体" w:hAnsi="宋体" w:eastAsia="宋体" w:cs="宋体"/>
          <w:b/>
          <w:sz w:val="28"/>
          <w:szCs w:val="28"/>
          <w:highlight w:val="none"/>
        </w:rPr>
        <w:t>名称：</w:t>
      </w:r>
      <w:r>
        <w:rPr>
          <w:rFonts w:hint="eastAsia" w:ascii="宋体" w:hAnsi="宋体" w:eastAsia="宋体" w:cs="宋体"/>
          <w:b/>
          <w:sz w:val="28"/>
          <w:szCs w:val="28"/>
          <w:highlight w:val="none"/>
          <w:u w:val="single"/>
        </w:rPr>
        <w:t xml:space="preserve">                </w:t>
      </w:r>
    </w:p>
    <w:p w14:paraId="1183E59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749" w:firstLineChars="978"/>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日期：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435C7F53">
      <w:pPr>
        <w:pStyle w:val="13"/>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44E5865B">
      <w:pPr>
        <w:pStyle w:val="13"/>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17E35E87">
      <w:pPr>
        <w:pStyle w:val="13"/>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68517476">
      <w:pPr>
        <w:pStyle w:val="13"/>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13289C51">
      <w:pPr>
        <w:pStyle w:val="5"/>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112943576"/>
      <w:bookmarkStart w:id="1" w:name="_Toc21849"/>
      <w:r>
        <w:rPr>
          <w:rFonts w:hint="eastAsia" w:ascii="宋体" w:hAnsi="宋体" w:eastAsia="宋体" w:cs="宋体"/>
          <w:color w:val="000000" w:themeColor="text1"/>
          <w:sz w:val="30"/>
          <w:szCs w:val="30"/>
          <w:lang w:val="en-US" w:eastAsia="zh-CN"/>
          <w14:textFill>
            <w14:solidFill>
              <w14:schemeClr w14:val="tx1"/>
            </w14:solidFill>
          </w14:textFill>
        </w:rPr>
        <w:t>一、</w:t>
      </w:r>
      <w:bookmarkEnd w:id="0"/>
      <w:r>
        <w:rPr>
          <w:rFonts w:hint="eastAsia" w:ascii="宋体" w:hAnsi="宋体" w:eastAsia="宋体" w:cs="宋体"/>
          <w:color w:val="000000" w:themeColor="text1"/>
          <w:sz w:val="30"/>
          <w:szCs w:val="30"/>
          <w:lang w:val="en-US" w:eastAsia="zh-CN"/>
          <w14:textFill>
            <w14:solidFill>
              <w14:schemeClr w14:val="tx1"/>
            </w14:solidFill>
          </w14:textFill>
        </w:rPr>
        <w:t>接受需求调查的市场主体基本情况</w:t>
      </w:r>
      <w:bookmarkEnd w:id="1"/>
    </w:p>
    <w:tbl>
      <w:tblPr>
        <w:tblStyle w:val="1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195"/>
        <w:gridCol w:w="6542"/>
      </w:tblGrid>
      <w:tr w14:paraId="1921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Align w:val="center"/>
          </w:tcPr>
          <w:p w14:paraId="4A996B4F">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2195" w:type="dxa"/>
            <w:vAlign w:val="center"/>
          </w:tcPr>
          <w:p w14:paraId="3DA8AEE2">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条款名称</w:t>
            </w:r>
          </w:p>
        </w:tc>
        <w:tc>
          <w:tcPr>
            <w:tcW w:w="6542" w:type="dxa"/>
            <w:vAlign w:val="center"/>
          </w:tcPr>
          <w:p w14:paraId="025B5E98">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说明和要求</w:t>
            </w:r>
          </w:p>
        </w:tc>
      </w:tr>
      <w:tr w14:paraId="079C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Align w:val="center"/>
          </w:tcPr>
          <w:p w14:paraId="5B903037">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195" w:type="dxa"/>
            <w:vAlign w:val="center"/>
          </w:tcPr>
          <w:p w14:paraId="131EFB9A">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项目名称</w:t>
            </w:r>
          </w:p>
        </w:tc>
        <w:tc>
          <w:tcPr>
            <w:tcW w:w="6542" w:type="dxa"/>
            <w:vAlign w:val="center"/>
          </w:tcPr>
          <w:p w14:paraId="74420744">
            <w:pPr>
              <w:widowControl/>
              <w:jc w:val="left"/>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lang w:eastAsia="zh-CN"/>
              </w:rPr>
              <w:t>阳江市第三中学食堂食材公开采购项目</w:t>
            </w:r>
          </w:p>
        </w:tc>
      </w:tr>
      <w:tr w14:paraId="2E83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Align w:val="center"/>
          </w:tcPr>
          <w:p w14:paraId="3409FA4A">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p>
        </w:tc>
        <w:tc>
          <w:tcPr>
            <w:tcW w:w="2195" w:type="dxa"/>
            <w:vAlign w:val="center"/>
          </w:tcPr>
          <w:p w14:paraId="12172478">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调研人</w:t>
            </w:r>
          </w:p>
        </w:tc>
        <w:tc>
          <w:tcPr>
            <w:tcW w:w="6542" w:type="dxa"/>
            <w:vAlign w:val="center"/>
          </w:tcPr>
          <w:p w14:paraId="34172E3D">
            <w:pPr>
              <w:widowControl/>
              <w:jc w:val="left"/>
              <w:rPr>
                <w:rFonts w:hint="eastAsia"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rPr>
              <w:t>调研人名称：</w:t>
            </w:r>
            <w:r>
              <w:rPr>
                <w:rFonts w:hint="eastAsia" w:ascii="宋体" w:hAnsi="宋体" w:cs="宋体"/>
                <w:bCs/>
                <w:color w:val="000000"/>
                <w:kern w:val="0"/>
                <w:sz w:val="28"/>
                <w:szCs w:val="28"/>
                <w:lang w:eastAsia="zh-CN"/>
              </w:rPr>
              <w:t>阳江市第三中学</w:t>
            </w:r>
          </w:p>
        </w:tc>
      </w:tr>
      <w:tr w14:paraId="7A62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Merge w:val="restart"/>
            <w:vAlign w:val="center"/>
          </w:tcPr>
          <w:p w14:paraId="197A6450">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p>
        </w:tc>
        <w:tc>
          <w:tcPr>
            <w:tcW w:w="2195" w:type="dxa"/>
            <w:vMerge w:val="restart"/>
            <w:vAlign w:val="center"/>
          </w:tcPr>
          <w:p w14:paraId="4ADABD17">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接受需求</w:t>
            </w:r>
            <w:r>
              <w:rPr>
                <w:rFonts w:hint="eastAsia" w:ascii="宋体" w:hAnsi="宋体" w:eastAsia="宋体" w:cs="宋体"/>
                <w:bCs/>
                <w:color w:val="000000"/>
                <w:kern w:val="0"/>
                <w:sz w:val="28"/>
                <w:szCs w:val="28"/>
                <w:lang w:val="en-US" w:eastAsia="zh-CN"/>
              </w:rPr>
              <w:t>调研</w:t>
            </w:r>
            <w:r>
              <w:rPr>
                <w:rFonts w:hint="eastAsia" w:ascii="宋体" w:hAnsi="宋体" w:eastAsia="宋体" w:cs="宋体"/>
                <w:bCs/>
                <w:color w:val="000000"/>
                <w:kern w:val="0"/>
                <w:sz w:val="28"/>
                <w:szCs w:val="28"/>
              </w:rPr>
              <w:t>的市场主体</w:t>
            </w:r>
          </w:p>
        </w:tc>
        <w:tc>
          <w:tcPr>
            <w:tcW w:w="6542" w:type="dxa"/>
            <w:vAlign w:val="center"/>
          </w:tcPr>
          <w:p w14:paraId="72317126">
            <w:pPr>
              <w:widowControl/>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单位名称（盖公章）：</w:t>
            </w:r>
          </w:p>
        </w:tc>
      </w:tr>
      <w:tr w14:paraId="4E5D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Merge w:val="continue"/>
            <w:vAlign w:val="center"/>
          </w:tcPr>
          <w:p w14:paraId="3418DE93">
            <w:pPr>
              <w:widowControl/>
              <w:jc w:val="center"/>
              <w:rPr>
                <w:rFonts w:hint="eastAsia" w:ascii="宋体" w:hAnsi="宋体" w:eastAsia="宋体" w:cs="宋体"/>
                <w:bCs/>
                <w:color w:val="000000"/>
                <w:kern w:val="0"/>
                <w:sz w:val="28"/>
                <w:szCs w:val="28"/>
              </w:rPr>
            </w:pPr>
          </w:p>
        </w:tc>
        <w:tc>
          <w:tcPr>
            <w:tcW w:w="2195" w:type="dxa"/>
            <w:vMerge w:val="continue"/>
            <w:vAlign w:val="center"/>
          </w:tcPr>
          <w:p w14:paraId="2BDCAA85">
            <w:pPr>
              <w:widowControl/>
              <w:jc w:val="center"/>
              <w:rPr>
                <w:rFonts w:hint="eastAsia" w:ascii="宋体" w:hAnsi="宋体" w:eastAsia="宋体" w:cs="宋体"/>
                <w:bCs/>
                <w:color w:val="000000"/>
                <w:kern w:val="0"/>
                <w:sz w:val="28"/>
                <w:szCs w:val="28"/>
              </w:rPr>
            </w:pPr>
          </w:p>
        </w:tc>
        <w:tc>
          <w:tcPr>
            <w:tcW w:w="6542" w:type="dxa"/>
            <w:vAlign w:val="center"/>
          </w:tcPr>
          <w:p w14:paraId="6BF4599B">
            <w:pPr>
              <w:widowControl/>
              <w:jc w:val="left"/>
              <w:rPr>
                <w:rFonts w:hint="eastAsia" w:ascii="宋体" w:hAnsi="宋体" w:eastAsia="宋体" w:cs="宋体"/>
                <w:bCs/>
                <w:color w:val="000000"/>
                <w:kern w:val="0"/>
                <w:sz w:val="28"/>
                <w:szCs w:val="28"/>
                <w:lang w:eastAsia="zh-CN"/>
              </w:rPr>
            </w:pPr>
            <w:r>
              <w:rPr>
                <w:rFonts w:hint="eastAsia" w:ascii="宋体" w:hAnsi="宋体" w:eastAsia="宋体" w:cs="宋体"/>
                <w:bCs/>
                <w:color w:val="000000"/>
                <w:kern w:val="0"/>
                <w:sz w:val="28"/>
                <w:szCs w:val="28"/>
              </w:rPr>
              <w:t>法定代表人</w:t>
            </w:r>
            <w:r>
              <w:rPr>
                <w:rFonts w:hint="eastAsia" w:ascii="宋体" w:hAnsi="宋体" w:eastAsia="宋体" w:cs="宋体"/>
                <w:bCs/>
                <w:color w:val="000000"/>
                <w:kern w:val="0"/>
                <w:sz w:val="28"/>
                <w:szCs w:val="28"/>
                <w:lang w:eastAsia="zh-CN"/>
              </w:rPr>
              <w:t>：</w:t>
            </w:r>
          </w:p>
        </w:tc>
      </w:tr>
      <w:tr w14:paraId="7286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Merge w:val="continue"/>
            <w:vAlign w:val="center"/>
          </w:tcPr>
          <w:p w14:paraId="394C6B88">
            <w:pPr>
              <w:widowControl/>
              <w:jc w:val="center"/>
              <w:rPr>
                <w:rFonts w:hint="eastAsia" w:ascii="宋体" w:hAnsi="宋体" w:eastAsia="宋体" w:cs="宋体"/>
                <w:bCs/>
                <w:color w:val="000000"/>
                <w:kern w:val="0"/>
                <w:sz w:val="28"/>
                <w:szCs w:val="28"/>
              </w:rPr>
            </w:pPr>
          </w:p>
        </w:tc>
        <w:tc>
          <w:tcPr>
            <w:tcW w:w="2195" w:type="dxa"/>
            <w:vMerge w:val="continue"/>
            <w:vAlign w:val="center"/>
          </w:tcPr>
          <w:p w14:paraId="3F45196A">
            <w:pPr>
              <w:widowControl/>
              <w:jc w:val="center"/>
              <w:rPr>
                <w:rFonts w:hint="eastAsia" w:ascii="宋体" w:hAnsi="宋体" w:eastAsia="宋体" w:cs="宋体"/>
                <w:bCs/>
                <w:color w:val="000000"/>
                <w:kern w:val="0"/>
                <w:sz w:val="28"/>
                <w:szCs w:val="28"/>
              </w:rPr>
            </w:pPr>
          </w:p>
        </w:tc>
        <w:tc>
          <w:tcPr>
            <w:tcW w:w="6542" w:type="dxa"/>
            <w:vAlign w:val="center"/>
          </w:tcPr>
          <w:p w14:paraId="7CE2718B">
            <w:pPr>
              <w:widowControl/>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联系电话：</w:t>
            </w:r>
          </w:p>
        </w:tc>
      </w:tr>
      <w:tr w14:paraId="36A0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Merge w:val="continue"/>
            <w:vAlign w:val="center"/>
          </w:tcPr>
          <w:p w14:paraId="380E4AAA">
            <w:pPr>
              <w:widowControl/>
              <w:jc w:val="center"/>
              <w:rPr>
                <w:rFonts w:hint="eastAsia" w:ascii="宋体" w:hAnsi="宋体" w:eastAsia="宋体" w:cs="宋体"/>
                <w:bCs/>
                <w:color w:val="000000"/>
                <w:kern w:val="0"/>
                <w:sz w:val="28"/>
                <w:szCs w:val="28"/>
              </w:rPr>
            </w:pPr>
          </w:p>
        </w:tc>
        <w:tc>
          <w:tcPr>
            <w:tcW w:w="2195" w:type="dxa"/>
            <w:vMerge w:val="continue"/>
            <w:vAlign w:val="center"/>
          </w:tcPr>
          <w:p w14:paraId="2854137A">
            <w:pPr>
              <w:widowControl/>
              <w:jc w:val="center"/>
              <w:rPr>
                <w:rFonts w:hint="eastAsia" w:ascii="宋体" w:hAnsi="宋体" w:eastAsia="宋体" w:cs="宋体"/>
                <w:bCs/>
                <w:color w:val="000000"/>
                <w:kern w:val="0"/>
                <w:sz w:val="28"/>
                <w:szCs w:val="28"/>
              </w:rPr>
            </w:pPr>
          </w:p>
        </w:tc>
        <w:tc>
          <w:tcPr>
            <w:tcW w:w="6542" w:type="dxa"/>
            <w:vAlign w:val="center"/>
          </w:tcPr>
          <w:p w14:paraId="350973E6">
            <w:pPr>
              <w:widowControl/>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联系人：</w:t>
            </w:r>
          </w:p>
        </w:tc>
      </w:tr>
      <w:tr w14:paraId="2B74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Merge w:val="continue"/>
            <w:vAlign w:val="center"/>
          </w:tcPr>
          <w:p w14:paraId="43743F5C">
            <w:pPr>
              <w:widowControl/>
              <w:jc w:val="center"/>
              <w:rPr>
                <w:rFonts w:hint="eastAsia" w:ascii="宋体" w:hAnsi="宋体" w:eastAsia="宋体" w:cs="宋体"/>
                <w:bCs/>
                <w:color w:val="000000"/>
                <w:kern w:val="0"/>
                <w:sz w:val="28"/>
                <w:szCs w:val="28"/>
              </w:rPr>
            </w:pPr>
          </w:p>
        </w:tc>
        <w:tc>
          <w:tcPr>
            <w:tcW w:w="2195" w:type="dxa"/>
            <w:vMerge w:val="continue"/>
            <w:vAlign w:val="center"/>
          </w:tcPr>
          <w:p w14:paraId="13C58783">
            <w:pPr>
              <w:widowControl/>
              <w:jc w:val="center"/>
              <w:rPr>
                <w:rFonts w:hint="eastAsia" w:ascii="宋体" w:hAnsi="宋体" w:eastAsia="宋体" w:cs="宋体"/>
                <w:bCs/>
                <w:color w:val="000000"/>
                <w:kern w:val="0"/>
                <w:sz w:val="28"/>
                <w:szCs w:val="28"/>
              </w:rPr>
            </w:pPr>
          </w:p>
        </w:tc>
        <w:tc>
          <w:tcPr>
            <w:tcW w:w="6542" w:type="dxa"/>
            <w:vAlign w:val="center"/>
          </w:tcPr>
          <w:p w14:paraId="2EF6E4D5">
            <w:pPr>
              <w:widowControl/>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联系电话：</w:t>
            </w:r>
          </w:p>
        </w:tc>
      </w:tr>
      <w:tr w14:paraId="74C0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61" w:type="dxa"/>
            <w:vMerge w:val="continue"/>
            <w:vAlign w:val="center"/>
          </w:tcPr>
          <w:p w14:paraId="64EDE386">
            <w:pPr>
              <w:widowControl/>
              <w:jc w:val="center"/>
              <w:rPr>
                <w:rFonts w:hint="eastAsia" w:ascii="宋体" w:hAnsi="宋体" w:eastAsia="宋体" w:cs="宋体"/>
                <w:bCs/>
                <w:color w:val="000000"/>
                <w:kern w:val="0"/>
                <w:sz w:val="28"/>
                <w:szCs w:val="28"/>
              </w:rPr>
            </w:pPr>
          </w:p>
        </w:tc>
        <w:tc>
          <w:tcPr>
            <w:tcW w:w="2195" w:type="dxa"/>
            <w:vMerge w:val="continue"/>
            <w:vAlign w:val="center"/>
          </w:tcPr>
          <w:p w14:paraId="0005067D">
            <w:pPr>
              <w:widowControl/>
              <w:jc w:val="center"/>
              <w:rPr>
                <w:rFonts w:hint="eastAsia" w:ascii="宋体" w:hAnsi="宋体" w:eastAsia="宋体" w:cs="宋体"/>
                <w:bCs/>
                <w:color w:val="000000"/>
                <w:kern w:val="0"/>
                <w:sz w:val="28"/>
                <w:szCs w:val="28"/>
              </w:rPr>
            </w:pPr>
          </w:p>
        </w:tc>
        <w:tc>
          <w:tcPr>
            <w:tcW w:w="6542" w:type="dxa"/>
            <w:vAlign w:val="center"/>
          </w:tcPr>
          <w:p w14:paraId="36F852FD">
            <w:pPr>
              <w:widowControl/>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单位地址：</w:t>
            </w:r>
          </w:p>
        </w:tc>
      </w:tr>
      <w:tr w14:paraId="4106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861" w:type="dxa"/>
            <w:vAlign w:val="center"/>
          </w:tcPr>
          <w:p w14:paraId="4DC98965">
            <w:pPr>
              <w:widowControl/>
              <w:jc w:val="center"/>
              <w:rPr>
                <w:rFonts w:hint="eastAsia" w:ascii="宋体" w:hAnsi="宋体" w:eastAsia="宋体" w:cs="宋体"/>
                <w:bCs/>
                <w:color w:val="000000"/>
                <w:kern w:val="0"/>
                <w:sz w:val="28"/>
                <w:szCs w:val="28"/>
                <w:lang w:eastAsia="zh-CN"/>
              </w:rPr>
            </w:pPr>
            <w:r>
              <w:rPr>
                <w:rFonts w:hint="eastAsia" w:ascii="宋体" w:hAnsi="宋体" w:eastAsia="宋体" w:cs="宋体"/>
                <w:bCs/>
                <w:color w:val="000000"/>
                <w:kern w:val="0"/>
                <w:sz w:val="28"/>
                <w:szCs w:val="28"/>
                <w:lang w:val="en-US" w:eastAsia="zh-CN"/>
              </w:rPr>
              <w:t>4</w:t>
            </w:r>
          </w:p>
        </w:tc>
        <w:tc>
          <w:tcPr>
            <w:tcW w:w="2195" w:type="dxa"/>
            <w:vAlign w:val="center"/>
          </w:tcPr>
          <w:p w14:paraId="4BB21DFB">
            <w:pPr>
              <w:widowControl/>
              <w:jc w:val="center"/>
              <w:rPr>
                <w:rFonts w:hint="eastAsia" w:ascii="宋体" w:hAnsi="宋体" w:eastAsia="宋体" w:cs="宋体"/>
                <w:bCs/>
                <w:color w:val="000000"/>
                <w:kern w:val="0"/>
                <w:sz w:val="28"/>
                <w:szCs w:val="28"/>
                <w:lang w:eastAsia="zh-CN"/>
              </w:rPr>
            </w:pPr>
            <w:r>
              <w:rPr>
                <w:rFonts w:hint="eastAsia" w:ascii="宋体" w:hAnsi="宋体" w:eastAsia="宋体" w:cs="宋体"/>
                <w:bCs/>
                <w:color w:val="000000"/>
                <w:kern w:val="0"/>
                <w:sz w:val="28"/>
                <w:szCs w:val="28"/>
                <w:lang w:val="en-US" w:eastAsia="zh-CN"/>
              </w:rPr>
              <w:t>贵单位</w:t>
            </w:r>
            <w:r>
              <w:rPr>
                <w:rFonts w:hint="eastAsia" w:ascii="宋体" w:hAnsi="宋体" w:eastAsia="宋体" w:cs="宋体"/>
                <w:bCs/>
                <w:color w:val="000000"/>
                <w:kern w:val="0"/>
                <w:sz w:val="28"/>
                <w:szCs w:val="28"/>
              </w:rPr>
              <w:t>是否属于中小微企业（根据本项目采购标的对应的中小企业划分标准所属行业：（</w:t>
            </w:r>
            <w:r>
              <w:rPr>
                <w:rFonts w:hint="eastAsia" w:ascii="宋体" w:hAnsi="宋体" w:eastAsia="宋体" w:cs="宋体"/>
                <w:bCs/>
                <w:color w:val="000000"/>
                <w:kern w:val="0"/>
                <w:sz w:val="28"/>
                <w:szCs w:val="28"/>
                <w:lang w:val="en-US" w:eastAsia="zh-CN"/>
              </w:rPr>
              <w:t>批发</w:t>
            </w:r>
            <w:r>
              <w:rPr>
                <w:rFonts w:hint="eastAsia" w:ascii="宋体" w:hAnsi="宋体" w:eastAsia="宋体" w:cs="宋体"/>
                <w:bCs/>
                <w:color w:val="000000"/>
                <w:kern w:val="0"/>
                <w:sz w:val="28"/>
                <w:szCs w:val="28"/>
              </w:rPr>
              <w:t>业</w:t>
            </w:r>
            <w:r>
              <w:rPr>
                <w:rFonts w:hint="eastAsia" w:ascii="宋体" w:hAnsi="宋体" w:eastAsia="宋体" w:cs="宋体"/>
                <w:bCs/>
                <w:color w:val="000000"/>
                <w:kern w:val="0"/>
                <w:sz w:val="28"/>
                <w:szCs w:val="28"/>
                <w:lang w:eastAsia="zh-CN"/>
              </w:rPr>
              <w:t>）</w:t>
            </w:r>
          </w:p>
        </w:tc>
        <w:tc>
          <w:tcPr>
            <w:tcW w:w="6542" w:type="dxa"/>
            <w:vAlign w:val="center"/>
          </w:tcPr>
          <w:p w14:paraId="49AC9491">
            <w:pPr>
              <w:widowControl/>
              <w:jc w:val="left"/>
              <w:rPr>
                <w:rFonts w:hint="eastAsia" w:ascii="宋体" w:hAnsi="宋体" w:eastAsia="宋体" w:cs="宋体"/>
                <w:bCs/>
                <w:color w:val="000000"/>
                <w:kern w:val="0"/>
                <w:sz w:val="28"/>
                <w:szCs w:val="28"/>
              </w:rPr>
            </w:pPr>
          </w:p>
        </w:tc>
      </w:tr>
    </w:tbl>
    <w:p w14:paraId="321AC25D">
      <w:pPr>
        <w:pStyle w:val="5"/>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b w:val="0"/>
          <w:sz w:val="28"/>
          <w:szCs w:val="28"/>
        </w:rPr>
        <w:br w:type="page"/>
      </w:r>
      <w:bookmarkStart w:id="2" w:name="_Toc19007"/>
      <w:r>
        <w:rPr>
          <w:rFonts w:hint="eastAsia" w:ascii="宋体" w:hAnsi="宋体" w:eastAsia="宋体" w:cs="宋体"/>
          <w:color w:val="000000" w:themeColor="text1"/>
          <w:sz w:val="30"/>
          <w:szCs w:val="30"/>
          <w:lang w:val="en-US" w:eastAsia="zh-CN"/>
          <w14:textFill>
            <w14:solidFill>
              <w14:schemeClr w14:val="tx1"/>
            </w14:solidFill>
          </w14:textFill>
        </w:rPr>
        <w:t>二、关于递交的</w:t>
      </w:r>
      <w:r>
        <w:rPr>
          <w:rFonts w:hint="eastAsia" w:ascii="宋体" w:hAnsi="宋体" w:cs="宋体"/>
          <w:color w:val="000000" w:themeColor="text1"/>
          <w:sz w:val="30"/>
          <w:szCs w:val="30"/>
          <w:lang w:val="en-US" w:eastAsia="zh-CN"/>
          <w14:textFill>
            <w14:solidFill>
              <w14:schemeClr w14:val="tx1"/>
            </w14:solidFill>
          </w14:textFill>
        </w:rPr>
        <w:t>阳江市第三中学食堂食材公开采购项目</w:t>
      </w:r>
    </w:p>
    <w:p w14:paraId="02B24FA5">
      <w:pPr>
        <w:pStyle w:val="5"/>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调研信息表的承诺函</w:t>
      </w:r>
      <w:bookmarkEnd w:id="2"/>
    </w:p>
    <w:p w14:paraId="12F5F20D">
      <w:pPr>
        <w:pStyle w:val="14"/>
        <w:widowControl/>
        <w:spacing w:before="90" w:beforeAutospacing="0" w:after="0" w:afterAutospacing="0" w:line="560" w:lineRule="exact"/>
        <w:jc w:val="both"/>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cs="宋体"/>
          <w:bCs/>
          <w:color w:val="000000"/>
          <w:kern w:val="0"/>
          <w:sz w:val="28"/>
          <w:szCs w:val="28"/>
          <w:lang w:val="en-US" w:eastAsia="zh-CN"/>
        </w:rPr>
        <w:t>阳江市第三中学</w:t>
      </w:r>
      <w:r>
        <w:rPr>
          <w:rFonts w:hint="eastAsia" w:ascii="宋体" w:hAnsi="宋体" w:eastAsia="宋体" w:cs="宋体"/>
          <w:sz w:val="28"/>
          <w:szCs w:val="28"/>
          <w:lang w:eastAsia="zh-CN"/>
        </w:rPr>
        <w:t>：</w:t>
      </w:r>
    </w:p>
    <w:p w14:paraId="0669F7EE">
      <w:pPr>
        <w:pStyle w:val="14"/>
        <w:widowControl/>
        <w:spacing w:before="90" w:beforeAutospacing="0" w:after="0" w:afterAutospacing="0" w:line="560" w:lineRule="exact"/>
        <w:ind w:firstLine="560" w:firstLineChars="200"/>
        <w:jc w:val="both"/>
        <w:rPr>
          <w:rFonts w:hint="eastAsia" w:ascii="宋体" w:hAnsi="宋体" w:eastAsia="宋体" w:cs="宋体"/>
          <w:sz w:val="28"/>
          <w:szCs w:val="28"/>
        </w:rPr>
      </w:pPr>
      <w:bookmarkStart w:id="3" w:name="_Hlk156634792"/>
      <w:r>
        <w:rPr>
          <w:rFonts w:hint="eastAsia" w:ascii="宋体" w:hAnsi="宋体" w:eastAsia="宋体" w:cs="宋体"/>
          <w:sz w:val="28"/>
          <w:szCs w:val="28"/>
        </w:rPr>
        <w:t>针对我司本次提交的《</w:t>
      </w:r>
      <w:r>
        <w:rPr>
          <w:rFonts w:hint="eastAsia" w:ascii="宋体" w:hAnsi="宋体" w:cs="宋体"/>
          <w:sz w:val="28"/>
          <w:szCs w:val="28"/>
          <w:lang w:eastAsia="zh-CN"/>
        </w:rPr>
        <w:t>阳江市第三中学食堂食材公开采购项目</w:t>
      </w:r>
      <w:r>
        <w:rPr>
          <w:rFonts w:hint="eastAsia" w:ascii="宋体" w:hAnsi="宋体" w:eastAsia="宋体" w:cs="宋体"/>
          <w:sz w:val="28"/>
          <w:szCs w:val="28"/>
          <w:lang w:val="en-US" w:eastAsia="zh-CN"/>
        </w:rPr>
        <w:t>调研信息表</w:t>
      </w:r>
      <w:r>
        <w:rPr>
          <w:rFonts w:hint="eastAsia" w:ascii="宋体" w:hAnsi="宋体" w:eastAsia="宋体" w:cs="宋体"/>
          <w:sz w:val="28"/>
          <w:szCs w:val="28"/>
        </w:rPr>
        <w:t>》承诺如下：</w:t>
      </w:r>
    </w:p>
    <w:p w14:paraId="578F3EB4">
      <w:pPr>
        <w:pStyle w:val="14"/>
        <w:widowControl/>
        <w:spacing w:before="90" w:beforeAutospacing="0" w:after="0" w:afterAutospacing="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1.参与本次</w:t>
      </w:r>
      <w:r>
        <w:rPr>
          <w:rFonts w:hint="eastAsia" w:ascii="宋体" w:hAnsi="宋体" w:eastAsia="宋体" w:cs="宋体"/>
          <w:sz w:val="28"/>
          <w:szCs w:val="28"/>
          <w:lang w:val="en-US" w:eastAsia="zh-CN"/>
        </w:rPr>
        <w:t>调研</w:t>
      </w:r>
      <w:r>
        <w:rPr>
          <w:rFonts w:hint="eastAsia" w:ascii="宋体" w:hAnsi="宋体" w:eastAsia="宋体" w:cs="宋体"/>
          <w:sz w:val="28"/>
          <w:szCs w:val="28"/>
        </w:rPr>
        <w:t>的费用由我单位自理，所有征集的需求内容无偿提供给贵方使。</w:t>
      </w:r>
    </w:p>
    <w:bookmarkEnd w:id="3"/>
    <w:p w14:paraId="469B8710">
      <w:pPr>
        <w:pStyle w:val="14"/>
        <w:widowControl/>
        <w:spacing w:before="90" w:beforeAutospacing="0" w:after="0" w:afterAutospacing="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2.我司保证提交的内容不会侵犯任何其他人的知识产权。若发生由此造成的任何纠纷，一切法律责任由我司承担。</w:t>
      </w:r>
    </w:p>
    <w:p w14:paraId="30704235">
      <w:pPr>
        <w:pStyle w:val="14"/>
        <w:widowControl/>
        <w:spacing w:before="90" w:beforeAutospacing="0" w:after="0" w:afterAutospacing="0" w:line="56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3.我司保证所提交的材料真实、准确、可靠，我司对其真实性负全部责任。</w:t>
      </w:r>
    </w:p>
    <w:p w14:paraId="1F263605">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35AB6AF7">
      <w:pPr>
        <w:spacing w:line="560" w:lineRule="exact"/>
        <w:rPr>
          <w:rFonts w:hint="eastAsia" w:ascii="宋体" w:hAnsi="宋体" w:eastAsia="宋体" w:cs="宋体"/>
          <w:sz w:val="28"/>
          <w:szCs w:val="28"/>
          <w:lang w:eastAsia="zh-CN"/>
        </w:rPr>
      </w:pPr>
    </w:p>
    <w:p w14:paraId="29FF276E">
      <w:pPr>
        <w:spacing w:line="560" w:lineRule="exact"/>
        <w:ind w:firstLine="560" w:firstLineChars="200"/>
        <w:rPr>
          <w:rFonts w:hint="eastAsia" w:ascii="宋体" w:hAnsi="宋体" w:eastAsia="宋体" w:cs="宋体"/>
          <w:sz w:val="28"/>
          <w:szCs w:val="28"/>
          <w:lang w:eastAsia="zh-CN"/>
        </w:rPr>
      </w:pPr>
    </w:p>
    <w:p w14:paraId="7C998486">
      <w:pPr>
        <w:pStyle w:val="13"/>
        <w:keepNext w:val="0"/>
        <w:keepLines w:val="0"/>
        <w:pageBreakBefore w:val="0"/>
        <w:widowControl w:val="0"/>
        <w:kinsoku/>
        <w:wordWrap/>
        <w:overflowPunct/>
        <w:topLinePunct w:val="0"/>
        <w:bidi w:val="0"/>
        <w:adjustRightInd/>
        <w:snapToGrid/>
        <w:spacing w:line="360" w:lineRule="auto"/>
        <w:ind w:left="0" w:leftChars="0" w:firstLine="2951" w:firstLineChars="1050"/>
        <w:jc w:val="both"/>
        <w:textAlignment w:val="auto"/>
        <w:rPr>
          <w:rFonts w:hint="eastAsia" w:ascii="宋体" w:hAnsi="宋体" w:eastAsia="宋体" w:cs="宋体"/>
          <w:b/>
          <w:bCs w:val="0"/>
          <w:sz w:val="28"/>
          <w:szCs w:val="28"/>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供应商</w:t>
      </w:r>
      <w:r>
        <w:rPr>
          <w:rFonts w:hint="eastAsia" w:ascii="宋体" w:hAnsi="宋体" w:eastAsia="宋体" w:cs="宋体"/>
          <w:b/>
          <w:bCs w:val="0"/>
          <w:sz w:val="28"/>
          <w:szCs w:val="28"/>
          <w:highlight w:val="none"/>
        </w:rPr>
        <w:t>名称：</w:t>
      </w:r>
      <w:r>
        <w:rPr>
          <w:rFonts w:hint="eastAsia" w:ascii="宋体" w:hAnsi="宋体" w:eastAsia="宋体" w:cs="宋体"/>
          <w:b/>
          <w:bCs w:val="0"/>
          <w:sz w:val="28"/>
          <w:szCs w:val="28"/>
          <w:highlight w:val="none"/>
          <w:u w:val="single"/>
        </w:rPr>
        <w:t xml:space="preserve">                </w:t>
      </w:r>
      <w:r>
        <w:rPr>
          <w:rFonts w:hint="eastAsia" w:ascii="宋体" w:hAnsi="宋体" w:eastAsia="宋体" w:cs="宋体"/>
          <w:b/>
          <w:bCs w:val="0"/>
          <w:sz w:val="28"/>
          <w:szCs w:val="28"/>
        </w:rPr>
        <w:t>（全称加盖公章）</w:t>
      </w:r>
    </w:p>
    <w:p w14:paraId="62F8D265">
      <w:pPr>
        <w:pStyle w:val="13"/>
        <w:keepNext w:val="0"/>
        <w:keepLines w:val="0"/>
        <w:pageBreakBefore w:val="0"/>
        <w:widowControl w:val="0"/>
        <w:kinsoku/>
        <w:wordWrap/>
        <w:overflowPunct/>
        <w:topLinePunct w:val="0"/>
        <w:bidi w:val="0"/>
        <w:adjustRightInd/>
        <w:snapToGrid/>
        <w:spacing w:line="360" w:lineRule="auto"/>
        <w:ind w:left="0" w:leftChars="0" w:firstLine="2951" w:firstLineChars="1050"/>
        <w:jc w:val="both"/>
        <w:textAlignment w:val="auto"/>
        <w:rPr>
          <w:rFonts w:hint="eastAsia" w:ascii="宋体" w:hAnsi="宋体" w:eastAsia="宋体" w:cs="宋体"/>
          <w:sz w:val="28"/>
          <w:szCs w:val="28"/>
        </w:rPr>
      </w:pPr>
      <w:r>
        <w:rPr>
          <w:rFonts w:hint="eastAsia" w:ascii="宋体" w:hAnsi="宋体" w:eastAsia="宋体" w:cs="宋体"/>
          <w:b/>
          <w:sz w:val="28"/>
          <w:szCs w:val="28"/>
          <w:highlight w:val="none"/>
        </w:rPr>
        <w:t>日期：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1DE38B77">
      <w:pPr>
        <w:rPr>
          <w:rFonts w:hint="eastAsia" w:ascii="宋体" w:hAnsi="宋体" w:eastAsia="宋体" w:cs="宋体"/>
          <w:sz w:val="28"/>
          <w:szCs w:val="28"/>
        </w:rPr>
      </w:pPr>
      <w:r>
        <w:rPr>
          <w:rFonts w:hint="eastAsia" w:ascii="宋体" w:hAnsi="宋体" w:eastAsia="宋体" w:cs="宋体"/>
          <w:sz w:val="28"/>
          <w:szCs w:val="28"/>
        </w:rPr>
        <w:br w:type="page"/>
      </w:r>
    </w:p>
    <w:p w14:paraId="19A9D52B">
      <w:pPr>
        <w:pStyle w:val="5"/>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三</w:t>
      </w:r>
      <w:r>
        <w:rPr>
          <w:rFonts w:hint="eastAsia" w:ascii="宋体" w:hAnsi="宋体" w:eastAsia="宋体" w:cs="宋体"/>
          <w:color w:val="000000" w:themeColor="text1"/>
          <w:sz w:val="30"/>
          <w:szCs w:val="30"/>
          <w14:textFill>
            <w14:solidFill>
              <w14:schemeClr w14:val="tx1"/>
            </w14:solidFill>
          </w14:textFill>
        </w:rPr>
        <w:t>、市场需求情况</w:t>
      </w:r>
    </w:p>
    <w:p w14:paraId="3B211369">
      <w:pPr>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供应商应按以下表格内容提供相关说明材料</w:t>
      </w:r>
      <w:r>
        <w:rPr>
          <w:rFonts w:hint="eastAsia" w:ascii="宋体" w:hAnsi="宋体" w:cs="宋体"/>
          <w:b/>
          <w:color w:val="000000" w:themeColor="text1"/>
          <w:sz w:val="24"/>
          <w:lang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说明材料</w:t>
      </w:r>
      <w:r>
        <w:rPr>
          <w:rFonts w:hint="eastAsia" w:ascii="宋体" w:hAnsi="宋体" w:eastAsia="宋体" w:cs="宋体"/>
          <w:b/>
          <w:bCs w:val="0"/>
          <w:color w:val="000000" w:themeColor="text1"/>
          <w:sz w:val="24"/>
          <w:szCs w:val="24"/>
          <w14:textFill>
            <w14:solidFill>
              <w14:schemeClr w14:val="tx1"/>
            </w14:solidFill>
          </w14:textFill>
        </w:rPr>
        <w:t>内容可根据</w:t>
      </w:r>
      <w:r>
        <w:rPr>
          <w:rFonts w:hint="eastAsia" w:ascii="宋体" w:hAnsi="宋体" w:eastAsia="宋体" w:cs="宋体"/>
          <w:b/>
          <w:bCs w:val="0"/>
          <w:color w:val="000000" w:themeColor="text1"/>
          <w:sz w:val="24"/>
          <w:szCs w:val="24"/>
          <w:lang w:val="en-US" w:eastAsia="zh-CN"/>
          <w14:textFill>
            <w14:solidFill>
              <w14:schemeClr w14:val="tx1"/>
            </w14:solidFill>
          </w14:textFill>
        </w:rPr>
        <w:t>实际</w:t>
      </w:r>
      <w:r>
        <w:rPr>
          <w:rFonts w:hint="eastAsia" w:ascii="宋体" w:hAnsi="宋体" w:eastAsia="宋体" w:cs="宋体"/>
          <w:b/>
          <w:bCs w:val="0"/>
          <w:color w:val="000000" w:themeColor="text1"/>
          <w:sz w:val="24"/>
          <w:szCs w:val="24"/>
          <w14:textFill>
            <w14:solidFill>
              <w14:schemeClr w14:val="tx1"/>
            </w14:solidFill>
          </w14:textFill>
        </w:rPr>
        <w:t>调整</w:t>
      </w:r>
      <w:r>
        <w:rPr>
          <w:rFonts w:hint="eastAsia" w:ascii="宋体" w:hAnsi="宋体" w:eastAsia="宋体" w:cs="宋体"/>
          <w:b/>
          <w:bCs w:val="0"/>
          <w:color w:val="000000" w:themeColor="text1"/>
          <w:sz w:val="24"/>
          <w:szCs w:val="24"/>
          <w:lang w:val="en-US" w:eastAsia="zh-CN"/>
          <w14:textFill>
            <w14:solidFill>
              <w14:schemeClr w14:val="tx1"/>
            </w14:solidFill>
          </w14:textFill>
        </w:rPr>
        <w:t>段落行数</w:t>
      </w:r>
      <w:r>
        <w:rPr>
          <w:rFonts w:hint="eastAsia" w:ascii="宋体" w:hAnsi="宋体" w:eastAsia="宋体" w:cs="宋体"/>
          <w:b/>
          <w:bCs w:val="0"/>
          <w:color w:val="000000" w:themeColor="text1"/>
          <w:sz w:val="24"/>
          <w:szCs w:val="24"/>
          <w14:textFill>
            <w14:solidFill>
              <w14:schemeClr w14:val="tx1"/>
            </w14:solidFill>
          </w14:textFill>
        </w:rPr>
        <w:t>。</w:t>
      </w:r>
    </w:p>
    <w:p w14:paraId="3836A2F8">
      <w:pPr>
        <w:keepNext w:val="0"/>
        <w:keepLines w:val="0"/>
        <w:pageBreakBefore w:val="0"/>
        <w:widowControl w:val="0"/>
        <w:tabs>
          <w:tab w:val="left" w:pos="780"/>
        </w:tabs>
        <w:kinsoku/>
        <w:wordWrap/>
        <w:overflowPunct/>
        <w:topLinePunct w:val="0"/>
        <w:autoSpaceDE/>
        <w:autoSpaceDN/>
        <w:bidi w:val="0"/>
        <w:adjustRightInd/>
        <w:snapToGrid/>
        <w:textAlignment w:val="auto"/>
        <w:outlineLvl w:val="9"/>
        <w:rPr>
          <w:rFonts w:hint="default" w:ascii="宋体" w:hAnsi="宋体" w:eastAsia="宋体" w:cs="宋体"/>
          <w:b/>
          <w:color w:val="000000" w:themeColor="text1"/>
          <w:sz w:val="24"/>
          <w:lang w:val="en-US" w:eastAsia="zh-CN"/>
          <w14:textFill>
            <w14:solidFill>
              <w14:schemeClr w14:val="tx1"/>
            </w14:solidFill>
          </w14:textFill>
        </w:rPr>
      </w:pPr>
    </w:p>
    <w:tbl>
      <w:tblPr>
        <w:tblStyle w:val="19"/>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6517"/>
      </w:tblGrid>
      <w:tr w14:paraId="2998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2942" w:type="dxa"/>
            <w:vAlign w:val="center"/>
          </w:tcPr>
          <w:p w14:paraId="607A0A8D">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产业发展状况</w:t>
            </w:r>
          </w:p>
          <w:p w14:paraId="79FBE9E8">
            <w:pPr>
              <w:pStyle w:val="2"/>
              <w:jc w:val="center"/>
              <w:rPr>
                <w:rFonts w:hint="eastAsia" w:ascii="宋体" w:hAnsi="宋体" w:eastAsia="宋体" w:cs="宋体"/>
                <w:sz w:val="28"/>
                <w:szCs w:val="28"/>
              </w:rPr>
            </w:pPr>
            <w:r>
              <w:rPr>
                <w:rFonts w:hint="eastAsia" w:ascii="宋体" w:hAnsi="宋体" w:eastAsia="宋体" w:cs="宋体"/>
                <w:sz w:val="28"/>
                <w:szCs w:val="28"/>
              </w:rPr>
              <w:t>备注：信息必须真实有效，来源有依据且符合当前市场实际情况，不得随意编造</w:t>
            </w:r>
          </w:p>
        </w:tc>
        <w:tc>
          <w:tcPr>
            <w:tcW w:w="6517" w:type="dxa"/>
            <w:vAlign w:val="center"/>
          </w:tcPr>
          <w:p w14:paraId="46E54E8A">
            <w:pPr>
              <w:widowControl/>
              <w:numPr>
                <w:ilvl w:val="0"/>
                <w:numId w:val="1"/>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行业现状：</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3C2D6418">
            <w:pPr>
              <w:pStyle w:val="2"/>
              <w:rPr>
                <w:rFonts w:hint="eastAsia" w:ascii="宋体" w:hAnsi="宋体" w:eastAsia="宋体" w:cs="宋体"/>
                <w:sz w:val="28"/>
                <w:szCs w:val="28"/>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3A038300">
            <w:pPr>
              <w:widowControl/>
              <w:numPr>
                <w:ilvl w:val="0"/>
                <w:numId w:val="1"/>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痛点分析/存在的问题：</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423FE412">
            <w:pPr>
              <w:widowControl/>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p>
          <w:p w14:paraId="2F5E94C9">
            <w:pPr>
              <w:widowControl/>
              <w:numPr>
                <w:ilvl w:val="0"/>
                <w:numId w:val="1"/>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未来发展趋势等：</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7BABA443">
            <w:pPr>
              <w:widowControl/>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tc>
      </w:tr>
      <w:tr w14:paraId="7AC9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8" w:hRule="atLeast"/>
          <w:jc w:val="center"/>
        </w:trPr>
        <w:tc>
          <w:tcPr>
            <w:tcW w:w="2942" w:type="dxa"/>
            <w:vAlign w:val="center"/>
          </w:tcPr>
          <w:p w14:paraId="4336ED29">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市场供给情况</w:t>
            </w:r>
          </w:p>
          <w:p w14:paraId="305D7AFF">
            <w:pPr>
              <w:pStyle w:val="2"/>
              <w:jc w:val="center"/>
              <w:rPr>
                <w:rFonts w:hint="eastAsia" w:ascii="宋体" w:hAnsi="宋体" w:eastAsia="宋体" w:cs="宋体"/>
                <w:sz w:val="28"/>
                <w:szCs w:val="28"/>
              </w:rPr>
            </w:pPr>
            <w:r>
              <w:rPr>
                <w:rFonts w:hint="eastAsia" w:ascii="宋体" w:hAnsi="宋体" w:eastAsia="宋体" w:cs="宋体"/>
                <w:bCs/>
                <w:color w:val="000000"/>
                <w:kern w:val="0"/>
                <w:sz w:val="28"/>
                <w:szCs w:val="28"/>
                <w:highlight w:val="none"/>
              </w:rPr>
              <w:t>备注：信息必须真实有效，来源有依据且符合当前市场实际情况，不得随意编造</w:t>
            </w:r>
          </w:p>
        </w:tc>
        <w:tc>
          <w:tcPr>
            <w:tcW w:w="6517" w:type="dxa"/>
            <w:vAlign w:val="center"/>
          </w:tcPr>
          <w:p w14:paraId="1FFFEEB5">
            <w:pPr>
              <w:widowControl/>
              <w:numPr>
                <w:ilvl w:val="0"/>
                <w:numId w:val="0"/>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lang w:val="en-US" w:eastAsia="zh-CN"/>
                <w14:textFill>
                  <w14:solidFill>
                    <w14:schemeClr w14:val="tx1"/>
                  </w14:solidFill>
                </w14:textFill>
              </w:rPr>
              <w:t>1、</w:t>
            </w:r>
            <w:r>
              <w:rPr>
                <w:rFonts w:hint="eastAsia" w:ascii="宋体" w:hAnsi="宋体" w:eastAsia="宋体" w:cs="宋体"/>
                <w:bCs/>
                <w:color w:val="000000" w:themeColor="text1"/>
                <w:kern w:val="0"/>
                <w:sz w:val="28"/>
                <w:szCs w:val="28"/>
                <w14:textFill>
                  <w14:solidFill>
                    <w14:schemeClr w14:val="tx1"/>
                  </w14:solidFill>
                </w14:textFill>
              </w:rPr>
              <w:t>市场价格</w:t>
            </w:r>
            <w:r>
              <w:rPr>
                <w:rFonts w:hint="eastAsia" w:ascii="宋体" w:hAnsi="宋体" w:eastAsia="宋体" w:cs="宋体"/>
                <w:bCs/>
                <w:color w:val="000000" w:themeColor="text1"/>
                <w:kern w:val="0"/>
                <w:sz w:val="28"/>
                <w:szCs w:val="28"/>
                <w:lang w:val="en-US" w:eastAsia="zh-CN"/>
                <w14:textFill>
                  <w14:solidFill>
                    <w14:schemeClr w14:val="tx1"/>
                  </w14:solidFill>
                </w14:textFill>
              </w:rPr>
              <w:t>水平或</w:t>
            </w:r>
            <w:r>
              <w:rPr>
                <w:rFonts w:hint="eastAsia" w:ascii="宋体" w:hAnsi="宋体" w:eastAsia="宋体" w:cs="宋体"/>
                <w:bCs/>
                <w:color w:val="000000" w:themeColor="text1"/>
                <w:kern w:val="0"/>
                <w:sz w:val="28"/>
                <w:szCs w:val="28"/>
                <w14:textFill>
                  <w14:solidFill>
                    <w14:schemeClr w14:val="tx1"/>
                  </w14:solidFill>
                </w14:textFill>
              </w:rPr>
              <w:t>构成：</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312B84F3">
            <w:pPr>
              <w:pStyle w:val="2"/>
              <w:rPr>
                <w:rFonts w:hint="eastAsia" w:ascii="宋体" w:hAnsi="宋体" w:eastAsia="宋体" w:cs="宋体"/>
                <w:sz w:val="28"/>
                <w:szCs w:val="28"/>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609F5859">
            <w:pPr>
              <w:widowControl/>
              <w:numPr>
                <w:ilvl w:val="0"/>
                <w:numId w:val="0"/>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lang w:val="en-US" w:eastAsia="zh-CN"/>
                <w14:textFill>
                  <w14:solidFill>
                    <w14:schemeClr w14:val="tx1"/>
                  </w14:solidFill>
                </w14:textFill>
              </w:rPr>
              <w:t>2、市场</w:t>
            </w:r>
            <w:r>
              <w:rPr>
                <w:rFonts w:hint="eastAsia" w:ascii="宋体" w:hAnsi="宋体" w:eastAsia="宋体" w:cs="宋体"/>
                <w:bCs/>
                <w:color w:val="000000" w:themeColor="text1"/>
                <w:kern w:val="0"/>
                <w:sz w:val="28"/>
                <w:szCs w:val="28"/>
                <w14:textFill>
                  <w14:solidFill>
                    <w14:schemeClr w14:val="tx1"/>
                  </w14:solidFill>
                </w14:textFill>
              </w:rPr>
              <w:t>竞争情况、程度：</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3F9385EC">
            <w:pPr>
              <w:pStyle w:val="2"/>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220C1E61">
            <w:pPr>
              <w:widowControl/>
              <w:numPr>
                <w:ilvl w:val="0"/>
                <w:numId w:val="0"/>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lang w:val="en-US" w:eastAsia="zh-CN"/>
                <w14:textFill>
                  <w14:solidFill>
                    <w14:schemeClr w14:val="tx1"/>
                  </w14:solidFill>
                </w14:textFill>
              </w:rPr>
              <w:t>3、</w:t>
            </w:r>
            <w:r>
              <w:rPr>
                <w:rFonts w:hint="eastAsia" w:ascii="宋体" w:hAnsi="宋体" w:eastAsia="宋体" w:cs="宋体"/>
                <w:bCs/>
                <w:color w:val="000000" w:themeColor="text1"/>
                <w:kern w:val="0"/>
                <w:sz w:val="28"/>
                <w:szCs w:val="28"/>
                <w14:textFill>
                  <w14:solidFill>
                    <w14:schemeClr w14:val="tx1"/>
                  </w14:solidFill>
                </w14:textFill>
              </w:rPr>
              <w:t>潜在供应商的数量或情况：</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77AA6976">
            <w:pPr>
              <w:pStyle w:val="2"/>
              <w:rPr>
                <w:rFonts w:hint="eastAsia" w:ascii="宋体" w:hAnsi="宋体" w:eastAsia="宋体" w:cs="宋体"/>
                <w:sz w:val="28"/>
                <w:szCs w:val="28"/>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589DA5FD">
            <w:pPr>
              <w:widowControl/>
              <w:numPr>
                <w:ilvl w:val="0"/>
                <w:numId w:val="1"/>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履约能力及售后服务能力等：</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51DE276B">
            <w:pPr>
              <w:widowControl/>
              <w:numPr>
                <w:ilvl w:val="0"/>
                <w:numId w:val="0"/>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tc>
      </w:tr>
      <w:tr w14:paraId="738D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2942" w:type="dxa"/>
            <w:vAlign w:val="center"/>
          </w:tcPr>
          <w:p w14:paraId="41E08905">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资质要求</w:t>
            </w:r>
          </w:p>
          <w:p w14:paraId="116500D7">
            <w:pPr>
              <w:widowControl/>
              <w:jc w:val="center"/>
              <w:rPr>
                <w:rFonts w:hint="eastAsia" w:ascii="宋体" w:hAnsi="宋体" w:eastAsia="宋体" w:cs="宋体"/>
                <w:bCs/>
                <w:color w:val="000000" w:themeColor="text1"/>
                <w:kern w:val="0"/>
                <w:sz w:val="28"/>
                <w:szCs w:val="28"/>
                <w:lang w:val="en-US" w:eastAsia="zh-CN"/>
                <w14:textFill>
                  <w14:solidFill>
                    <w14:schemeClr w14:val="tx1"/>
                  </w14:solidFill>
                </w14:textFill>
              </w:rPr>
            </w:pPr>
            <w:r>
              <w:rPr>
                <w:rFonts w:hint="eastAsia" w:ascii="宋体" w:hAnsi="宋体" w:eastAsia="宋体" w:cs="宋体"/>
                <w:bCs/>
                <w:color w:val="000000"/>
                <w:kern w:val="0"/>
                <w:sz w:val="28"/>
                <w:szCs w:val="28"/>
                <w:highlight w:val="none"/>
                <w:lang w:val="en-US" w:eastAsia="zh-CN"/>
              </w:rPr>
              <w:t>备注：</w:t>
            </w:r>
            <w:r>
              <w:rPr>
                <w:rFonts w:hint="eastAsia" w:ascii="宋体" w:hAnsi="宋体" w:eastAsia="宋体" w:cs="宋体"/>
                <w:bCs/>
                <w:color w:val="000000"/>
                <w:kern w:val="0"/>
                <w:sz w:val="28"/>
                <w:szCs w:val="28"/>
                <w:highlight w:val="none"/>
              </w:rPr>
              <w:t>包括但不限于：可能涉及的企业资质及人员资质</w:t>
            </w:r>
            <w:r>
              <w:rPr>
                <w:rFonts w:hint="eastAsia" w:ascii="宋体" w:hAnsi="宋体" w:eastAsia="宋体" w:cs="宋体"/>
                <w:bCs/>
                <w:color w:val="000000"/>
                <w:kern w:val="0"/>
                <w:sz w:val="28"/>
                <w:szCs w:val="28"/>
                <w:highlight w:val="none"/>
                <w:lang w:val="en-US" w:eastAsia="zh-CN"/>
              </w:rPr>
              <w:t>等</w:t>
            </w:r>
          </w:p>
        </w:tc>
        <w:tc>
          <w:tcPr>
            <w:tcW w:w="6517" w:type="dxa"/>
            <w:vAlign w:val="center"/>
          </w:tcPr>
          <w:p w14:paraId="3978B548">
            <w:pPr>
              <w:widowControl/>
              <w:numPr>
                <w:ilvl w:val="0"/>
                <w:numId w:val="1"/>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kern w:val="0"/>
                <w:sz w:val="28"/>
                <w:szCs w:val="28"/>
                <w:highlight w:val="none"/>
              </w:rPr>
              <w:t>包括但不限于：</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4763AFC4">
            <w:pPr>
              <w:pStyle w:val="2"/>
              <w:rPr>
                <w:rFonts w:hint="eastAsia" w:ascii="宋体" w:hAnsi="宋体" w:eastAsia="宋体" w:cs="宋体"/>
                <w:sz w:val="28"/>
                <w:szCs w:val="28"/>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55BC386D">
            <w:pPr>
              <w:widowControl/>
              <w:jc w:val="left"/>
              <w:rPr>
                <w:rFonts w:hint="eastAsia" w:ascii="宋体" w:hAnsi="宋体" w:eastAsia="宋体" w:cs="宋体"/>
                <w:bCs/>
                <w:color w:val="000000" w:themeColor="text1"/>
                <w:kern w:val="0"/>
                <w:sz w:val="28"/>
                <w:szCs w:val="28"/>
                <w:lang w:val="en-US" w:eastAsia="zh-CN"/>
                <w14:textFill>
                  <w14:solidFill>
                    <w14:schemeClr w14:val="tx1"/>
                  </w14:solidFill>
                </w14:textFill>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tc>
      </w:tr>
      <w:tr w14:paraId="0CF8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2942" w:type="dxa"/>
            <w:vAlign w:val="center"/>
          </w:tcPr>
          <w:p w14:paraId="5B2AEB75">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服务行业标准和规范</w:t>
            </w:r>
          </w:p>
        </w:tc>
        <w:tc>
          <w:tcPr>
            <w:tcW w:w="6517" w:type="dxa"/>
            <w:vAlign w:val="center"/>
          </w:tcPr>
          <w:p w14:paraId="5C901615">
            <w:pPr>
              <w:widowControl/>
              <w:jc w:val="left"/>
              <w:rPr>
                <w:rFonts w:hint="eastAsia" w:ascii="宋体" w:hAnsi="宋体" w:eastAsia="宋体" w:cs="宋体"/>
                <w:sz w:val="28"/>
                <w:szCs w:val="28"/>
              </w:rPr>
            </w:pPr>
            <w:r>
              <w:rPr>
                <w:rFonts w:hint="eastAsia" w:ascii="宋体" w:hAnsi="宋体" w:eastAsia="宋体" w:cs="宋体"/>
                <w:sz w:val="28"/>
                <w:szCs w:val="28"/>
              </w:rPr>
              <w:t>请列出提供本项目服务相关的行业标准：</w:t>
            </w:r>
          </w:p>
          <w:p w14:paraId="75353145">
            <w:pPr>
              <w:widowControl/>
              <w:numPr>
                <w:ilvl w:val="0"/>
                <w:numId w:val="0"/>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1、</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78A5D853">
            <w:pPr>
              <w:pStyle w:val="2"/>
              <w:rPr>
                <w:rFonts w:hint="eastAsia" w:ascii="宋体" w:hAnsi="宋体" w:eastAsia="宋体" w:cs="宋体"/>
                <w:sz w:val="28"/>
                <w:szCs w:val="28"/>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15C51F70">
            <w:pPr>
              <w:widowControl/>
              <w:numPr>
                <w:ilvl w:val="0"/>
                <w:numId w:val="0"/>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2、</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11FDA7A7">
            <w:pPr>
              <w:pStyle w:val="2"/>
              <w:rPr>
                <w:rFonts w:hint="eastAsia" w:ascii="宋体" w:hAnsi="宋体" w:eastAsia="宋体" w:cs="宋体"/>
                <w:sz w:val="28"/>
                <w:szCs w:val="28"/>
                <w:lang w:val="en-US" w:eastAsia="zh-CN"/>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tc>
      </w:tr>
      <w:tr w14:paraId="0442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jc w:val="center"/>
        </w:trPr>
        <w:tc>
          <w:tcPr>
            <w:tcW w:w="2942" w:type="dxa"/>
            <w:vAlign w:val="center"/>
          </w:tcPr>
          <w:p w14:paraId="126FC309">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风险管控分析</w:t>
            </w:r>
          </w:p>
          <w:p w14:paraId="2B3B46C9">
            <w:pPr>
              <w:widowControl/>
              <w:jc w:val="center"/>
              <w:rPr>
                <w:rFonts w:hint="eastAsia" w:ascii="宋体" w:hAnsi="宋体" w:eastAsia="宋体" w:cs="宋体"/>
                <w:bCs/>
                <w:color w:val="000000" w:themeColor="text1"/>
                <w:kern w:val="0"/>
                <w:sz w:val="28"/>
                <w:szCs w:val="28"/>
                <w:lang w:val="en-US" w:eastAsia="zh-CN"/>
                <w14:textFill>
                  <w14:solidFill>
                    <w14:schemeClr w14:val="tx1"/>
                  </w14:solidFill>
                </w14:textFill>
              </w:rPr>
            </w:pPr>
            <w:r>
              <w:rPr>
                <w:rFonts w:hint="eastAsia" w:ascii="宋体" w:hAnsi="宋体" w:eastAsia="宋体" w:cs="宋体"/>
                <w:bCs/>
                <w:color w:val="000000" w:themeColor="text1"/>
                <w:kern w:val="0"/>
                <w:sz w:val="28"/>
                <w:szCs w:val="28"/>
                <w:lang w:val="en-US" w:eastAsia="zh-CN"/>
                <w14:textFill>
                  <w14:solidFill>
                    <w14:schemeClr w14:val="tx1"/>
                  </w14:solidFill>
                </w14:textFill>
              </w:rPr>
              <w:t>备注：</w:t>
            </w:r>
            <w:r>
              <w:rPr>
                <w:rFonts w:hint="eastAsia" w:ascii="宋体" w:hAnsi="宋体" w:eastAsia="宋体" w:cs="宋体"/>
                <w:bCs/>
                <w:color w:val="000000" w:themeColor="text1"/>
                <w:kern w:val="0"/>
                <w:sz w:val="28"/>
                <w:szCs w:val="28"/>
                <w14:textFill>
                  <w14:solidFill>
                    <w14:schemeClr w14:val="tx1"/>
                  </w14:solidFill>
                </w14:textFill>
              </w:rPr>
              <w:t>包含但不限于国家政策变化应对措施、实施环境变化应对措施、重大服务标准变化应对措施、成本变动应对措施、出现损害国家利益和社会公共利益情形应对措施等</w:t>
            </w:r>
          </w:p>
        </w:tc>
        <w:tc>
          <w:tcPr>
            <w:tcW w:w="6517" w:type="dxa"/>
            <w:vAlign w:val="center"/>
          </w:tcPr>
          <w:p w14:paraId="0322CEBA">
            <w:pPr>
              <w:widowControl/>
              <w:numPr>
                <w:ilvl w:val="0"/>
                <w:numId w:val="0"/>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1、</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2DF4192C">
            <w:pPr>
              <w:pStyle w:val="2"/>
              <w:rPr>
                <w:rFonts w:hint="eastAsia" w:ascii="宋体" w:hAnsi="宋体" w:eastAsia="宋体" w:cs="宋体"/>
                <w:sz w:val="28"/>
                <w:szCs w:val="28"/>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6E2C3602">
            <w:pPr>
              <w:widowControl/>
              <w:numPr>
                <w:ilvl w:val="0"/>
                <w:numId w:val="0"/>
              </w:numPr>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2、</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p w14:paraId="36571FE7">
            <w:pPr>
              <w:pStyle w:val="2"/>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u w:val="single"/>
                <w14:textFill>
                  <w14:solidFill>
                    <w14:schemeClr w14:val="tx1"/>
                  </w14:solidFill>
                </w14:textFill>
              </w:rPr>
              <w:t xml:space="preserve">                                        </w:t>
            </w:r>
            <w:r>
              <w:rPr>
                <w:rFonts w:hint="eastAsia" w:ascii="宋体" w:hAnsi="宋体" w:eastAsia="宋体" w:cs="宋体"/>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8"/>
                <w:szCs w:val="28"/>
                <w:u w:val="single"/>
                <w14:textFill>
                  <w14:solidFill>
                    <w14:schemeClr w14:val="tx1"/>
                  </w14:solidFill>
                </w14:textFill>
              </w:rPr>
              <w:t xml:space="preserve">  </w:t>
            </w:r>
          </w:p>
        </w:tc>
      </w:tr>
      <w:tr w14:paraId="55B5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2942" w:type="dxa"/>
            <w:vAlign w:val="center"/>
          </w:tcPr>
          <w:p w14:paraId="717837AB">
            <w:pPr>
              <w:widowControl/>
              <w:jc w:val="center"/>
              <w:rPr>
                <w:rFonts w:hint="eastAsia" w:ascii="宋体" w:hAnsi="宋体" w:eastAsia="宋体" w:cs="宋体"/>
                <w:bCs/>
                <w:color w:val="000000" w:themeColor="text1"/>
                <w:kern w:val="0"/>
                <w:sz w:val="28"/>
                <w:szCs w:val="28"/>
                <w:lang w:val="en-US" w:eastAsia="zh-CN"/>
                <w14:textFill>
                  <w14:solidFill>
                    <w14:schemeClr w14:val="tx1"/>
                  </w14:solidFill>
                </w14:textFill>
              </w:rPr>
            </w:pPr>
            <w:r>
              <w:rPr>
                <w:rFonts w:hint="eastAsia" w:ascii="宋体" w:hAnsi="宋体" w:eastAsia="宋体" w:cs="宋体"/>
                <w:bCs/>
                <w:color w:val="000000"/>
                <w:kern w:val="0"/>
                <w:sz w:val="28"/>
                <w:szCs w:val="28"/>
                <w:lang w:eastAsia="zh-CN"/>
              </w:rPr>
              <w:t>本项目是否属于专门面向中小企业采购的项目（请根据本项目需求内容，结合行业、实际情况等分析回答）</w:t>
            </w:r>
          </w:p>
        </w:tc>
        <w:tc>
          <w:tcPr>
            <w:tcW w:w="6517" w:type="dxa"/>
            <w:vAlign w:val="center"/>
          </w:tcPr>
          <w:p w14:paraId="710D7DD1">
            <w:pPr>
              <w:widowControl/>
              <w:jc w:val="left"/>
              <w:rPr>
                <w:rFonts w:hint="eastAsia" w:ascii="宋体" w:hAnsi="宋体" w:eastAsia="宋体" w:cs="宋体"/>
                <w:sz w:val="28"/>
                <w:szCs w:val="28"/>
                <w:lang w:val="en-US" w:eastAsia="zh-CN"/>
              </w:rPr>
            </w:pPr>
          </w:p>
        </w:tc>
      </w:tr>
      <w:tr w14:paraId="14DA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942" w:type="dxa"/>
            <w:vAlign w:val="center"/>
          </w:tcPr>
          <w:p w14:paraId="2CB19E08">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其他有关事项</w:t>
            </w:r>
          </w:p>
        </w:tc>
        <w:tc>
          <w:tcPr>
            <w:tcW w:w="6517" w:type="dxa"/>
            <w:vAlign w:val="center"/>
          </w:tcPr>
          <w:p w14:paraId="0F72B276">
            <w:pPr>
              <w:widowControl/>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kern w:val="0"/>
                <w:sz w:val="28"/>
                <w:szCs w:val="28"/>
                <w:highlight w:val="none"/>
                <w:lang w:val="en-US" w:eastAsia="zh-CN"/>
              </w:rPr>
              <w:t>调研单位</w:t>
            </w:r>
            <w:r>
              <w:rPr>
                <w:rFonts w:hint="eastAsia" w:ascii="宋体" w:hAnsi="宋体" w:eastAsia="宋体" w:cs="宋体"/>
                <w:bCs/>
                <w:color w:val="000000"/>
                <w:kern w:val="0"/>
                <w:sz w:val="28"/>
                <w:szCs w:val="28"/>
                <w:highlight w:val="none"/>
              </w:rPr>
              <w:t>自拟</w:t>
            </w:r>
          </w:p>
        </w:tc>
      </w:tr>
    </w:tbl>
    <w:p w14:paraId="19660454">
      <w:pPr>
        <w:pStyle w:val="5"/>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四、供应商综合实力</w:t>
      </w:r>
    </w:p>
    <w:p w14:paraId="5722AB12">
      <w:pPr>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1.供应商资质情况</w:t>
      </w:r>
    </w:p>
    <w:p w14:paraId="64F56469">
      <w:pPr>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包括营业执照、与本项目采购需求相关的资质证书（如有）等。</w:t>
      </w:r>
    </w:p>
    <w:p w14:paraId="1C0717F6">
      <w:pPr>
        <w:rPr>
          <w:rFonts w:hint="eastAsia" w:ascii="宋体" w:hAnsi="宋体" w:eastAsia="宋体" w:cs="宋体"/>
          <w:b/>
          <w:bCs w:val="0"/>
          <w:color w:val="000000" w:themeColor="text1"/>
          <w:sz w:val="28"/>
          <w:szCs w:val="28"/>
          <w:lang w:val="en-US" w:eastAsia="zh-CN"/>
          <w14:textFill>
            <w14:solidFill>
              <w14:schemeClr w14:val="tx1"/>
            </w14:solidFill>
          </w14:textFill>
        </w:rPr>
      </w:pPr>
    </w:p>
    <w:p w14:paraId="550F2435">
      <w:pPr>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2.管理及技术人员</w:t>
      </w:r>
    </w:p>
    <w:tbl>
      <w:tblPr>
        <w:tblStyle w:val="18"/>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01"/>
        <w:gridCol w:w="1210"/>
        <w:gridCol w:w="4149"/>
        <w:gridCol w:w="1641"/>
      </w:tblGrid>
      <w:tr w14:paraId="2BE9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jc w:val="center"/>
        </w:trPr>
        <w:tc>
          <w:tcPr>
            <w:tcW w:w="857" w:type="dxa"/>
            <w:tcBorders>
              <w:top w:val="single" w:color="auto" w:sz="4" w:space="0"/>
              <w:left w:val="single" w:color="auto" w:sz="4" w:space="0"/>
              <w:bottom w:val="nil"/>
              <w:right w:val="single" w:color="auto" w:sz="4" w:space="0"/>
            </w:tcBorders>
            <w:shd w:val="clear" w:color="auto" w:fill="F3F3F3"/>
            <w:vAlign w:val="center"/>
          </w:tcPr>
          <w:p w14:paraId="67E4DF47">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序号</w:t>
            </w:r>
          </w:p>
        </w:tc>
        <w:tc>
          <w:tcPr>
            <w:tcW w:w="1801" w:type="dxa"/>
            <w:tcBorders>
              <w:top w:val="single" w:color="auto" w:sz="4" w:space="0"/>
              <w:left w:val="single" w:color="auto" w:sz="4" w:space="0"/>
              <w:bottom w:val="nil"/>
              <w:right w:val="single" w:color="auto" w:sz="4" w:space="0"/>
            </w:tcBorders>
            <w:shd w:val="clear" w:color="auto" w:fill="F3F3F3"/>
            <w:vAlign w:val="center"/>
          </w:tcPr>
          <w:p w14:paraId="258E893F">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姓名</w:t>
            </w:r>
          </w:p>
        </w:tc>
        <w:tc>
          <w:tcPr>
            <w:tcW w:w="1210" w:type="dxa"/>
            <w:tcBorders>
              <w:top w:val="single" w:color="auto" w:sz="4" w:space="0"/>
              <w:left w:val="single" w:color="auto" w:sz="4" w:space="0"/>
              <w:bottom w:val="nil"/>
            </w:tcBorders>
            <w:shd w:val="clear" w:color="auto" w:fill="F3F3F3"/>
            <w:vAlign w:val="center"/>
          </w:tcPr>
          <w:p w14:paraId="578E0A14">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职务</w:t>
            </w:r>
          </w:p>
        </w:tc>
        <w:tc>
          <w:tcPr>
            <w:tcW w:w="4149" w:type="dxa"/>
            <w:tcBorders>
              <w:top w:val="single" w:color="auto" w:sz="4" w:space="0"/>
              <w:bottom w:val="nil"/>
            </w:tcBorders>
            <w:shd w:val="clear" w:color="auto" w:fill="F3F3F3"/>
            <w:vAlign w:val="center"/>
          </w:tcPr>
          <w:p w14:paraId="11F1CA5D">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曾主持/参与的同类项目经历</w:t>
            </w:r>
          </w:p>
        </w:tc>
        <w:tc>
          <w:tcPr>
            <w:tcW w:w="1641" w:type="dxa"/>
            <w:tcBorders>
              <w:top w:val="single" w:color="auto" w:sz="4" w:space="0"/>
              <w:bottom w:val="nil"/>
            </w:tcBorders>
            <w:shd w:val="clear" w:color="auto" w:fill="F3F3F3"/>
            <w:vAlign w:val="center"/>
          </w:tcPr>
          <w:p w14:paraId="37DD9004">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职称/资质</w:t>
            </w:r>
          </w:p>
        </w:tc>
      </w:tr>
      <w:tr w14:paraId="167D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7" w:type="dxa"/>
            <w:tcBorders>
              <w:top w:val="single" w:color="auto" w:sz="4" w:space="0"/>
              <w:left w:val="single" w:color="auto" w:sz="4" w:space="0"/>
              <w:bottom w:val="nil"/>
              <w:right w:val="single" w:color="auto" w:sz="4" w:space="0"/>
            </w:tcBorders>
            <w:vAlign w:val="center"/>
          </w:tcPr>
          <w:p w14:paraId="4D36B180">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1801" w:type="dxa"/>
            <w:tcBorders>
              <w:top w:val="single" w:color="auto" w:sz="4" w:space="0"/>
              <w:left w:val="single" w:color="auto" w:sz="4" w:space="0"/>
              <w:bottom w:val="nil"/>
              <w:right w:val="single" w:color="auto" w:sz="4" w:space="0"/>
            </w:tcBorders>
            <w:vAlign w:val="center"/>
          </w:tcPr>
          <w:p w14:paraId="4DF4219C">
            <w:pPr>
              <w:jc w:val="center"/>
              <w:rPr>
                <w:rFonts w:hint="eastAsia" w:ascii="宋体" w:hAnsi="宋体" w:eastAsia="宋体" w:cs="宋体"/>
                <w:color w:val="000000" w:themeColor="text1"/>
                <w:sz w:val="28"/>
                <w:szCs w:val="28"/>
                <w14:textFill>
                  <w14:solidFill>
                    <w14:schemeClr w14:val="tx1"/>
                  </w14:solidFill>
                </w14:textFill>
              </w:rPr>
            </w:pPr>
          </w:p>
        </w:tc>
        <w:tc>
          <w:tcPr>
            <w:tcW w:w="1210" w:type="dxa"/>
            <w:tcBorders>
              <w:top w:val="single" w:color="auto" w:sz="4" w:space="0"/>
              <w:left w:val="single" w:color="auto" w:sz="4" w:space="0"/>
              <w:bottom w:val="nil"/>
            </w:tcBorders>
            <w:vAlign w:val="center"/>
          </w:tcPr>
          <w:p w14:paraId="798A751E">
            <w:pPr>
              <w:jc w:val="center"/>
              <w:rPr>
                <w:rFonts w:hint="eastAsia" w:ascii="宋体" w:hAnsi="宋体" w:eastAsia="宋体" w:cs="宋体"/>
                <w:color w:val="000000" w:themeColor="text1"/>
                <w:sz w:val="28"/>
                <w:szCs w:val="28"/>
                <w14:textFill>
                  <w14:solidFill>
                    <w14:schemeClr w14:val="tx1"/>
                  </w14:solidFill>
                </w14:textFill>
              </w:rPr>
            </w:pPr>
          </w:p>
        </w:tc>
        <w:tc>
          <w:tcPr>
            <w:tcW w:w="4149" w:type="dxa"/>
            <w:tcBorders>
              <w:top w:val="single" w:color="auto" w:sz="4" w:space="0"/>
              <w:bottom w:val="nil"/>
            </w:tcBorders>
            <w:vAlign w:val="center"/>
          </w:tcPr>
          <w:p w14:paraId="0B88377B">
            <w:pPr>
              <w:jc w:val="center"/>
              <w:rPr>
                <w:rFonts w:hint="eastAsia" w:ascii="宋体" w:hAnsi="宋体" w:eastAsia="宋体" w:cs="宋体"/>
                <w:color w:val="000000" w:themeColor="text1"/>
                <w:sz w:val="28"/>
                <w:szCs w:val="28"/>
                <w14:textFill>
                  <w14:solidFill>
                    <w14:schemeClr w14:val="tx1"/>
                  </w14:solidFill>
                </w14:textFill>
              </w:rPr>
            </w:pPr>
          </w:p>
        </w:tc>
        <w:tc>
          <w:tcPr>
            <w:tcW w:w="1641" w:type="dxa"/>
            <w:tcBorders>
              <w:top w:val="single" w:color="auto" w:sz="4" w:space="0"/>
              <w:bottom w:val="nil"/>
            </w:tcBorders>
            <w:vAlign w:val="center"/>
          </w:tcPr>
          <w:p w14:paraId="15C73DE6">
            <w:pPr>
              <w:jc w:val="center"/>
              <w:rPr>
                <w:rFonts w:hint="eastAsia" w:ascii="宋体" w:hAnsi="宋体" w:eastAsia="宋体" w:cs="宋体"/>
                <w:color w:val="000000" w:themeColor="text1"/>
                <w:sz w:val="28"/>
                <w:szCs w:val="28"/>
                <w14:textFill>
                  <w14:solidFill>
                    <w14:schemeClr w14:val="tx1"/>
                  </w14:solidFill>
                </w14:textFill>
              </w:rPr>
            </w:pPr>
          </w:p>
        </w:tc>
      </w:tr>
      <w:tr w14:paraId="1B8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857" w:type="dxa"/>
            <w:tcBorders>
              <w:left w:val="single" w:color="auto" w:sz="4" w:space="0"/>
              <w:right w:val="single" w:color="auto" w:sz="4" w:space="0"/>
            </w:tcBorders>
            <w:vAlign w:val="center"/>
          </w:tcPr>
          <w:p w14:paraId="77D04BD2">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p>
        </w:tc>
        <w:tc>
          <w:tcPr>
            <w:tcW w:w="1801" w:type="dxa"/>
            <w:tcBorders>
              <w:left w:val="single" w:color="auto" w:sz="4" w:space="0"/>
              <w:right w:val="single" w:color="auto" w:sz="4" w:space="0"/>
            </w:tcBorders>
            <w:vAlign w:val="center"/>
          </w:tcPr>
          <w:p w14:paraId="104DAF0B">
            <w:pPr>
              <w:jc w:val="center"/>
              <w:rPr>
                <w:rFonts w:hint="eastAsia" w:ascii="宋体" w:hAnsi="宋体" w:eastAsia="宋体" w:cs="宋体"/>
                <w:color w:val="000000" w:themeColor="text1"/>
                <w:sz w:val="28"/>
                <w:szCs w:val="28"/>
                <w14:textFill>
                  <w14:solidFill>
                    <w14:schemeClr w14:val="tx1"/>
                  </w14:solidFill>
                </w14:textFill>
              </w:rPr>
            </w:pPr>
          </w:p>
        </w:tc>
        <w:tc>
          <w:tcPr>
            <w:tcW w:w="1210" w:type="dxa"/>
            <w:tcBorders>
              <w:left w:val="single" w:color="auto" w:sz="4" w:space="0"/>
            </w:tcBorders>
            <w:vAlign w:val="center"/>
          </w:tcPr>
          <w:p w14:paraId="4C6D694F">
            <w:pPr>
              <w:jc w:val="center"/>
              <w:rPr>
                <w:rFonts w:hint="eastAsia" w:ascii="宋体" w:hAnsi="宋体" w:eastAsia="宋体" w:cs="宋体"/>
                <w:color w:val="000000" w:themeColor="text1"/>
                <w:sz w:val="28"/>
                <w:szCs w:val="28"/>
                <w14:textFill>
                  <w14:solidFill>
                    <w14:schemeClr w14:val="tx1"/>
                  </w14:solidFill>
                </w14:textFill>
              </w:rPr>
            </w:pPr>
          </w:p>
        </w:tc>
        <w:tc>
          <w:tcPr>
            <w:tcW w:w="4149" w:type="dxa"/>
            <w:vAlign w:val="center"/>
          </w:tcPr>
          <w:p w14:paraId="02D35743">
            <w:pPr>
              <w:jc w:val="center"/>
              <w:rPr>
                <w:rFonts w:hint="eastAsia" w:ascii="宋体" w:hAnsi="宋体" w:eastAsia="宋体" w:cs="宋体"/>
                <w:color w:val="000000" w:themeColor="text1"/>
                <w:sz w:val="28"/>
                <w:szCs w:val="28"/>
                <w14:textFill>
                  <w14:solidFill>
                    <w14:schemeClr w14:val="tx1"/>
                  </w14:solidFill>
                </w14:textFill>
              </w:rPr>
            </w:pPr>
          </w:p>
        </w:tc>
        <w:tc>
          <w:tcPr>
            <w:tcW w:w="1641" w:type="dxa"/>
            <w:vAlign w:val="center"/>
          </w:tcPr>
          <w:p w14:paraId="73CCA703">
            <w:pPr>
              <w:jc w:val="center"/>
              <w:rPr>
                <w:rFonts w:hint="eastAsia" w:ascii="宋体" w:hAnsi="宋体" w:eastAsia="宋体" w:cs="宋体"/>
                <w:color w:val="000000" w:themeColor="text1"/>
                <w:sz w:val="28"/>
                <w:szCs w:val="28"/>
                <w14:textFill>
                  <w14:solidFill>
                    <w14:schemeClr w14:val="tx1"/>
                  </w14:solidFill>
                </w14:textFill>
              </w:rPr>
            </w:pPr>
          </w:p>
        </w:tc>
      </w:tr>
      <w:tr w14:paraId="275C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857" w:type="dxa"/>
            <w:tcBorders>
              <w:left w:val="single" w:color="auto" w:sz="4" w:space="0"/>
              <w:right w:val="single" w:color="auto" w:sz="4" w:space="0"/>
            </w:tcBorders>
            <w:vAlign w:val="center"/>
          </w:tcPr>
          <w:p w14:paraId="5407B222">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p>
        </w:tc>
        <w:tc>
          <w:tcPr>
            <w:tcW w:w="1801" w:type="dxa"/>
            <w:tcBorders>
              <w:left w:val="single" w:color="auto" w:sz="4" w:space="0"/>
              <w:right w:val="single" w:color="auto" w:sz="4" w:space="0"/>
            </w:tcBorders>
            <w:vAlign w:val="center"/>
          </w:tcPr>
          <w:p w14:paraId="4D4BE767">
            <w:pPr>
              <w:jc w:val="center"/>
              <w:rPr>
                <w:rFonts w:hint="eastAsia" w:ascii="宋体" w:hAnsi="宋体" w:eastAsia="宋体" w:cs="宋体"/>
                <w:color w:val="000000" w:themeColor="text1"/>
                <w:sz w:val="28"/>
                <w:szCs w:val="28"/>
                <w14:textFill>
                  <w14:solidFill>
                    <w14:schemeClr w14:val="tx1"/>
                  </w14:solidFill>
                </w14:textFill>
              </w:rPr>
            </w:pPr>
          </w:p>
        </w:tc>
        <w:tc>
          <w:tcPr>
            <w:tcW w:w="1210" w:type="dxa"/>
            <w:tcBorders>
              <w:left w:val="single" w:color="auto" w:sz="4" w:space="0"/>
            </w:tcBorders>
            <w:vAlign w:val="center"/>
          </w:tcPr>
          <w:p w14:paraId="4D23FB38">
            <w:pPr>
              <w:jc w:val="center"/>
              <w:rPr>
                <w:rFonts w:hint="eastAsia" w:ascii="宋体" w:hAnsi="宋体" w:eastAsia="宋体" w:cs="宋体"/>
                <w:color w:val="000000" w:themeColor="text1"/>
                <w:sz w:val="28"/>
                <w:szCs w:val="28"/>
                <w14:textFill>
                  <w14:solidFill>
                    <w14:schemeClr w14:val="tx1"/>
                  </w14:solidFill>
                </w14:textFill>
              </w:rPr>
            </w:pPr>
          </w:p>
        </w:tc>
        <w:tc>
          <w:tcPr>
            <w:tcW w:w="4149" w:type="dxa"/>
            <w:vAlign w:val="center"/>
          </w:tcPr>
          <w:p w14:paraId="5E309C39">
            <w:pPr>
              <w:jc w:val="center"/>
              <w:rPr>
                <w:rFonts w:hint="eastAsia" w:ascii="宋体" w:hAnsi="宋体" w:eastAsia="宋体" w:cs="宋体"/>
                <w:color w:val="000000" w:themeColor="text1"/>
                <w:sz w:val="28"/>
                <w:szCs w:val="28"/>
                <w14:textFill>
                  <w14:solidFill>
                    <w14:schemeClr w14:val="tx1"/>
                  </w14:solidFill>
                </w14:textFill>
              </w:rPr>
            </w:pPr>
          </w:p>
        </w:tc>
        <w:tc>
          <w:tcPr>
            <w:tcW w:w="1641" w:type="dxa"/>
            <w:vAlign w:val="center"/>
          </w:tcPr>
          <w:p w14:paraId="58D9A4E0">
            <w:pPr>
              <w:jc w:val="center"/>
              <w:rPr>
                <w:rFonts w:hint="eastAsia" w:ascii="宋体" w:hAnsi="宋体" w:eastAsia="宋体" w:cs="宋体"/>
                <w:color w:val="000000" w:themeColor="text1"/>
                <w:sz w:val="28"/>
                <w:szCs w:val="28"/>
                <w14:textFill>
                  <w14:solidFill>
                    <w14:schemeClr w14:val="tx1"/>
                  </w14:solidFill>
                </w14:textFill>
              </w:rPr>
            </w:pPr>
          </w:p>
        </w:tc>
      </w:tr>
      <w:tr w14:paraId="718E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jc w:val="center"/>
        </w:trPr>
        <w:tc>
          <w:tcPr>
            <w:tcW w:w="857" w:type="dxa"/>
            <w:tcBorders>
              <w:left w:val="single" w:color="auto" w:sz="4" w:space="0"/>
              <w:right w:val="single" w:color="auto" w:sz="4" w:space="0"/>
            </w:tcBorders>
            <w:vAlign w:val="center"/>
          </w:tcPr>
          <w:p w14:paraId="30BD33C4">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tc>
        <w:tc>
          <w:tcPr>
            <w:tcW w:w="1801" w:type="dxa"/>
            <w:tcBorders>
              <w:left w:val="single" w:color="auto" w:sz="4" w:space="0"/>
              <w:right w:val="single" w:color="auto" w:sz="4" w:space="0"/>
            </w:tcBorders>
            <w:vAlign w:val="center"/>
          </w:tcPr>
          <w:p w14:paraId="2397C9A5">
            <w:pPr>
              <w:jc w:val="center"/>
              <w:rPr>
                <w:rFonts w:hint="eastAsia" w:ascii="宋体" w:hAnsi="宋体" w:eastAsia="宋体" w:cs="宋体"/>
                <w:color w:val="000000" w:themeColor="text1"/>
                <w:sz w:val="28"/>
                <w:szCs w:val="28"/>
                <w14:textFill>
                  <w14:solidFill>
                    <w14:schemeClr w14:val="tx1"/>
                  </w14:solidFill>
                </w14:textFill>
              </w:rPr>
            </w:pPr>
          </w:p>
        </w:tc>
        <w:tc>
          <w:tcPr>
            <w:tcW w:w="1210" w:type="dxa"/>
            <w:tcBorders>
              <w:left w:val="single" w:color="auto" w:sz="4" w:space="0"/>
            </w:tcBorders>
            <w:vAlign w:val="center"/>
          </w:tcPr>
          <w:p w14:paraId="75F9151E">
            <w:pPr>
              <w:jc w:val="center"/>
              <w:rPr>
                <w:rFonts w:hint="eastAsia" w:ascii="宋体" w:hAnsi="宋体" w:eastAsia="宋体" w:cs="宋体"/>
                <w:color w:val="000000" w:themeColor="text1"/>
                <w:sz w:val="28"/>
                <w:szCs w:val="28"/>
                <w14:textFill>
                  <w14:solidFill>
                    <w14:schemeClr w14:val="tx1"/>
                  </w14:solidFill>
                </w14:textFill>
              </w:rPr>
            </w:pPr>
          </w:p>
        </w:tc>
        <w:tc>
          <w:tcPr>
            <w:tcW w:w="4149" w:type="dxa"/>
            <w:vAlign w:val="center"/>
          </w:tcPr>
          <w:p w14:paraId="145EF122">
            <w:pPr>
              <w:jc w:val="center"/>
              <w:rPr>
                <w:rFonts w:hint="eastAsia" w:ascii="宋体" w:hAnsi="宋体" w:eastAsia="宋体" w:cs="宋体"/>
                <w:color w:val="000000" w:themeColor="text1"/>
                <w:sz w:val="28"/>
                <w:szCs w:val="28"/>
                <w14:textFill>
                  <w14:solidFill>
                    <w14:schemeClr w14:val="tx1"/>
                  </w14:solidFill>
                </w14:textFill>
              </w:rPr>
            </w:pPr>
          </w:p>
        </w:tc>
        <w:tc>
          <w:tcPr>
            <w:tcW w:w="1641" w:type="dxa"/>
            <w:vAlign w:val="center"/>
          </w:tcPr>
          <w:p w14:paraId="18CD13AD">
            <w:pPr>
              <w:jc w:val="center"/>
              <w:rPr>
                <w:rFonts w:hint="eastAsia" w:ascii="宋体" w:hAnsi="宋体" w:eastAsia="宋体" w:cs="宋体"/>
                <w:color w:val="000000" w:themeColor="text1"/>
                <w:sz w:val="28"/>
                <w:szCs w:val="28"/>
                <w14:textFill>
                  <w14:solidFill>
                    <w14:schemeClr w14:val="tx1"/>
                  </w14:solidFill>
                </w14:textFill>
              </w:rPr>
            </w:pPr>
          </w:p>
        </w:tc>
      </w:tr>
    </w:tbl>
    <w:p w14:paraId="5B80F844">
      <w:pPr>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注：</w:t>
      </w:r>
      <w:r>
        <w:rPr>
          <w:rFonts w:hint="eastAsia" w:ascii="宋体" w:hAnsi="宋体" w:eastAsia="宋体" w:cs="宋体"/>
          <w:color w:val="000000" w:themeColor="text1"/>
          <w:sz w:val="28"/>
          <w:szCs w:val="28"/>
          <w:lang w:val="en-US" w:eastAsia="zh-CN"/>
          <w14:textFill>
            <w14:solidFill>
              <w14:schemeClr w14:val="tx1"/>
            </w14:solidFill>
          </w14:textFill>
        </w:rPr>
        <w:t>按采购需求配备相应的人员并</w:t>
      </w:r>
      <w:r>
        <w:rPr>
          <w:rFonts w:hint="eastAsia" w:ascii="宋体" w:hAnsi="宋体" w:eastAsia="宋体" w:cs="宋体"/>
          <w:color w:val="000000" w:themeColor="text1"/>
          <w:sz w:val="28"/>
          <w:szCs w:val="28"/>
          <w:lang w:val="en-GB"/>
          <w14:textFill>
            <w14:solidFill>
              <w14:schemeClr w14:val="tx1"/>
            </w14:solidFill>
          </w14:textFill>
        </w:rPr>
        <w:t>提供上述人员相关证书复印件。</w:t>
      </w:r>
    </w:p>
    <w:p w14:paraId="3DE0CEE3">
      <w:pPr>
        <w:pStyle w:val="6"/>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3.同类项目经验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b w:val="0"/>
          <w:bCs w:val="0"/>
          <w:i w:val="0"/>
          <w:iCs w:val="0"/>
          <w:color w:val="000000"/>
          <w:kern w:val="0"/>
          <w:sz w:val="28"/>
          <w:szCs w:val="28"/>
        </w:rPr>
        <w:t>同类采购项目历史（近5年）</w:t>
      </w:r>
      <w:r>
        <w:rPr>
          <w:rFonts w:hint="eastAsia" w:ascii="宋体" w:hAnsi="宋体" w:eastAsia="宋体" w:cs="宋体"/>
          <w:b w:val="0"/>
          <w:bCs w:val="0"/>
          <w:i w:val="0"/>
          <w:iCs w:val="0"/>
          <w:color w:val="000000"/>
          <w:kern w:val="0"/>
          <w:sz w:val="28"/>
          <w:szCs w:val="28"/>
          <w:lang w:val="en-US" w:eastAsia="zh-CN"/>
        </w:rPr>
        <w:t>中标/</w:t>
      </w:r>
      <w:r>
        <w:rPr>
          <w:rFonts w:hint="eastAsia" w:ascii="宋体" w:hAnsi="宋体" w:eastAsia="宋体" w:cs="宋体"/>
          <w:b w:val="0"/>
          <w:bCs w:val="0"/>
          <w:i w:val="0"/>
          <w:iCs w:val="0"/>
          <w:color w:val="000000"/>
          <w:kern w:val="0"/>
          <w:sz w:val="28"/>
          <w:szCs w:val="28"/>
        </w:rPr>
        <w:t>成交信息（调查应当选择真实、有效的信息，信息来源应当有依据且符合当前市场实际情况，不得随意编造。）</w:t>
      </w:r>
      <w:r>
        <w:rPr>
          <w:rFonts w:hint="eastAsia" w:ascii="宋体" w:hAnsi="宋体" w:eastAsia="宋体" w:cs="宋体"/>
          <w:b w:val="0"/>
          <w:bCs w:val="0"/>
          <w:i w:val="0"/>
          <w:iCs w:val="0"/>
          <w:color w:val="000000"/>
          <w:kern w:val="0"/>
          <w:sz w:val="28"/>
          <w:szCs w:val="28"/>
          <w:lang w:eastAsia="zh-CN"/>
        </w:rPr>
        <w:t>，</w:t>
      </w:r>
      <w:r>
        <w:rPr>
          <w:rFonts w:hint="eastAsia" w:ascii="宋体" w:hAnsi="宋体" w:eastAsia="宋体" w:cs="宋体"/>
          <w:b/>
          <w:bCs/>
          <w:i w:val="0"/>
          <w:iCs w:val="0"/>
          <w:color w:val="000000"/>
          <w:kern w:val="0"/>
          <w:sz w:val="28"/>
          <w:szCs w:val="28"/>
          <w:lang w:val="en-US" w:eastAsia="zh-CN"/>
        </w:rPr>
        <w:t>后附中标（成交）公告、合同等证明材料。</w:t>
      </w:r>
      <w:r>
        <w:rPr>
          <w:rFonts w:hint="eastAsia" w:ascii="宋体" w:hAnsi="宋体" w:eastAsia="宋体" w:cs="宋体"/>
          <w:color w:val="000000" w:themeColor="text1"/>
          <w:sz w:val="28"/>
          <w:szCs w:val="28"/>
          <w:lang w:eastAsia="zh-CN"/>
          <w14:textFill>
            <w14:solidFill>
              <w14:schemeClr w14:val="tx1"/>
            </w14:solidFill>
          </w14:textFill>
        </w:rPr>
        <w:t>）</w:t>
      </w:r>
    </w:p>
    <w:tbl>
      <w:tblPr>
        <w:tblStyle w:val="18"/>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53"/>
        <w:gridCol w:w="1903"/>
        <w:gridCol w:w="946"/>
        <w:gridCol w:w="1689"/>
        <w:gridCol w:w="1126"/>
        <w:gridCol w:w="1376"/>
      </w:tblGrid>
      <w:tr w14:paraId="3516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5" w:type="dxa"/>
            <w:shd w:val="clear" w:color="auto" w:fill="F3F3F3"/>
            <w:vAlign w:val="center"/>
          </w:tcPr>
          <w:p w14:paraId="0FA65E35">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序号</w:t>
            </w:r>
          </w:p>
        </w:tc>
        <w:tc>
          <w:tcPr>
            <w:tcW w:w="1453" w:type="dxa"/>
            <w:shd w:val="clear" w:color="auto" w:fill="F3F3F3"/>
            <w:vAlign w:val="center"/>
          </w:tcPr>
          <w:p w14:paraId="54280CAB">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客户名称</w:t>
            </w:r>
          </w:p>
        </w:tc>
        <w:tc>
          <w:tcPr>
            <w:tcW w:w="1903" w:type="dxa"/>
            <w:shd w:val="clear" w:color="auto" w:fill="F3F3F3"/>
            <w:vAlign w:val="center"/>
          </w:tcPr>
          <w:p w14:paraId="79D2A676">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项目名称</w:t>
            </w:r>
          </w:p>
        </w:tc>
        <w:tc>
          <w:tcPr>
            <w:tcW w:w="946" w:type="dxa"/>
            <w:shd w:val="clear" w:color="auto" w:fill="F3F3F3"/>
            <w:vAlign w:val="center"/>
          </w:tcPr>
          <w:p w14:paraId="06608860">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服务年限</w:t>
            </w:r>
          </w:p>
        </w:tc>
        <w:tc>
          <w:tcPr>
            <w:tcW w:w="1689" w:type="dxa"/>
            <w:shd w:val="clear" w:color="auto" w:fill="F3F3F3"/>
            <w:vAlign w:val="center"/>
          </w:tcPr>
          <w:p w14:paraId="29613C06">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中标</w:t>
            </w:r>
            <w:r>
              <w:rPr>
                <w:rFonts w:hint="eastAsia" w:ascii="宋体" w:hAnsi="宋体" w:eastAsia="宋体" w:cs="宋体"/>
                <w:b/>
                <w:color w:val="000000" w:themeColor="text1"/>
                <w:sz w:val="28"/>
                <w:szCs w:val="28"/>
                <w14:textFill>
                  <w14:solidFill>
                    <w14:schemeClr w14:val="tx1"/>
                  </w14:solidFill>
                </w14:textFill>
              </w:rPr>
              <w:t>下浮率</w:t>
            </w:r>
            <w:r>
              <w:rPr>
                <w:rFonts w:hint="eastAsia" w:ascii="宋体" w:hAnsi="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预算价</w:t>
            </w:r>
          </w:p>
        </w:tc>
        <w:tc>
          <w:tcPr>
            <w:tcW w:w="1126" w:type="dxa"/>
            <w:shd w:val="clear" w:color="auto" w:fill="F3F3F3"/>
            <w:vAlign w:val="center"/>
          </w:tcPr>
          <w:p w14:paraId="77DD769E">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签订时间</w:t>
            </w:r>
          </w:p>
        </w:tc>
        <w:tc>
          <w:tcPr>
            <w:tcW w:w="1376" w:type="dxa"/>
            <w:shd w:val="clear" w:color="auto" w:fill="F3F3F3"/>
            <w:vAlign w:val="center"/>
          </w:tcPr>
          <w:p w14:paraId="682C7724">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联系人及电话</w:t>
            </w:r>
          </w:p>
        </w:tc>
      </w:tr>
      <w:tr w14:paraId="1B4B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65" w:type="dxa"/>
            <w:vAlign w:val="center"/>
          </w:tcPr>
          <w:p w14:paraId="44CEA8A1">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1453" w:type="dxa"/>
            <w:vAlign w:val="center"/>
          </w:tcPr>
          <w:p w14:paraId="6ACAE9F4">
            <w:pPr>
              <w:jc w:val="center"/>
              <w:rPr>
                <w:rFonts w:hint="eastAsia" w:ascii="宋体" w:hAnsi="宋体" w:eastAsia="宋体" w:cs="宋体"/>
                <w:color w:val="000000" w:themeColor="text1"/>
                <w:sz w:val="28"/>
                <w:szCs w:val="28"/>
                <w14:textFill>
                  <w14:solidFill>
                    <w14:schemeClr w14:val="tx1"/>
                  </w14:solidFill>
                </w14:textFill>
              </w:rPr>
            </w:pPr>
          </w:p>
        </w:tc>
        <w:tc>
          <w:tcPr>
            <w:tcW w:w="1903" w:type="dxa"/>
            <w:vAlign w:val="center"/>
          </w:tcPr>
          <w:p w14:paraId="06A13837">
            <w:pPr>
              <w:jc w:val="center"/>
              <w:rPr>
                <w:rFonts w:hint="eastAsia" w:ascii="宋体" w:hAnsi="宋体" w:eastAsia="宋体" w:cs="宋体"/>
                <w:color w:val="000000" w:themeColor="text1"/>
                <w:sz w:val="28"/>
                <w:szCs w:val="28"/>
                <w14:textFill>
                  <w14:solidFill>
                    <w14:schemeClr w14:val="tx1"/>
                  </w14:solidFill>
                </w14:textFill>
              </w:rPr>
            </w:pPr>
          </w:p>
        </w:tc>
        <w:tc>
          <w:tcPr>
            <w:tcW w:w="946" w:type="dxa"/>
            <w:vAlign w:val="center"/>
          </w:tcPr>
          <w:p w14:paraId="1BA7575A">
            <w:pPr>
              <w:jc w:val="center"/>
              <w:rPr>
                <w:rFonts w:hint="eastAsia" w:ascii="宋体" w:hAnsi="宋体" w:eastAsia="宋体" w:cs="宋体"/>
                <w:color w:val="000000" w:themeColor="text1"/>
                <w:sz w:val="28"/>
                <w:szCs w:val="28"/>
                <w14:textFill>
                  <w14:solidFill>
                    <w14:schemeClr w14:val="tx1"/>
                  </w14:solidFill>
                </w14:textFill>
              </w:rPr>
            </w:pPr>
          </w:p>
        </w:tc>
        <w:tc>
          <w:tcPr>
            <w:tcW w:w="1689" w:type="dxa"/>
            <w:vAlign w:val="center"/>
          </w:tcPr>
          <w:p w14:paraId="1FF0AC3B">
            <w:pPr>
              <w:jc w:val="center"/>
              <w:rPr>
                <w:rFonts w:hint="eastAsia" w:ascii="宋体" w:hAnsi="宋体" w:eastAsia="宋体" w:cs="宋体"/>
                <w:color w:val="000000" w:themeColor="text1"/>
                <w:sz w:val="28"/>
                <w:szCs w:val="28"/>
                <w14:textFill>
                  <w14:solidFill>
                    <w14:schemeClr w14:val="tx1"/>
                  </w14:solidFill>
                </w14:textFill>
              </w:rPr>
            </w:pPr>
          </w:p>
        </w:tc>
        <w:tc>
          <w:tcPr>
            <w:tcW w:w="1126" w:type="dxa"/>
            <w:vAlign w:val="center"/>
          </w:tcPr>
          <w:p w14:paraId="30C37EFC">
            <w:pPr>
              <w:jc w:val="center"/>
              <w:rPr>
                <w:rFonts w:hint="eastAsia" w:ascii="宋体" w:hAnsi="宋体" w:eastAsia="宋体" w:cs="宋体"/>
                <w:color w:val="000000" w:themeColor="text1"/>
                <w:sz w:val="28"/>
                <w:szCs w:val="28"/>
                <w14:textFill>
                  <w14:solidFill>
                    <w14:schemeClr w14:val="tx1"/>
                  </w14:solidFill>
                </w14:textFill>
              </w:rPr>
            </w:pPr>
          </w:p>
        </w:tc>
        <w:tc>
          <w:tcPr>
            <w:tcW w:w="1376" w:type="dxa"/>
            <w:vAlign w:val="center"/>
          </w:tcPr>
          <w:p w14:paraId="703816E7">
            <w:pPr>
              <w:jc w:val="center"/>
              <w:rPr>
                <w:rFonts w:hint="eastAsia" w:ascii="宋体" w:hAnsi="宋体" w:eastAsia="宋体" w:cs="宋体"/>
                <w:color w:val="000000" w:themeColor="text1"/>
                <w:sz w:val="28"/>
                <w:szCs w:val="28"/>
                <w14:textFill>
                  <w14:solidFill>
                    <w14:schemeClr w14:val="tx1"/>
                  </w14:solidFill>
                </w14:textFill>
              </w:rPr>
            </w:pPr>
          </w:p>
        </w:tc>
      </w:tr>
      <w:tr w14:paraId="1123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65" w:type="dxa"/>
            <w:vAlign w:val="center"/>
          </w:tcPr>
          <w:p w14:paraId="3EC445FD">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p>
        </w:tc>
        <w:tc>
          <w:tcPr>
            <w:tcW w:w="1453" w:type="dxa"/>
            <w:vAlign w:val="center"/>
          </w:tcPr>
          <w:p w14:paraId="7A01D3B3">
            <w:pPr>
              <w:jc w:val="center"/>
              <w:rPr>
                <w:rFonts w:hint="eastAsia" w:ascii="宋体" w:hAnsi="宋体" w:eastAsia="宋体" w:cs="宋体"/>
                <w:color w:val="000000" w:themeColor="text1"/>
                <w:sz w:val="28"/>
                <w:szCs w:val="28"/>
                <w14:textFill>
                  <w14:solidFill>
                    <w14:schemeClr w14:val="tx1"/>
                  </w14:solidFill>
                </w14:textFill>
              </w:rPr>
            </w:pPr>
          </w:p>
        </w:tc>
        <w:tc>
          <w:tcPr>
            <w:tcW w:w="1903" w:type="dxa"/>
            <w:vAlign w:val="center"/>
          </w:tcPr>
          <w:p w14:paraId="3F9095C7">
            <w:pPr>
              <w:jc w:val="center"/>
              <w:rPr>
                <w:rFonts w:hint="eastAsia" w:ascii="宋体" w:hAnsi="宋体" w:eastAsia="宋体" w:cs="宋体"/>
                <w:color w:val="000000" w:themeColor="text1"/>
                <w:sz w:val="28"/>
                <w:szCs w:val="28"/>
                <w14:textFill>
                  <w14:solidFill>
                    <w14:schemeClr w14:val="tx1"/>
                  </w14:solidFill>
                </w14:textFill>
              </w:rPr>
            </w:pPr>
          </w:p>
        </w:tc>
        <w:tc>
          <w:tcPr>
            <w:tcW w:w="946" w:type="dxa"/>
            <w:vAlign w:val="center"/>
          </w:tcPr>
          <w:p w14:paraId="5D524246">
            <w:pPr>
              <w:jc w:val="center"/>
              <w:rPr>
                <w:rFonts w:hint="eastAsia" w:ascii="宋体" w:hAnsi="宋体" w:eastAsia="宋体" w:cs="宋体"/>
                <w:color w:val="000000" w:themeColor="text1"/>
                <w:sz w:val="28"/>
                <w:szCs w:val="28"/>
                <w14:textFill>
                  <w14:solidFill>
                    <w14:schemeClr w14:val="tx1"/>
                  </w14:solidFill>
                </w14:textFill>
              </w:rPr>
            </w:pPr>
          </w:p>
        </w:tc>
        <w:tc>
          <w:tcPr>
            <w:tcW w:w="1689" w:type="dxa"/>
            <w:vAlign w:val="center"/>
          </w:tcPr>
          <w:p w14:paraId="0934462D">
            <w:pPr>
              <w:ind w:left="-132" w:leftChars="-64" w:right="-105" w:rightChars="-50" w:hanging="2"/>
              <w:jc w:val="center"/>
              <w:rPr>
                <w:rFonts w:hint="eastAsia" w:ascii="宋体" w:hAnsi="宋体" w:eastAsia="宋体" w:cs="宋体"/>
                <w:b/>
                <w:color w:val="000000" w:themeColor="text1"/>
                <w:sz w:val="28"/>
                <w:szCs w:val="28"/>
                <w:lang w:val="en-GB"/>
                <w14:textFill>
                  <w14:solidFill>
                    <w14:schemeClr w14:val="tx1"/>
                  </w14:solidFill>
                </w14:textFill>
              </w:rPr>
            </w:pPr>
          </w:p>
        </w:tc>
        <w:tc>
          <w:tcPr>
            <w:tcW w:w="1126" w:type="dxa"/>
            <w:vAlign w:val="center"/>
          </w:tcPr>
          <w:p w14:paraId="52FD66C4">
            <w:pPr>
              <w:ind w:left="-132" w:leftChars="-64" w:right="-105" w:rightChars="-50" w:hanging="2"/>
              <w:jc w:val="center"/>
              <w:rPr>
                <w:rFonts w:hint="eastAsia" w:ascii="宋体" w:hAnsi="宋体" w:eastAsia="宋体" w:cs="宋体"/>
                <w:b/>
                <w:color w:val="000000" w:themeColor="text1"/>
                <w:sz w:val="28"/>
                <w:szCs w:val="28"/>
                <w:lang w:val="en-GB"/>
                <w14:textFill>
                  <w14:solidFill>
                    <w14:schemeClr w14:val="tx1"/>
                  </w14:solidFill>
                </w14:textFill>
              </w:rPr>
            </w:pPr>
          </w:p>
        </w:tc>
        <w:tc>
          <w:tcPr>
            <w:tcW w:w="1376" w:type="dxa"/>
            <w:vAlign w:val="center"/>
          </w:tcPr>
          <w:p w14:paraId="0BEB449B">
            <w:pPr>
              <w:jc w:val="center"/>
              <w:rPr>
                <w:rFonts w:hint="eastAsia" w:ascii="宋体" w:hAnsi="宋体" w:eastAsia="宋体" w:cs="宋体"/>
                <w:color w:val="000000" w:themeColor="text1"/>
                <w:sz w:val="28"/>
                <w:szCs w:val="28"/>
                <w14:textFill>
                  <w14:solidFill>
                    <w14:schemeClr w14:val="tx1"/>
                  </w14:solidFill>
                </w14:textFill>
              </w:rPr>
            </w:pPr>
          </w:p>
        </w:tc>
      </w:tr>
      <w:tr w14:paraId="21C9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65" w:type="dxa"/>
            <w:vAlign w:val="center"/>
          </w:tcPr>
          <w:p w14:paraId="2F81C54C">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p>
        </w:tc>
        <w:tc>
          <w:tcPr>
            <w:tcW w:w="1453" w:type="dxa"/>
            <w:vAlign w:val="center"/>
          </w:tcPr>
          <w:p w14:paraId="4D57A9A1">
            <w:pPr>
              <w:jc w:val="center"/>
              <w:rPr>
                <w:rFonts w:hint="eastAsia" w:ascii="宋体" w:hAnsi="宋体" w:eastAsia="宋体" w:cs="宋体"/>
                <w:color w:val="000000" w:themeColor="text1"/>
                <w:sz w:val="28"/>
                <w:szCs w:val="28"/>
                <w14:textFill>
                  <w14:solidFill>
                    <w14:schemeClr w14:val="tx1"/>
                  </w14:solidFill>
                </w14:textFill>
              </w:rPr>
            </w:pPr>
          </w:p>
        </w:tc>
        <w:tc>
          <w:tcPr>
            <w:tcW w:w="1903" w:type="dxa"/>
            <w:vAlign w:val="center"/>
          </w:tcPr>
          <w:p w14:paraId="3CC1348E">
            <w:pPr>
              <w:jc w:val="center"/>
              <w:rPr>
                <w:rFonts w:hint="eastAsia" w:ascii="宋体" w:hAnsi="宋体" w:eastAsia="宋体" w:cs="宋体"/>
                <w:color w:val="000000" w:themeColor="text1"/>
                <w:sz w:val="28"/>
                <w:szCs w:val="28"/>
                <w14:textFill>
                  <w14:solidFill>
                    <w14:schemeClr w14:val="tx1"/>
                  </w14:solidFill>
                </w14:textFill>
              </w:rPr>
            </w:pPr>
          </w:p>
        </w:tc>
        <w:tc>
          <w:tcPr>
            <w:tcW w:w="946" w:type="dxa"/>
            <w:vAlign w:val="center"/>
          </w:tcPr>
          <w:p w14:paraId="17EE6E4F">
            <w:pPr>
              <w:jc w:val="center"/>
              <w:rPr>
                <w:rFonts w:hint="eastAsia" w:ascii="宋体" w:hAnsi="宋体" w:eastAsia="宋体" w:cs="宋体"/>
                <w:color w:val="000000" w:themeColor="text1"/>
                <w:sz w:val="28"/>
                <w:szCs w:val="28"/>
                <w14:textFill>
                  <w14:solidFill>
                    <w14:schemeClr w14:val="tx1"/>
                  </w14:solidFill>
                </w14:textFill>
              </w:rPr>
            </w:pPr>
          </w:p>
        </w:tc>
        <w:tc>
          <w:tcPr>
            <w:tcW w:w="1689" w:type="dxa"/>
            <w:vAlign w:val="center"/>
          </w:tcPr>
          <w:p w14:paraId="23DA1892">
            <w:pPr>
              <w:jc w:val="center"/>
              <w:rPr>
                <w:rFonts w:hint="eastAsia" w:ascii="宋体" w:hAnsi="宋体" w:eastAsia="宋体" w:cs="宋体"/>
                <w:color w:val="000000" w:themeColor="text1"/>
                <w:sz w:val="28"/>
                <w:szCs w:val="28"/>
                <w14:textFill>
                  <w14:solidFill>
                    <w14:schemeClr w14:val="tx1"/>
                  </w14:solidFill>
                </w14:textFill>
              </w:rPr>
            </w:pPr>
          </w:p>
        </w:tc>
        <w:tc>
          <w:tcPr>
            <w:tcW w:w="1126" w:type="dxa"/>
            <w:vAlign w:val="center"/>
          </w:tcPr>
          <w:p w14:paraId="397B7C85">
            <w:pPr>
              <w:jc w:val="center"/>
              <w:rPr>
                <w:rFonts w:hint="eastAsia" w:ascii="宋体" w:hAnsi="宋体" w:eastAsia="宋体" w:cs="宋体"/>
                <w:color w:val="000000" w:themeColor="text1"/>
                <w:sz w:val="28"/>
                <w:szCs w:val="28"/>
                <w14:textFill>
                  <w14:solidFill>
                    <w14:schemeClr w14:val="tx1"/>
                  </w14:solidFill>
                </w14:textFill>
              </w:rPr>
            </w:pPr>
          </w:p>
        </w:tc>
        <w:tc>
          <w:tcPr>
            <w:tcW w:w="1376" w:type="dxa"/>
            <w:vAlign w:val="center"/>
          </w:tcPr>
          <w:p w14:paraId="1CB726BD">
            <w:pPr>
              <w:jc w:val="center"/>
              <w:rPr>
                <w:rFonts w:hint="eastAsia" w:ascii="宋体" w:hAnsi="宋体" w:eastAsia="宋体" w:cs="宋体"/>
                <w:color w:val="000000" w:themeColor="text1"/>
                <w:sz w:val="28"/>
                <w:szCs w:val="28"/>
                <w14:textFill>
                  <w14:solidFill>
                    <w14:schemeClr w14:val="tx1"/>
                  </w14:solidFill>
                </w14:textFill>
              </w:rPr>
            </w:pPr>
          </w:p>
        </w:tc>
      </w:tr>
      <w:tr w14:paraId="03F5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65" w:type="dxa"/>
            <w:vAlign w:val="center"/>
          </w:tcPr>
          <w:p w14:paraId="220A42BA">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tc>
        <w:tc>
          <w:tcPr>
            <w:tcW w:w="1453" w:type="dxa"/>
            <w:vAlign w:val="center"/>
          </w:tcPr>
          <w:p w14:paraId="6BA205C9">
            <w:pPr>
              <w:jc w:val="center"/>
              <w:rPr>
                <w:rFonts w:hint="eastAsia" w:ascii="宋体" w:hAnsi="宋体" w:eastAsia="宋体" w:cs="宋体"/>
                <w:color w:val="000000" w:themeColor="text1"/>
                <w:sz w:val="28"/>
                <w:szCs w:val="28"/>
                <w14:textFill>
                  <w14:solidFill>
                    <w14:schemeClr w14:val="tx1"/>
                  </w14:solidFill>
                </w14:textFill>
              </w:rPr>
            </w:pPr>
          </w:p>
        </w:tc>
        <w:tc>
          <w:tcPr>
            <w:tcW w:w="1903" w:type="dxa"/>
            <w:vAlign w:val="center"/>
          </w:tcPr>
          <w:p w14:paraId="00416924">
            <w:pPr>
              <w:jc w:val="center"/>
              <w:rPr>
                <w:rFonts w:hint="eastAsia" w:ascii="宋体" w:hAnsi="宋体" w:eastAsia="宋体" w:cs="宋体"/>
                <w:color w:val="000000" w:themeColor="text1"/>
                <w:sz w:val="28"/>
                <w:szCs w:val="28"/>
                <w14:textFill>
                  <w14:solidFill>
                    <w14:schemeClr w14:val="tx1"/>
                  </w14:solidFill>
                </w14:textFill>
              </w:rPr>
            </w:pPr>
          </w:p>
        </w:tc>
        <w:tc>
          <w:tcPr>
            <w:tcW w:w="946" w:type="dxa"/>
            <w:vAlign w:val="center"/>
          </w:tcPr>
          <w:p w14:paraId="0CCEBB3E">
            <w:pPr>
              <w:jc w:val="center"/>
              <w:rPr>
                <w:rFonts w:hint="eastAsia" w:ascii="宋体" w:hAnsi="宋体" w:eastAsia="宋体" w:cs="宋体"/>
                <w:color w:val="000000" w:themeColor="text1"/>
                <w:sz w:val="28"/>
                <w:szCs w:val="28"/>
                <w14:textFill>
                  <w14:solidFill>
                    <w14:schemeClr w14:val="tx1"/>
                  </w14:solidFill>
                </w14:textFill>
              </w:rPr>
            </w:pPr>
          </w:p>
        </w:tc>
        <w:tc>
          <w:tcPr>
            <w:tcW w:w="1689" w:type="dxa"/>
            <w:vAlign w:val="center"/>
          </w:tcPr>
          <w:p w14:paraId="2CB8C247">
            <w:pPr>
              <w:jc w:val="center"/>
              <w:rPr>
                <w:rFonts w:hint="eastAsia" w:ascii="宋体" w:hAnsi="宋体" w:eastAsia="宋体" w:cs="宋体"/>
                <w:color w:val="000000" w:themeColor="text1"/>
                <w:sz w:val="28"/>
                <w:szCs w:val="28"/>
                <w14:textFill>
                  <w14:solidFill>
                    <w14:schemeClr w14:val="tx1"/>
                  </w14:solidFill>
                </w14:textFill>
              </w:rPr>
            </w:pPr>
          </w:p>
        </w:tc>
        <w:tc>
          <w:tcPr>
            <w:tcW w:w="1126" w:type="dxa"/>
            <w:vAlign w:val="center"/>
          </w:tcPr>
          <w:p w14:paraId="0BF15E58">
            <w:pPr>
              <w:jc w:val="center"/>
              <w:rPr>
                <w:rFonts w:hint="eastAsia" w:ascii="宋体" w:hAnsi="宋体" w:eastAsia="宋体" w:cs="宋体"/>
                <w:color w:val="000000" w:themeColor="text1"/>
                <w:sz w:val="28"/>
                <w:szCs w:val="28"/>
                <w14:textFill>
                  <w14:solidFill>
                    <w14:schemeClr w14:val="tx1"/>
                  </w14:solidFill>
                </w14:textFill>
              </w:rPr>
            </w:pPr>
          </w:p>
        </w:tc>
        <w:tc>
          <w:tcPr>
            <w:tcW w:w="1376" w:type="dxa"/>
            <w:vAlign w:val="center"/>
          </w:tcPr>
          <w:p w14:paraId="37E39B58">
            <w:pPr>
              <w:jc w:val="center"/>
              <w:rPr>
                <w:rFonts w:hint="eastAsia" w:ascii="宋体" w:hAnsi="宋体" w:eastAsia="宋体" w:cs="宋体"/>
                <w:color w:val="000000" w:themeColor="text1"/>
                <w:sz w:val="28"/>
                <w:szCs w:val="28"/>
                <w14:textFill>
                  <w14:solidFill>
                    <w14:schemeClr w14:val="tx1"/>
                  </w14:solidFill>
                </w14:textFill>
              </w:rPr>
            </w:pPr>
          </w:p>
        </w:tc>
      </w:tr>
    </w:tbl>
    <w:p w14:paraId="4F324F6E">
      <w:pPr>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4.</w:t>
      </w:r>
      <w:r>
        <w:rPr>
          <w:rFonts w:hint="eastAsia" w:ascii="宋体" w:hAnsi="宋体" w:cs="宋体"/>
          <w:b/>
          <w:bCs w:val="0"/>
          <w:color w:val="000000" w:themeColor="text1"/>
          <w:sz w:val="28"/>
          <w:szCs w:val="28"/>
          <w:lang w:val="en-US" w:eastAsia="zh-CN"/>
          <w14:textFill>
            <w14:solidFill>
              <w14:schemeClr w14:val="tx1"/>
            </w14:solidFill>
          </w14:textFill>
        </w:rPr>
        <w:t>拟</w:t>
      </w:r>
      <w:r>
        <w:rPr>
          <w:rFonts w:hint="eastAsia" w:ascii="宋体" w:hAnsi="宋体" w:eastAsia="宋体" w:cs="宋体"/>
          <w:b/>
          <w:bCs w:val="0"/>
          <w:color w:val="000000" w:themeColor="text1"/>
          <w:sz w:val="28"/>
          <w:szCs w:val="28"/>
          <w:lang w:val="en-US" w:eastAsia="zh-CN"/>
          <w14:textFill>
            <w14:solidFill>
              <w14:schemeClr w14:val="tx1"/>
            </w14:solidFill>
          </w14:textFill>
        </w:rPr>
        <w:t>投入</w:t>
      </w:r>
      <w:r>
        <w:rPr>
          <w:rFonts w:hint="eastAsia" w:ascii="宋体" w:hAnsi="宋体" w:cs="宋体"/>
          <w:b/>
          <w:bCs w:val="0"/>
          <w:color w:val="000000" w:themeColor="text1"/>
          <w:sz w:val="28"/>
          <w:szCs w:val="28"/>
          <w:lang w:val="en-US" w:eastAsia="zh-CN"/>
          <w14:textFill>
            <w14:solidFill>
              <w14:schemeClr w14:val="tx1"/>
            </w14:solidFill>
          </w14:textFill>
        </w:rPr>
        <w:t>本项目的</w:t>
      </w:r>
      <w:r>
        <w:rPr>
          <w:rFonts w:hint="eastAsia" w:ascii="宋体" w:hAnsi="宋体" w:eastAsia="宋体" w:cs="宋体"/>
          <w:b/>
          <w:bCs w:val="0"/>
          <w:color w:val="000000" w:themeColor="text1"/>
          <w:sz w:val="28"/>
          <w:szCs w:val="28"/>
          <w:lang w:val="en-US" w:eastAsia="zh-CN"/>
          <w14:textFill>
            <w14:solidFill>
              <w14:schemeClr w14:val="tx1"/>
            </w14:solidFill>
          </w14:textFill>
        </w:rPr>
        <w:t>设备及设备实景照片</w:t>
      </w:r>
    </w:p>
    <w:tbl>
      <w:tblPr>
        <w:tblStyle w:val="18"/>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252"/>
        <w:gridCol w:w="2839"/>
        <w:gridCol w:w="2364"/>
      </w:tblGrid>
      <w:tr w14:paraId="312F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158" w:type="dxa"/>
            <w:shd w:val="clear" w:color="auto" w:fill="F3F3F3"/>
            <w:vAlign w:val="center"/>
          </w:tcPr>
          <w:p w14:paraId="7CFA1162">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设备/材料名称</w:t>
            </w:r>
          </w:p>
        </w:tc>
        <w:tc>
          <w:tcPr>
            <w:tcW w:w="2252" w:type="dxa"/>
            <w:shd w:val="clear" w:color="auto" w:fill="F3F3F3"/>
            <w:vAlign w:val="center"/>
          </w:tcPr>
          <w:p w14:paraId="45F127F1">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规格型号</w:t>
            </w:r>
          </w:p>
        </w:tc>
        <w:tc>
          <w:tcPr>
            <w:tcW w:w="2839" w:type="dxa"/>
            <w:shd w:val="clear" w:color="auto" w:fill="F3F3F3"/>
            <w:vAlign w:val="center"/>
          </w:tcPr>
          <w:p w14:paraId="1D9A2A47">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数量</w:t>
            </w:r>
          </w:p>
        </w:tc>
        <w:tc>
          <w:tcPr>
            <w:tcW w:w="2364" w:type="dxa"/>
            <w:shd w:val="clear" w:color="auto" w:fill="F3F3F3"/>
            <w:vAlign w:val="center"/>
          </w:tcPr>
          <w:p w14:paraId="2D41CED0">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产地品牌型号</w:t>
            </w:r>
          </w:p>
        </w:tc>
      </w:tr>
      <w:tr w14:paraId="4206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158" w:type="dxa"/>
            <w:vAlign w:val="center"/>
          </w:tcPr>
          <w:p w14:paraId="3B638064">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2252" w:type="dxa"/>
            <w:vAlign w:val="center"/>
          </w:tcPr>
          <w:p w14:paraId="31D6FCDE">
            <w:pPr>
              <w:jc w:val="center"/>
              <w:rPr>
                <w:rFonts w:hint="eastAsia" w:ascii="宋体" w:hAnsi="宋体" w:eastAsia="宋体" w:cs="宋体"/>
                <w:color w:val="000000" w:themeColor="text1"/>
                <w:sz w:val="28"/>
                <w:szCs w:val="28"/>
                <w14:textFill>
                  <w14:solidFill>
                    <w14:schemeClr w14:val="tx1"/>
                  </w14:solidFill>
                </w14:textFill>
              </w:rPr>
            </w:pPr>
          </w:p>
        </w:tc>
        <w:tc>
          <w:tcPr>
            <w:tcW w:w="2839" w:type="dxa"/>
            <w:vAlign w:val="center"/>
          </w:tcPr>
          <w:p w14:paraId="7D2F3F8A">
            <w:pPr>
              <w:jc w:val="center"/>
              <w:rPr>
                <w:rFonts w:hint="eastAsia" w:ascii="宋体" w:hAnsi="宋体" w:eastAsia="宋体" w:cs="宋体"/>
                <w:color w:val="000000" w:themeColor="text1"/>
                <w:sz w:val="28"/>
                <w:szCs w:val="28"/>
                <w14:textFill>
                  <w14:solidFill>
                    <w14:schemeClr w14:val="tx1"/>
                  </w14:solidFill>
                </w14:textFill>
              </w:rPr>
            </w:pPr>
          </w:p>
        </w:tc>
        <w:tc>
          <w:tcPr>
            <w:tcW w:w="2364" w:type="dxa"/>
            <w:vAlign w:val="center"/>
          </w:tcPr>
          <w:p w14:paraId="056521A2">
            <w:pPr>
              <w:jc w:val="center"/>
              <w:rPr>
                <w:rFonts w:hint="eastAsia" w:ascii="宋体" w:hAnsi="宋体" w:eastAsia="宋体" w:cs="宋体"/>
                <w:color w:val="000000" w:themeColor="text1"/>
                <w:sz w:val="28"/>
                <w:szCs w:val="28"/>
                <w14:textFill>
                  <w14:solidFill>
                    <w14:schemeClr w14:val="tx1"/>
                  </w14:solidFill>
                </w14:textFill>
              </w:rPr>
            </w:pPr>
          </w:p>
        </w:tc>
      </w:tr>
      <w:tr w14:paraId="0959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158" w:type="dxa"/>
            <w:vAlign w:val="center"/>
          </w:tcPr>
          <w:p w14:paraId="799D6EE7">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p>
        </w:tc>
        <w:tc>
          <w:tcPr>
            <w:tcW w:w="2252" w:type="dxa"/>
            <w:vAlign w:val="center"/>
          </w:tcPr>
          <w:p w14:paraId="28122326">
            <w:pPr>
              <w:jc w:val="center"/>
              <w:rPr>
                <w:rFonts w:hint="eastAsia" w:ascii="宋体" w:hAnsi="宋体" w:eastAsia="宋体" w:cs="宋体"/>
                <w:color w:val="000000" w:themeColor="text1"/>
                <w:sz w:val="28"/>
                <w:szCs w:val="28"/>
                <w14:textFill>
                  <w14:solidFill>
                    <w14:schemeClr w14:val="tx1"/>
                  </w14:solidFill>
                </w14:textFill>
              </w:rPr>
            </w:pPr>
          </w:p>
        </w:tc>
        <w:tc>
          <w:tcPr>
            <w:tcW w:w="2839" w:type="dxa"/>
            <w:vAlign w:val="center"/>
          </w:tcPr>
          <w:p w14:paraId="4F313AA3">
            <w:pPr>
              <w:jc w:val="center"/>
              <w:rPr>
                <w:rFonts w:hint="eastAsia" w:ascii="宋体" w:hAnsi="宋体" w:eastAsia="宋体" w:cs="宋体"/>
                <w:color w:val="000000" w:themeColor="text1"/>
                <w:sz w:val="28"/>
                <w:szCs w:val="28"/>
                <w14:textFill>
                  <w14:solidFill>
                    <w14:schemeClr w14:val="tx1"/>
                  </w14:solidFill>
                </w14:textFill>
              </w:rPr>
            </w:pPr>
          </w:p>
        </w:tc>
        <w:tc>
          <w:tcPr>
            <w:tcW w:w="2364" w:type="dxa"/>
            <w:vAlign w:val="center"/>
          </w:tcPr>
          <w:p w14:paraId="26BEE55F">
            <w:pPr>
              <w:pStyle w:val="34"/>
              <w:rPr>
                <w:rFonts w:hint="eastAsia" w:ascii="宋体" w:hAnsi="宋体" w:eastAsia="宋体" w:cs="宋体"/>
                <w:color w:val="000000" w:themeColor="text1"/>
                <w:sz w:val="28"/>
                <w:szCs w:val="28"/>
                <w14:textFill>
                  <w14:solidFill>
                    <w14:schemeClr w14:val="tx1"/>
                  </w14:solidFill>
                </w14:textFill>
              </w:rPr>
            </w:pPr>
          </w:p>
        </w:tc>
      </w:tr>
      <w:tr w14:paraId="40F8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58" w:type="dxa"/>
            <w:vAlign w:val="center"/>
          </w:tcPr>
          <w:p w14:paraId="4FF903C1">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tc>
        <w:tc>
          <w:tcPr>
            <w:tcW w:w="2252" w:type="dxa"/>
            <w:vAlign w:val="center"/>
          </w:tcPr>
          <w:p w14:paraId="303D6E23">
            <w:pPr>
              <w:jc w:val="center"/>
              <w:rPr>
                <w:rFonts w:hint="eastAsia" w:ascii="宋体" w:hAnsi="宋体" w:eastAsia="宋体" w:cs="宋体"/>
                <w:color w:val="000000" w:themeColor="text1"/>
                <w:sz w:val="28"/>
                <w:szCs w:val="28"/>
                <w14:textFill>
                  <w14:solidFill>
                    <w14:schemeClr w14:val="tx1"/>
                  </w14:solidFill>
                </w14:textFill>
              </w:rPr>
            </w:pPr>
          </w:p>
        </w:tc>
        <w:tc>
          <w:tcPr>
            <w:tcW w:w="2839" w:type="dxa"/>
            <w:vAlign w:val="center"/>
          </w:tcPr>
          <w:p w14:paraId="6D024029">
            <w:pPr>
              <w:jc w:val="center"/>
              <w:rPr>
                <w:rFonts w:hint="eastAsia" w:ascii="宋体" w:hAnsi="宋体" w:eastAsia="宋体" w:cs="宋体"/>
                <w:color w:val="000000" w:themeColor="text1"/>
                <w:sz w:val="28"/>
                <w:szCs w:val="28"/>
                <w14:textFill>
                  <w14:solidFill>
                    <w14:schemeClr w14:val="tx1"/>
                  </w14:solidFill>
                </w14:textFill>
              </w:rPr>
            </w:pPr>
          </w:p>
        </w:tc>
        <w:tc>
          <w:tcPr>
            <w:tcW w:w="2364" w:type="dxa"/>
            <w:vAlign w:val="center"/>
          </w:tcPr>
          <w:p w14:paraId="3C71B212">
            <w:pPr>
              <w:jc w:val="center"/>
              <w:rPr>
                <w:rFonts w:hint="eastAsia" w:ascii="宋体" w:hAnsi="宋体" w:eastAsia="宋体" w:cs="宋体"/>
                <w:color w:val="000000" w:themeColor="text1"/>
                <w:sz w:val="28"/>
                <w:szCs w:val="28"/>
                <w14:textFill>
                  <w14:solidFill>
                    <w14:schemeClr w14:val="tx1"/>
                  </w14:solidFill>
                </w14:textFill>
              </w:rPr>
            </w:pPr>
          </w:p>
        </w:tc>
      </w:tr>
    </w:tbl>
    <w:p w14:paraId="5597B7C5">
      <w:pP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注：</w:t>
      </w:r>
      <w:r>
        <w:rPr>
          <w:rFonts w:hint="eastAsia" w:ascii="宋体" w:hAnsi="宋体" w:cs="宋体"/>
          <w:bCs/>
          <w:color w:val="000000" w:themeColor="text1"/>
          <w:sz w:val="28"/>
          <w:szCs w:val="28"/>
          <w:lang w:val="en-US" w:eastAsia="zh-CN"/>
          <w14:textFill>
            <w14:solidFill>
              <w14:schemeClr w14:val="tx1"/>
            </w14:solidFill>
          </w14:textFill>
        </w:rPr>
        <w:t>完成本项目服务期内</w:t>
      </w:r>
      <w:r>
        <w:rPr>
          <w:rFonts w:hint="eastAsia" w:ascii="宋体" w:hAnsi="宋体" w:eastAsia="宋体" w:cs="宋体"/>
          <w:bCs/>
          <w:color w:val="000000" w:themeColor="text1"/>
          <w:sz w:val="28"/>
          <w:szCs w:val="28"/>
          <w14:textFill>
            <w14:solidFill>
              <w14:schemeClr w14:val="tx1"/>
            </w14:solidFill>
          </w14:textFill>
        </w:rPr>
        <w:t>必需的</w:t>
      </w:r>
      <w:r>
        <w:rPr>
          <w:rFonts w:hint="eastAsia" w:ascii="宋体" w:hAnsi="宋体" w:cs="宋体"/>
          <w:bCs/>
          <w:color w:val="000000" w:themeColor="text1"/>
          <w:sz w:val="28"/>
          <w:szCs w:val="28"/>
          <w:lang w:val="en-US" w:eastAsia="zh-CN"/>
          <w14:textFill>
            <w14:solidFill>
              <w14:schemeClr w14:val="tx1"/>
            </w14:solidFill>
          </w14:textFill>
        </w:rPr>
        <w:t>设备投入</w:t>
      </w:r>
      <w:r>
        <w:rPr>
          <w:rFonts w:hint="eastAsia" w:ascii="宋体" w:hAnsi="宋体" w:eastAsia="宋体" w:cs="宋体"/>
          <w:bCs/>
          <w:color w:val="000000" w:themeColor="text1"/>
          <w:sz w:val="28"/>
          <w:szCs w:val="28"/>
          <w14:textFill>
            <w14:solidFill>
              <w14:schemeClr w14:val="tx1"/>
            </w14:solidFill>
          </w14:textFill>
        </w:rPr>
        <w:t>计划情况。</w:t>
      </w:r>
    </w:p>
    <w:p w14:paraId="5F58D96C">
      <w:pPr>
        <w:rPr>
          <w:rFonts w:hint="eastAsia" w:ascii="宋体" w:hAnsi="宋体" w:eastAsia="宋体" w:cs="宋体"/>
          <w:color w:val="000000" w:themeColor="text1"/>
          <w14:textFill>
            <w14:solidFill>
              <w14:schemeClr w14:val="tx1"/>
            </w14:solidFill>
          </w14:textFill>
        </w:rPr>
      </w:pPr>
    </w:p>
    <w:p w14:paraId="74565CC9">
      <w:pPr>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5.供应商认为必要的其他内容（服务承诺、增值服务等）</w:t>
      </w:r>
    </w:p>
    <w:p w14:paraId="4CF01B23">
      <w:pPr>
        <w:widowControl/>
        <w:jc w:val="left"/>
        <w:rPr>
          <w:rFonts w:hint="eastAsia" w:ascii="宋体" w:hAnsi="宋体" w:eastAsia="宋体" w:cs="宋体"/>
          <w:b/>
          <w:bCs/>
          <w:color w:val="000000" w:themeColor="text1"/>
          <w:kern w:val="44"/>
          <w:sz w:val="44"/>
          <w:szCs w:val="44"/>
          <w14:textFill>
            <w14:solidFill>
              <w14:schemeClr w14:val="tx1"/>
            </w14:solidFill>
          </w14:textFill>
        </w:rPr>
      </w:pPr>
      <w:bookmarkStart w:id="4" w:name="_Toc63354158"/>
      <w:r>
        <w:rPr>
          <w:rFonts w:hint="eastAsia" w:ascii="宋体" w:hAnsi="宋体" w:eastAsia="宋体" w:cs="宋体"/>
          <w:color w:val="000000" w:themeColor="text1"/>
          <w14:textFill>
            <w14:solidFill>
              <w14:schemeClr w14:val="tx1"/>
            </w14:solidFill>
          </w14:textFill>
        </w:rPr>
        <w:br w:type="page"/>
      </w:r>
    </w:p>
    <w:p w14:paraId="3F7AECFD">
      <w:pPr>
        <w:pStyle w:val="5"/>
        <w:rPr>
          <w:rFonts w:hint="eastAsia" w:ascii="宋体" w:hAnsi="宋体" w:eastAsia="宋体" w:cs="宋体"/>
          <w:color w:val="000000" w:themeColor="text1"/>
          <w14:textFill>
            <w14:solidFill>
              <w14:schemeClr w14:val="tx1"/>
            </w14:solidFill>
          </w14:textFill>
        </w:rPr>
        <w:sectPr>
          <w:pgSz w:w="11906" w:h="16838"/>
          <w:pgMar w:top="1440" w:right="1310" w:bottom="1440" w:left="1310" w:header="851" w:footer="992" w:gutter="0"/>
          <w:cols w:space="425" w:num="1"/>
          <w:docGrid w:type="lines" w:linePitch="312" w:charSpace="0"/>
        </w:sectPr>
      </w:pPr>
    </w:p>
    <w:p w14:paraId="07D6D089">
      <w:pPr>
        <w:pStyle w:val="5"/>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5" w:name="_Toc18365"/>
      <w:r>
        <w:rPr>
          <w:rFonts w:hint="eastAsia" w:ascii="宋体" w:hAnsi="宋体" w:eastAsia="宋体" w:cs="宋体"/>
          <w:color w:val="000000" w:themeColor="text1"/>
          <w:sz w:val="30"/>
          <w:szCs w:val="30"/>
          <w:lang w:val="en-US" w:eastAsia="zh-CN"/>
          <w14:textFill>
            <w14:solidFill>
              <w14:schemeClr w14:val="tx1"/>
            </w14:solidFill>
          </w14:textFill>
        </w:rPr>
        <w:t>五、报价函</w:t>
      </w:r>
      <w:bookmarkEnd w:id="5"/>
    </w:p>
    <w:p w14:paraId="05B70775">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致</w:t>
      </w:r>
      <w:r>
        <w:rPr>
          <w:rFonts w:hint="eastAsia" w:ascii="宋体" w:hAnsi="宋体" w:cs="宋体"/>
          <w:b/>
          <w:bCs/>
          <w:sz w:val="28"/>
          <w:szCs w:val="28"/>
          <w:lang w:val="en-US" w:eastAsia="zh-CN"/>
        </w:rPr>
        <w:t>阳江市第三中学</w:t>
      </w:r>
      <w:r>
        <w:rPr>
          <w:rFonts w:hint="eastAsia" w:ascii="宋体" w:hAnsi="宋体" w:eastAsia="宋体" w:cs="宋体"/>
          <w:b/>
          <w:bCs/>
          <w:sz w:val="28"/>
          <w:szCs w:val="28"/>
        </w:rPr>
        <w:t>：</w:t>
      </w:r>
    </w:p>
    <w:p w14:paraId="114D106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我公司已充分知悉并了解了贵单位针对本次项目的询价需求，</w:t>
      </w:r>
      <w:r>
        <w:rPr>
          <w:rFonts w:hint="eastAsia" w:ascii="宋体" w:hAnsi="宋体" w:eastAsia="宋体" w:cs="宋体"/>
          <w:b/>
          <w:sz w:val="28"/>
          <w:szCs w:val="28"/>
        </w:rPr>
        <w:t>如果我方获取市场调研文件后明知或者应当发现市场调研文件中存在错误内容的或者明显与现行法律、法规不相符的，针对本项目的建议或者意见都已在报价须知表中进行了反映。</w:t>
      </w:r>
      <w:r>
        <w:rPr>
          <w:rFonts w:hint="eastAsia" w:ascii="宋体" w:hAnsi="宋体" w:eastAsia="宋体" w:cs="宋体"/>
          <w:sz w:val="28"/>
          <w:szCs w:val="28"/>
        </w:rPr>
        <w:t>我公司的报价是经缜密的商议，本着诚实信用的原则，针对贵单位的需求，对本项目的相关技术、商务要求进行的报价，是结合本行业的实际行情以及对本项目询价需求进行分析后得出的报价，报价不存在恶意低于或高于市场平均价格的情形。</w:t>
      </w:r>
    </w:p>
    <w:p w14:paraId="548E2CD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本公司将严格遵守上述事项，并对其真实性负责。</w:t>
      </w:r>
    </w:p>
    <w:p w14:paraId="716C7996">
      <w:pPr>
        <w:spacing w:line="360" w:lineRule="auto"/>
        <w:rPr>
          <w:rFonts w:hint="eastAsia" w:ascii="宋体" w:hAnsi="宋体" w:eastAsia="宋体" w:cs="宋体"/>
          <w:sz w:val="24"/>
        </w:rPr>
      </w:pPr>
    </w:p>
    <w:p w14:paraId="21ECCF3D">
      <w:pPr>
        <w:spacing w:line="360" w:lineRule="auto"/>
        <w:rPr>
          <w:rFonts w:hint="eastAsia" w:ascii="宋体" w:hAnsi="宋体" w:eastAsia="宋体" w:cs="宋体"/>
          <w:sz w:val="24"/>
        </w:rPr>
      </w:pPr>
    </w:p>
    <w:p w14:paraId="1CAC226C">
      <w:pPr>
        <w:pStyle w:val="13"/>
        <w:keepNext w:val="0"/>
        <w:keepLines w:val="0"/>
        <w:pageBreakBefore w:val="0"/>
        <w:widowControl w:val="0"/>
        <w:kinsoku/>
        <w:wordWrap/>
        <w:overflowPunct/>
        <w:topLinePunct w:val="0"/>
        <w:bidi w:val="0"/>
        <w:adjustRightInd/>
        <w:snapToGrid/>
        <w:spacing w:line="360" w:lineRule="auto"/>
        <w:ind w:left="0" w:leftChars="0" w:firstLine="2951" w:firstLineChars="1050"/>
        <w:jc w:val="both"/>
        <w:textAlignment w:val="auto"/>
        <w:rPr>
          <w:rFonts w:hint="eastAsia" w:ascii="宋体" w:hAnsi="宋体" w:eastAsia="宋体" w:cs="宋体"/>
          <w:b/>
          <w:bCs w:val="0"/>
          <w:sz w:val="28"/>
          <w:szCs w:val="28"/>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供应商</w:t>
      </w:r>
      <w:r>
        <w:rPr>
          <w:rFonts w:hint="eastAsia" w:ascii="宋体" w:hAnsi="宋体" w:eastAsia="宋体" w:cs="宋体"/>
          <w:b/>
          <w:bCs w:val="0"/>
          <w:sz w:val="28"/>
          <w:szCs w:val="28"/>
          <w:highlight w:val="none"/>
        </w:rPr>
        <w:t>名称：</w:t>
      </w:r>
      <w:r>
        <w:rPr>
          <w:rFonts w:hint="eastAsia" w:ascii="宋体" w:hAnsi="宋体" w:eastAsia="宋体" w:cs="宋体"/>
          <w:b/>
          <w:bCs w:val="0"/>
          <w:sz w:val="28"/>
          <w:szCs w:val="28"/>
          <w:highlight w:val="none"/>
          <w:u w:val="single"/>
        </w:rPr>
        <w:t xml:space="preserve">                </w:t>
      </w:r>
      <w:r>
        <w:rPr>
          <w:rFonts w:hint="eastAsia" w:ascii="宋体" w:hAnsi="宋体" w:eastAsia="宋体" w:cs="宋体"/>
          <w:b/>
          <w:bCs w:val="0"/>
          <w:sz w:val="28"/>
          <w:szCs w:val="28"/>
        </w:rPr>
        <w:t>（全称加盖公章）</w:t>
      </w:r>
    </w:p>
    <w:p w14:paraId="3AE42265">
      <w:pPr>
        <w:pStyle w:val="13"/>
        <w:keepNext w:val="0"/>
        <w:keepLines w:val="0"/>
        <w:pageBreakBefore w:val="0"/>
        <w:widowControl w:val="0"/>
        <w:kinsoku/>
        <w:wordWrap/>
        <w:overflowPunct/>
        <w:topLinePunct w:val="0"/>
        <w:bidi w:val="0"/>
        <w:adjustRightInd/>
        <w:snapToGrid/>
        <w:spacing w:line="360" w:lineRule="auto"/>
        <w:ind w:left="0" w:leftChars="0" w:firstLine="2951" w:firstLineChars="105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日期：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4DDBFB88">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60D9AA2B">
      <w:pPr>
        <w:pStyle w:val="5"/>
        <w:numPr>
          <w:ilvl w:val="0"/>
          <w:numId w:val="0"/>
        </w:numPr>
        <w:ind w:firstLine="4498" w:firstLineChars="16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价格</w:t>
      </w:r>
      <w:bookmarkEnd w:id="4"/>
      <w:r>
        <w:rPr>
          <w:rFonts w:hint="eastAsia" w:ascii="宋体" w:hAnsi="宋体" w:eastAsia="宋体" w:cs="宋体"/>
          <w:color w:val="000000" w:themeColor="text1"/>
          <w:sz w:val="28"/>
          <w:szCs w:val="28"/>
          <w14:textFill>
            <w14:solidFill>
              <w14:schemeClr w14:val="tx1"/>
            </w14:solidFill>
          </w14:textFill>
        </w:rPr>
        <w:t>调研</w:t>
      </w:r>
    </w:p>
    <w:p w14:paraId="19705FEE">
      <w:pPr>
        <w:numPr>
          <w:ilvl w:val="0"/>
          <w:numId w:val="0"/>
        </w:numPr>
        <w:rPr>
          <w:rFonts w:hint="eastAsia" w:ascii="宋体" w:hAnsi="宋体" w:eastAsia="宋体" w:cs="宋体"/>
        </w:rPr>
      </w:pPr>
    </w:p>
    <w:p w14:paraId="6FEB7F95">
      <w:pPr>
        <w:widowControl/>
        <w:snapToGrid w:val="0"/>
        <w:ind w:firstLine="562" w:firstLineChars="200"/>
        <w:textAlignment w:val="center"/>
        <w:rPr>
          <w:rFonts w:hint="eastAsia" w:ascii="宋体" w:hAnsi="宋体" w:eastAsia="宋体" w:cs="宋体"/>
          <w:b/>
          <w:bCs w:val="0"/>
          <w:color w:val="000000" w:themeColor="text1"/>
          <w:kern w:val="0"/>
          <w:sz w:val="28"/>
          <w:szCs w:val="28"/>
          <w:lang w:bidi="ar"/>
          <w14:textFill>
            <w14:solidFill>
              <w14:schemeClr w14:val="tx1"/>
            </w14:solidFill>
          </w14:textFill>
        </w:rPr>
      </w:pPr>
      <w:r>
        <w:rPr>
          <w:rFonts w:hint="eastAsia" w:ascii="宋体" w:hAnsi="宋体" w:eastAsia="宋体" w:cs="宋体"/>
          <w:b/>
          <w:bCs w:val="0"/>
          <w:color w:val="000000" w:themeColor="text1"/>
          <w:kern w:val="0"/>
          <w:sz w:val="28"/>
          <w:szCs w:val="28"/>
          <w:lang w:bidi="ar"/>
          <w14:textFill>
            <w14:solidFill>
              <w14:schemeClr w14:val="tx1"/>
            </w14:solidFill>
          </w14:textFill>
        </w:rPr>
        <w:t>供应商根据自身专业服务经验及对</w:t>
      </w:r>
      <w:r>
        <w:rPr>
          <w:rFonts w:hint="eastAsia" w:ascii="宋体" w:hAnsi="宋体" w:eastAsia="宋体" w:cs="宋体"/>
          <w:b/>
          <w:bCs w:val="0"/>
          <w:color w:val="000000" w:themeColor="text1"/>
          <w:kern w:val="0"/>
          <w:sz w:val="28"/>
          <w:szCs w:val="28"/>
          <w:lang w:val="en-US" w:eastAsia="zh-CN" w:bidi="ar"/>
          <w14:textFill>
            <w14:solidFill>
              <w14:schemeClr w14:val="tx1"/>
            </w14:solidFill>
          </w14:textFill>
        </w:rPr>
        <w:t>同</w:t>
      </w:r>
      <w:r>
        <w:rPr>
          <w:rFonts w:hint="eastAsia" w:ascii="宋体" w:hAnsi="宋体" w:eastAsia="宋体" w:cs="宋体"/>
          <w:b/>
          <w:bCs w:val="0"/>
          <w:color w:val="000000" w:themeColor="text1"/>
          <w:kern w:val="0"/>
          <w:sz w:val="28"/>
          <w:szCs w:val="28"/>
          <w:lang w:bidi="ar"/>
          <w14:textFill>
            <w14:solidFill>
              <w14:schemeClr w14:val="tx1"/>
            </w14:solidFill>
          </w14:textFill>
        </w:rPr>
        <w:t>类型项目</w:t>
      </w:r>
      <w:r>
        <w:rPr>
          <w:rFonts w:hint="eastAsia" w:ascii="宋体" w:hAnsi="宋体" w:eastAsia="宋体" w:cs="宋体"/>
          <w:b/>
          <w:bCs w:val="0"/>
          <w:color w:val="000000" w:themeColor="text1"/>
          <w:kern w:val="0"/>
          <w:sz w:val="28"/>
          <w:szCs w:val="28"/>
          <w:lang w:val="en-US" w:eastAsia="zh-CN" w:bidi="ar"/>
          <w14:textFill>
            <w14:solidFill>
              <w14:schemeClr w14:val="tx1"/>
            </w14:solidFill>
          </w14:textFill>
        </w:rPr>
        <w:t>的了解，以阳江市内大型商超或室内市场的零售价为参考依据，对本项目进行报价</w:t>
      </w:r>
      <w:r>
        <w:rPr>
          <w:rFonts w:hint="eastAsia" w:ascii="宋体" w:hAnsi="宋体" w:eastAsia="宋体" w:cs="宋体"/>
          <w:b/>
          <w:bCs w:val="0"/>
          <w:color w:val="000000" w:themeColor="text1"/>
          <w:kern w:val="0"/>
          <w:sz w:val="28"/>
          <w:szCs w:val="28"/>
          <w:lang w:bidi="ar"/>
          <w14:textFill>
            <w14:solidFill>
              <w14:schemeClr w14:val="tx1"/>
            </w14:solidFill>
          </w14:textFill>
        </w:rPr>
        <w:t>。</w:t>
      </w:r>
    </w:p>
    <w:p w14:paraId="0BC97AE8">
      <w:pPr>
        <w:spacing w:line="360" w:lineRule="auto"/>
        <w:jc w:val="center"/>
        <w:rPr>
          <w:rFonts w:hint="eastAsia" w:ascii="宋体" w:hAnsi="宋体" w:eastAsia="宋体" w:cs="宋体"/>
          <w:b/>
          <w:bCs w:val="0"/>
          <w:sz w:val="28"/>
          <w:szCs w:val="28"/>
          <w:lang w:val="en-US" w:eastAsia="zh-CN"/>
        </w:rPr>
      </w:pPr>
    </w:p>
    <w:p w14:paraId="336B07F8">
      <w:pPr>
        <w:spacing w:line="360" w:lineRule="auto"/>
        <w:ind w:firstLine="562" w:firstLineChars="200"/>
        <w:jc w:val="center"/>
        <w:rPr>
          <w:rFonts w:hint="eastAsia" w:ascii="宋体" w:hAnsi="宋体" w:eastAsia="宋体" w:cs="宋体"/>
          <w:b/>
          <w:bCs w:val="0"/>
          <w:sz w:val="28"/>
          <w:szCs w:val="28"/>
          <w:lang w:eastAsia="zh-CN"/>
        </w:rPr>
      </w:pPr>
      <w:r>
        <w:rPr>
          <w:rFonts w:hint="eastAsia" w:ascii="宋体" w:hAnsi="宋体" w:eastAsia="宋体" w:cs="宋体"/>
          <w:b/>
          <w:bCs w:val="0"/>
          <w:sz w:val="28"/>
          <w:szCs w:val="28"/>
          <w:lang w:val="en-US" w:eastAsia="zh-CN"/>
        </w:rPr>
        <w:t>折扣率：</w:t>
      </w:r>
      <w:r>
        <w:rPr>
          <w:rFonts w:hint="eastAsia" w:ascii="宋体" w:hAnsi="宋体" w:eastAsia="宋体" w:cs="宋体"/>
          <w:b/>
          <w:bCs w:val="0"/>
          <w:sz w:val="28"/>
          <w:szCs w:val="28"/>
          <w:u w:val="single"/>
          <w:lang w:val="en-US" w:eastAsia="zh-CN"/>
        </w:rPr>
        <w:t xml:space="preserve">         </w:t>
      </w:r>
      <w:r>
        <w:rPr>
          <w:rFonts w:hint="eastAsia" w:ascii="宋体" w:hAnsi="宋体" w:eastAsia="宋体" w:cs="宋体"/>
          <w:b/>
          <w:bCs w:val="0"/>
          <w:sz w:val="28"/>
          <w:szCs w:val="28"/>
          <w:lang w:val="en-US" w:eastAsia="zh-CN"/>
        </w:rPr>
        <w:t>%</w:t>
      </w:r>
      <w:r>
        <w:rPr>
          <w:rFonts w:hint="eastAsia" w:ascii="宋体" w:hAnsi="宋体" w:cs="宋体"/>
          <w:b/>
          <w:bCs w:val="0"/>
          <w:sz w:val="28"/>
          <w:szCs w:val="28"/>
          <w:lang w:eastAsia="zh-CN"/>
        </w:rPr>
        <w:t>；</w:t>
      </w:r>
    </w:p>
    <w:p w14:paraId="3C9CEEF6">
      <w:pPr>
        <w:spacing w:line="360" w:lineRule="auto"/>
        <w:ind w:firstLine="422" w:firstLineChars="200"/>
        <w:rPr>
          <w:rFonts w:hint="eastAsia" w:ascii="宋体" w:hAnsi="宋体" w:eastAsia="宋体" w:cs="宋体"/>
          <w:b/>
          <w:bCs/>
          <w:sz w:val="21"/>
          <w:szCs w:val="21"/>
          <w:lang w:val="en-US" w:eastAsia="zh-CN"/>
        </w:rPr>
      </w:pPr>
    </w:p>
    <w:p w14:paraId="6D92473F">
      <w:pPr>
        <w:spacing w:line="360" w:lineRule="auto"/>
        <w:ind w:firstLine="422" w:firstLineChars="200"/>
        <w:rPr>
          <w:rFonts w:hint="eastAsia" w:ascii="宋体" w:hAnsi="宋体" w:eastAsia="宋体" w:cs="宋体"/>
          <w:b/>
          <w:bCs/>
          <w:sz w:val="21"/>
          <w:szCs w:val="21"/>
          <w:lang w:val="en-US" w:eastAsia="zh-CN"/>
        </w:rPr>
      </w:pPr>
    </w:p>
    <w:p w14:paraId="16D21C34">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w:t>
      </w:r>
    </w:p>
    <w:p w14:paraId="5B2B2D45">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1.</w:t>
      </w:r>
      <w:r>
        <w:rPr>
          <w:rFonts w:hint="eastAsia" w:ascii="宋体" w:hAnsi="宋体" w:eastAsia="宋体" w:cs="宋体"/>
          <w:b/>
          <w:bCs/>
          <w:sz w:val="21"/>
          <w:szCs w:val="21"/>
        </w:rPr>
        <w:t>以上价格均为含税价。</w:t>
      </w:r>
    </w:p>
    <w:p w14:paraId="6243A6FD">
      <w:pPr>
        <w:numPr>
          <w:ilvl w:val="0"/>
          <w:numId w:val="0"/>
        </w:numPr>
        <w:spacing w:line="360" w:lineRule="auto"/>
        <w:ind w:firstLine="438" w:firstLineChars="200"/>
        <w:rPr>
          <w:rFonts w:hint="default" w:ascii="宋体" w:hAnsi="宋体" w:eastAsia="宋体" w:cs="宋体"/>
          <w:b/>
          <w:bCs/>
          <w:color w:val="000000" w:themeColor="text1"/>
          <w:spacing w:val="4"/>
          <w:sz w:val="21"/>
          <w:szCs w:val="21"/>
          <w:lang w:val="en-US" w:eastAsia="zh-CN"/>
          <w14:textFill>
            <w14:solidFill>
              <w14:schemeClr w14:val="tx1"/>
            </w14:solidFill>
          </w14:textFill>
        </w:rPr>
      </w:pPr>
      <w:r>
        <w:rPr>
          <w:rFonts w:hint="default" w:ascii="宋体" w:hAnsi="宋体" w:eastAsia="宋体" w:cs="宋体"/>
          <w:b/>
          <w:bCs/>
          <w:color w:val="000000" w:themeColor="text1"/>
          <w:spacing w:val="4"/>
          <w:kern w:val="2"/>
          <w:sz w:val="21"/>
          <w:szCs w:val="21"/>
          <w:lang w:val="en-US" w:eastAsia="zh-CN" w:bidi="ar-SA"/>
          <w14:textFill>
            <w14:solidFill>
              <w14:schemeClr w14:val="tx1"/>
            </w14:solidFill>
          </w14:textFill>
        </w:rPr>
        <w:t>2.</w:t>
      </w:r>
      <w:r>
        <w:rPr>
          <w:rFonts w:hint="eastAsia" w:ascii="宋体" w:hAnsi="宋体" w:eastAsia="宋体" w:cs="宋体"/>
          <w:b/>
          <w:bCs/>
          <w:sz w:val="21"/>
          <w:szCs w:val="21"/>
          <w:lang w:val="en-US" w:eastAsia="zh-CN"/>
        </w:rPr>
        <w:t>折扣率最多保留两位小数。</w:t>
      </w:r>
    </w:p>
    <w:p w14:paraId="2C68274F">
      <w:pPr>
        <w:adjustRightInd w:val="0"/>
        <w:snapToGrid w:val="0"/>
        <w:spacing w:line="440" w:lineRule="exact"/>
        <w:rPr>
          <w:rFonts w:hint="eastAsia" w:ascii="宋体" w:hAnsi="宋体" w:eastAsia="宋体" w:cs="宋体"/>
          <w:color w:val="000000" w:themeColor="text1"/>
          <w:spacing w:val="4"/>
          <w14:textFill>
            <w14:solidFill>
              <w14:schemeClr w14:val="tx1"/>
            </w14:solidFill>
          </w14:textFill>
        </w:rPr>
      </w:pPr>
    </w:p>
    <w:p w14:paraId="4A106D2D">
      <w:pPr>
        <w:adjustRightInd w:val="0"/>
        <w:snapToGrid w:val="0"/>
        <w:spacing w:line="440" w:lineRule="exact"/>
        <w:rPr>
          <w:rFonts w:hint="eastAsia" w:ascii="宋体" w:hAnsi="宋体" w:eastAsia="宋体" w:cs="宋体"/>
          <w:color w:val="000000" w:themeColor="text1"/>
          <w:spacing w:val="4"/>
          <w14:textFill>
            <w14:solidFill>
              <w14:schemeClr w14:val="tx1"/>
            </w14:solidFill>
          </w14:textFill>
        </w:rPr>
      </w:pPr>
    </w:p>
    <w:p w14:paraId="114D694A">
      <w:pPr>
        <w:adjustRightInd w:val="0"/>
        <w:snapToGrid w:val="0"/>
        <w:spacing w:line="440" w:lineRule="exact"/>
        <w:rPr>
          <w:rFonts w:hint="eastAsia" w:ascii="宋体" w:hAnsi="宋体" w:eastAsia="宋体" w:cs="宋体"/>
          <w:color w:val="000000" w:themeColor="text1"/>
          <w:spacing w:val="4"/>
          <w14:textFill>
            <w14:solidFill>
              <w14:schemeClr w14:val="tx1"/>
            </w14:solidFill>
          </w14:textFill>
        </w:rPr>
      </w:pPr>
    </w:p>
    <w:p w14:paraId="7953444B">
      <w:pPr>
        <w:adjustRightInd w:val="0"/>
        <w:snapToGrid w:val="0"/>
        <w:spacing w:line="440" w:lineRule="exact"/>
        <w:rPr>
          <w:rFonts w:hint="eastAsia" w:ascii="宋体" w:hAnsi="宋体" w:eastAsia="宋体" w:cs="宋体"/>
          <w:color w:val="000000" w:themeColor="text1"/>
          <w:spacing w:val="4"/>
          <w14:textFill>
            <w14:solidFill>
              <w14:schemeClr w14:val="tx1"/>
            </w14:solidFill>
          </w14:textFill>
        </w:rPr>
      </w:pPr>
    </w:p>
    <w:p w14:paraId="6785C38C">
      <w:pPr>
        <w:pStyle w:val="13"/>
        <w:keepNext w:val="0"/>
        <w:keepLines w:val="0"/>
        <w:pageBreakBefore w:val="0"/>
        <w:widowControl w:val="0"/>
        <w:kinsoku/>
        <w:wordWrap/>
        <w:overflowPunct/>
        <w:topLinePunct w:val="0"/>
        <w:bidi w:val="0"/>
        <w:adjustRightInd/>
        <w:snapToGrid/>
        <w:spacing w:line="360" w:lineRule="auto"/>
        <w:ind w:left="0" w:leftChars="0" w:firstLine="2951" w:firstLineChars="1050"/>
        <w:jc w:val="both"/>
        <w:textAlignment w:val="auto"/>
        <w:rPr>
          <w:rFonts w:hint="eastAsia" w:ascii="宋体" w:hAnsi="宋体" w:eastAsia="宋体" w:cs="宋体"/>
          <w:b/>
          <w:bCs w:val="0"/>
          <w:sz w:val="28"/>
          <w:szCs w:val="28"/>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供应商</w:t>
      </w:r>
      <w:r>
        <w:rPr>
          <w:rFonts w:hint="eastAsia" w:ascii="宋体" w:hAnsi="宋体" w:eastAsia="宋体" w:cs="宋体"/>
          <w:b/>
          <w:bCs w:val="0"/>
          <w:sz w:val="28"/>
          <w:szCs w:val="28"/>
          <w:highlight w:val="none"/>
        </w:rPr>
        <w:t>名称：</w:t>
      </w:r>
      <w:r>
        <w:rPr>
          <w:rFonts w:hint="eastAsia" w:ascii="宋体" w:hAnsi="宋体" w:eastAsia="宋体" w:cs="宋体"/>
          <w:b/>
          <w:bCs w:val="0"/>
          <w:sz w:val="28"/>
          <w:szCs w:val="28"/>
          <w:highlight w:val="none"/>
          <w:u w:val="single"/>
        </w:rPr>
        <w:t xml:space="preserve">                </w:t>
      </w:r>
      <w:r>
        <w:rPr>
          <w:rFonts w:hint="eastAsia" w:ascii="宋体" w:hAnsi="宋体" w:eastAsia="宋体" w:cs="宋体"/>
          <w:b/>
          <w:bCs w:val="0"/>
          <w:sz w:val="28"/>
          <w:szCs w:val="28"/>
        </w:rPr>
        <w:t>（全称加盖公章）</w:t>
      </w:r>
    </w:p>
    <w:p w14:paraId="090F3EE9">
      <w:pPr>
        <w:pStyle w:val="13"/>
        <w:keepNext w:val="0"/>
        <w:keepLines w:val="0"/>
        <w:pageBreakBefore w:val="0"/>
        <w:widowControl w:val="0"/>
        <w:kinsoku/>
        <w:wordWrap/>
        <w:overflowPunct/>
        <w:topLinePunct w:val="0"/>
        <w:bidi w:val="0"/>
        <w:adjustRightInd/>
        <w:snapToGrid/>
        <w:spacing w:line="360" w:lineRule="auto"/>
        <w:ind w:left="0" w:leftChars="0" w:firstLine="2951" w:firstLineChars="105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日期：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D9FD430">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03446047">
      <w:pPr>
        <w:pStyle w:val="5"/>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六、相关文件参考格式</w:t>
      </w:r>
    </w:p>
    <w:p w14:paraId="4A3B9185">
      <w:pPr>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1.中小企业声明函（服务）</w:t>
      </w:r>
    </w:p>
    <w:p w14:paraId="597D6757">
      <w:pPr>
        <w:autoSpaceDE w:val="0"/>
        <w:autoSpaceDN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中小企业声明函（服务）</w:t>
      </w:r>
    </w:p>
    <w:p w14:paraId="594600F8">
      <w:pPr>
        <w:spacing w:line="480" w:lineRule="exact"/>
        <w:ind w:firstLine="584" w:firstLineChars="200"/>
        <w:rPr>
          <w:rFonts w:hint="eastAsia" w:ascii="宋体" w:hAnsi="宋体" w:eastAsia="宋体" w:cs="宋体"/>
          <w:color w:val="000000" w:themeColor="text1"/>
          <w:spacing w:val="6"/>
          <w:sz w:val="28"/>
          <w:szCs w:val="28"/>
          <w:lang w:val="zh-CN"/>
          <w14:textFill>
            <w14:solidFill>
              <w14:schemeClr w14:val="tx1"/>
            </w14:solidFill>
          </w14:textFill>
        </w:rPr>
      </w:pPr>
      <w:r>
        <w:rPr>
          <w:rFonts w:hint="eastAsia" w:ascii="宋体" w:hAnsi="宋体" w:eastAsia="宋体" w:cs="宋体"/>
          <w:color w:val="000000" w:themeColor="text1"/>
          <w:spacing w:val="6"/>
          <w:sz w:val="28"/>
          <w:szCs w:val="28"/>
          <w:lang w:val="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pacing w:val="6"/>
          <w:sz w:val="28"/>
          <w:szCs w:val="28"/>
          <w:u w:val="single"/>
          <w:lang w:val="en-US" w:eastAsia="zh-CN"/>
          <w14:textFill>
            <w14:solidFill>
              <w14:schemeClr w14:val="tx1"/>
            </w14:solidFill>
          </w14:textFill>
        </w:rPr>
        <w:t>阳江市第三中学</w:t>
      </w:r>
      <w:r>
        <w:rPr>
          <w:rFonts w:hint="eastAsia" w:ascii="宋体" w:hAnsi="宋体" w:eastAsia="宋体" w:cs="宋体"/>
          <w:color w:val="000000" w:themeColor="text1"/>
          <w:spacing w:val="6"/>
          <w:sz w:val="28"/>
          <w:szCs w:val="28"/>
          <w:lang w:val="zh-CN"/>
          <w14:textFill>
            <w14:solidFill>
              <w14:schemeClr w14:val="tx1"/>
            </w14:solidFill>
          </w14:textFill>
        </w:rPr>
        <w:t>）的（</w:t>
      </w:r>
      <w:r>
        <w:rPr>
          <w:rFonts w:hint="eastAsia" w:ascii="宋体" w:hAnsi="宋体" w:cs="宋体"/>
          <w:color w:val="000000" w:themeColor="text1"/>
          <w:spacing w:val="6"/>
          <w:sz w:val="28"/>
          <w:szCs w:val="28"/>
          <w:u w:val="single"/>
          <w:lang w:val="zh-CN"/>
          <w14:textFill>
            <w14:solidFill>
              <w14:schemeClr w14:val="tx1"/>
            </w14:solidFill>
          </w14:textFill>
        </w:rPr>
        <w:t>阳江市第三中学食堂食材公开采购项目</w:t>
      </w:r>
      <w:r>
        <w:rPr>
          <w:rFonts w:hint="eastAsia" w:ascii="宋体" w:hAnsi="宋体" w:eastAsia="宋体" w:cs="宋体"/>
          <w:color w:val="000000" w:themeColor="text1"/>
          <w:spacing w:val="6"/>
          <w:sz w:val="28"/>
          <w:szCs w:val="28"/>
          <w:lang w:val="zh-CN"/>
          <w14:textFill>
            <w14:solidFill>
              <w14:schemeClr w14:val="tx1"/>
            </w14:solidFill>
          </w14:textFill>
        </w:rPr>
        <w:t>）采购活动，服务全部由符合政策要求的中小企业承接。相关企业（含联合体中的中小企业、签订分包意向协议的中小企业）的具体情况如下：</w:t>
      </w:r>
    </w:p>
    <w:p w14:paraId="6305AB8C">
      <w:pPr>
        <w:spacing w:line="480" w:lineRule="exact"/>
        <w:ind w:firstLine="584" w:firstLineChars="200"/>
        <w:rPr>
          <w:rFonts w:hint="eastAsia" w:ascii="宋体" w:hAnsi="宋体" w:eastAsia="宋体" w:cs="宋体"/>
          <w:color w:val="000000" w:themeColor="text1"/>
          <w:spacing w:val="6"/>
          <w:sz w:val="28"/>
          <w:szCs w:val="28"/>
          <w:lang w:val="zh-CN"/>
          <w14:textFill>
            <w14:solidFill>
              <w14:schemeClr w14:val="tx1"/>
            </w14:solidFill>
          </w14:textFill>
        </w:rPr>
      </w:pPr>
      <w:r>
        <w:rPr>
          <w:rFonts w:hint="eastAsia" w:ascii="宋体" w:hAnsi="宋体" w:eastAsia="宋体" w:cs="宋体"/>
          <w:color w:val="000000" w:themeColor="text1"/>
          <w:spacing w:val="6"/>
          <w:sz w:val="28"/>
          <w:szCs w:val="28"/>
          <w:lang w:val="zh-CN"/>
          <w14:textFill>
            <w14:solidFill>
              <w14:schemeClr w14:val="tx1"/>
            </w14:solidFill>
          </w14:textFill>
        </w:rPr>
        <w:t>1.</w:t>
      </w:r>
      <w:r>
        <w:rPr>
          <w:rFonts w:hint="eastAsia" w:ascii="宋体" w:hAnsi="宋体" w:cs="宋体"/>
          <w:color w:val="000000" w:themeColor="text1"/>
          <w:spacing w:val="6"/>
          <w:sz w:val="28"/>
          <w:szCs w:val="28"/>
          <w:lang w:val="zh-CN"/>
          <w14:textFill>
            <w14:solidFill>
              <w14:schemeClr w14:val="tx1"/>
            </w14:solidFill>
          </w14:textFill>
        </w:rPr>
        <w:t>（</w:t>
      </w:r>
      <w:r>
        <w:rPr>
          <w:rFonts w:hint="eastAsia" w:ascii="宋体" w:hAnsi="宋体" w:cs="宋体"/>
          <w:color w:val="000000" w:themeColor="text1"/>
          <w:spacing w:val="6"/>
          <w:sz w:val="28"/>
          <w:szCs w:val="28"/>
          <w:lang w:val="en-US" w:eastAsia="zh-CN"/>
          <w14:textFill>
            <w14:solidFill>
              <w14:schemeClr w14:val="tx1"/>
            </w14:solidFill>
          </w14:textFill>
        </w:rPr>
        <w:t>食材采购</w:t>
      </w:r>
      <w:r>
        <w:rPr>
          <w:rFonts w:hint="eastAsia" w:ascii="宋体" w:hAnsi="宋体" w:eastAsia="宋体" w:cs="宋体"/>
          <w:color w:val="000000" w:themeColor="text1"/>
          <w:spacing w:val="6"/>
          <w:sz w:val="28"/>
          <w:szCs w:val="28"/>
          <w:lang w:val="zh-CN"/>
          <w14:textFill>
            <w14:solidFill>
              <w14:schemeClr w14:val="tx1"/>
            </w14:solidFill>
          </w14:textFill>
        </w:rPr>
        <w:t>）的（</w:t>
      </w:r>
      <w:r>
        <w:rPr>
          <w:rFonts w:hint="eastAsia" w:ascii="宋体" w:hAnsi="宋体" w:cs="宋体"/>
          <w:color w:val="000000" w:themeColor="text1"/>
          <w:spacing w:val="6"/>
          <w:sz w:val="28"/>
          <w:szCs w:val="28"/>
          <w:u w:val="single"/>
          <w:lang w:val="zh-CN"/>
          <w14:textFill>
            <w14:solidFill>
              <w14:schemeClr w14:val="tx1"/>
            </w14:solidFill>
          </w14:textFill>
        </w:rPr>
        <w:t>阳江市第三中学食堂食材公开采购项目</w:t>
      </w:r>
      <w:r>
        <w:rPr>
          <w:rFonts w:hint="eastAsia" w:ascii="宋体" w:hAnsi="宋体" w:cs="宋体"/>
          <w:color w:val="000000" w:themeColor="text1"/>
          <w:spacing w:val="6"/>
          <w:sz w:val="28"/>
          <w:szCs w:val="28"/>
          <w:u w:val="none"/>
          <w:lang w:val="zh-CN"/>
          <w14:textFill>
            <w14:solidFill>
              <w14:schemeClr w14:val="tx1"/>
            </w14:solidFill>
          </w14:textFill>
        </w:rPr>
        <w:t>）</w:t>
      </w:r>
      <w:r>
        <w:rPr>
          <w:rFonts w:hint="eastAsia" w:ascii="宋体" w:hAnsi="宋体" w:eastAsia="宋体" w:cs="宋体"/>
          <w:color w:val="000000" w:themeColor="text1"/>
          <w:spacing w:val="6"/>
          <w:sz w:val="28"/>
          <w:szCs w:val="28"/>
          <w:lang w:val="zh-CN"/>
          <w14:textFill>
            <w14:solidFill>
              <w14:schemeClr w14:val="tx1"/>
            </w14:solidFill>
          </w14:textFill>
        </w:rPr>
        <w:t>，属于</w:t>
      </w:r>
      <w:r>
        <w:rPr>
          <w:rFonts w:hint="eastAsia" w:ascii="宋体" w:hAnsi="宋体" w:eastAsia="宋体" w:cs="宋体"/>
          <w:color w:val="000000" w:themeColor="text1"/>
          <w:spacing w:val="6"/>
          <w:sz w:val="28"/>
          <w:szCs w:val="28"/>
          <w:u w:val="single"/>
          <w:lang w:val="zh-CN" w:eastAsia="zh-CN"/>
          <w14:textFill>
            <w14:solidFill>
              <w14:schemeClr w14:val="tx1"/>
            </w14:solidFill>
          </w14:textFill>
        </w:rPr>
        <w:t>批发</w:t>
      </w:r>
      <w:r>
        <w:rPr>
          <w:rFonts w:hint="eastAsia" w:ascii="宋体" w:hAnsi="宋体" w:eastAsia="宋体" w:cs="宋体"/>
          <w:color w:val="000000" w:themeColor="text1"/>
          <w:spacing w:val="6"/>
          <w:sz w:val="28"/>
          <w:szCs w:val="28"/>
          <w:u w:val="single"/>
          <w:lang w:val="zh-CN"/>
          <w14:textFill>
            <w14:solidFill>
              <w14:schemeClr w14:val="tx1"/>
            </w14:solidFill>
          </w14:textFill>
        </w:rPr>
        <w:t>业</w:t>
      </w:r>
      <w:r>
        <w:rPr>
          <w:rFonts w:hint="eastAsia" w:ascii="宋体" w:hAnsi="宋体" w:eastAsia="宋体" w:cs="宋体"/>
          <w:color w:val="000000" w:themeColor="text1"/>
          <w:spacing w:val="6"/>
          <w:sz w:val="28"/>
          <w:szCs w:val="28"/>
          <w:lang w:val="zh-CN"/>
          <w14:textFill>
            <w14:solidFill>
              <w14:schemeClr w14:val="tx1"/>
            </w14:solidFill>
          </w14:textFill>
        </w:rPr>
        <w:t>；承接企业为（</w:t>
      </w:r>
      <w:r>
        <w:rPr>
          <w:rFonts w:hint="eastAsia" w:ascii="宋体" w:hAnsi="宋体" w:eastAsia="宋体" w:cs="宋体"/>
          <w:color w:val="000000" w:themeColor="text1"/>
          <w:spacing w:val="6"/>
          <w:sz w:val="28"/>
          <w:szCs w:val="28"/>
          <w:u w:val="single"/>
          <w:lang w:val="zh-CN"/>
          <w14:textFill>
            <w14:solidFill>
              <w14:schemeClr w14:val="tx1"/>
            </w14:solidFill>
          </w14:textFill>
        </w:rPr>
        <w:t>企业名称</w:t>
      </w:r>
      <w:r>
        <w:rPr>
          <w:rFonts w:hint="eastAsia" w:ascii="宋体" w:hAnsi="宋体" w:eastAsia="宋体" w:cs="宋体"/>
          <w:color w:val="000000" w:themeColor="text1"/>
          <w:spacing w:val="6"/>
          <w:sz w:val="28"/>
          <w:szCs w:val="28"/>
          <w:lang w:val="zh-CN"/>
          <w14:textFill>
            <w14:solidFill>
              <w14:schemeClr w14:val="tx1"/>
            </w14:solidFill>
          </w14:textFill>
        </w:rPr>
        <w:t>），从业人员</w:t>
      </w:r>
      <w:r>
        <w:rPr>
          <w:rFonts w:hint="eastAsia" w:ascii="宋体" w:hAnsi="宋体" w:eastAsia="宋体" w:cs="宋体"/>
          <w:color w:val="000000" w:themeColor="text1"/>
          <w:spacing w:val="6"/>
          <w:sz w:val="28"/>
          <w:szCs w:val="28"/>
          <w:u w:val="single"/>
          <w14:textFill>
            <w14:solidFill>
              <w14:schemeClr w14:val="tx1"/>
            </w14:solidFill>
          </w14:textFill>
        </w:rPr>
        <w:t xml:space="preserve">     </w:t>
      </w:r>
      <w:r>
        <w:rPr>
          <w:rFonts w:hint="eastAsia" w:ascii="宋体" w:hAnsi="宋体" w:eastAsia="宋体" w:cs="宋体"/>
          <w:color w:val="000000" w:themeColor="text1"/>
          <w:spacing w:val="6"/>
          <w:sz w:val="28"/>
          <w:szCs w:val="28"/>
          <w:lang w:val="zh-CN"/>
          <w14:textFill>
            <w14:solidFill>
              <w14:schemeClr w14:val="tx1"/>
            </w14:solidFill>
          </w14:textFill>
        </w:rPr>
        <w:t>人，营业收入为</w:t>
      </w:r>
      <w:r>
        <w:rPr>
          <w:rFonts w:hint="eastAsia" w:ascii="宋体" w:hAnsi="宋体" w:eastAsia="宋体" w:cs="宋体"/>
          <w:color w:val="000000" w:themeColor="text1"/>
          <w:spacing w:val="6"/>
          <w:sz w:val="28"/>
          <w:szCs w:val="28"/>
          <w:u w:val="single"/>
          <w14:textFill>
            <w14:solidFill>
              <w14:schemeClr w14:val="tx1"/>
            </w14:solidFill>
          </w14:textFill>
        </w:rPr>
        <w:t xml:space="preserve">     </w:t>
      </w:r>
      <w:r>
        <w:rPr>
          <w:rFonts w:hint="eastAsia" w:ascii="宋体" w:hAnsi="宋体" w:eastAsia="宋体" w:cs="宋体"/>
          <w:color w:val="000000" w:themeColor="text1"/>
          <w:spacing w:val="6"/>
          <w:sz w:val="28"/>
          <w:szCs w:val="28"/>
          <w:lang w:val="zh-CN"/>
          <w14:textFill>
            <w14:solidFill>
              <w14:schemeClr w14:val="tx1"/>
            </w14:solidFill>
          </w14:textFill>
        </w:rPr>
        <w:t>万元，资产总额为</w:t>
      </w:r>
      <w:r>
        <w:rPr>
          <w:rFonts w:hint="eastAsia" w:ascii="宋体" w:hAnsi="宋体" w:eastAsia="宋体" w:cs="宋体"/>
          <w:color w:val="000000" w:themeColor="text1"/>
          <w:spacing w:val="6"/>
          <w:sz w:val="28"/>
          <w:szCs w:val="28"/>
          <w:u w:val="single"/>
          <w14:textFill>
            <w14:solidFill>
              <w14:schemeClr w14:val="tx1"/>
            </w14:solidFill>
          </w14:textFill>
        </w:rPr>
        <w:t xml:space="preserve">    </w:t>
      </w:r>
      <w:r>
        <w:rPr>
          <w:rFonts w:hint="eastAsia" w:ascii="宋体" w:hAnsi="宋体" w:eastAsia="宋体" w:cs="宋体"/>
          <w:color w:val="000000" w:themeColor="text1"/>
          <w:spacing w:val="6"/>
          <w:sz w:val="28"/>
          <w:szCs w:val="28"/>
          <w:lang w:val="zh-CN"/>
          <w14:textFill>
            <w14:solidFill>
              <w14:schemeClr w14:val="tx1"/>
            </w14:solidFill>
          </w14:textFill>
        </w:rPr>
        <w:t>万元，属于（中型企业、小型企业、微型企业）；</w:t>
      </w:r>
    </w:p>
    <w:p w14:paraId="00C8F3D7">
      <w:pPr>
        <w:spacing w:line="480" w:lineRule="exact"/>
        <w:ind w:firstLine="584" w:firstLineChars="200"/>
        <w:rPr>
          <w:rFonts w:hint="eastAsia" w:ascii="宋体" w:hAnsi="宋体" w:eastAsia="宋体" w:cs="宋体"/>
          <w:color w:val="000000" w:themeColor="text1"/>
          <w:spacing w:val="6"/>
          <w:sz w:val="28"/>
          <w:szCs w:val="28"/>
          <w:lang w:val="zh-CN"/>
          <w14:textFill>
            <w14:solidFill>
              <w14:schemeClr w14:val="tx1"/>
            </w14:solidFill>
          </w14:textFill>
        </w:rPr>
      </w:pPr>
      <w:r>
        <w:rPr>
          <w:rFonts w:hint="eastAsia" w:ascii="宋体" w:hAnsi="宋体" w:eastAsia="宋体" w:cs="宋体"/>
          <w:color w:val="000000" w:themeColor="text1"/>
          <w:spacing w:val="6"/>
          <w:sz w:val="28"/>
          <w:szCs w:val="28"/>
          <w:lang w:val="zh-CN"/>
          <w14:textFill>
            <w14:solidFill>
              <w14:schemeClr w14:val="tx1"/>
            </w14:solidFill>
          </w14:textFill>
        </w:rPr>
        <w:t>……</w:t>
      </w:r>
    </w:p>
    <w:p w14:paraId="30D942E3">
      <w:pPr>
        <w:spacing w:line="480" w:lineRule="exact"/>
        <w:ind w:firstLine="584" w:firstLineChars="200"/>
        <w:rPr>
          <w:rFonts w:hint="eastAsia" w:ascii="宋体" w:hAnsi="宋体" w:eastAsia="宋体" w:cs="宋体"/>
          <w:color w:val="000000" w:themeColor="text1"/>
          <w:spacing w:val="6"/>
          <w:sz w:val="28"/>
          <w:szCs w:val="28"/>
          <w:lang w:val="zh-CN"/>
          <w14:textFill>
            <w14:solidFill>
              <w14:schemeClr w14:val="tx1"/>
            </w14:solidFill>
          </w14:textFill>
        </w:rPr>
      </w:pPr>
      <w:r>
        <w:rPr>
          <w:rFonts w:hint="eastAsia" w:ascii="宋体" w:hAnsi="宋体" w:eastAsia="宋体" w:cs="宋体"/>
          <w:color w:val="000000" w:themeColor="text1"/>
          <w:spacing w:val="6"/>
          <w:sz w:val="28"/>
          <w:szCs w:val="28"/>
          <w:lang w:val="zh-CN"/>
          <w14:textFill>
            <w14:solidFill>
              <w14:schemeClr w14:val="tx1"/>
            </w14:solidFill>
          </w14:textFill>
        </w:rPr>
        <w:t>以上企业，不属于大企业的分支机构，不存在控股股东为大企</w:t>
      </w:r>
      <w:bookmarkStart w:id="6" w:name="_GoBack"/>
      <w:bookmarkEnd w:id="6"/>
      <w:r>
        <w:rPr>
          <w:rFonts w:hint="eastAsia" w:ascii="宋体" w:hAnsi="宋体" w:eastAsia="宋体" w:cs="宋体"/>
          <w:color w:val="000000" w:themeColor="text1"/>
          <w:spacing w:val="6"/>
          <w:sz w:val="28"/>
          <w:szCs w:val="28"/>
          <w:lang w:val="zh-CN"/>
          <w14:textFill>
            <w14:solidFill>
              <w14:schemeClr w14:val="tx1"/>
            </w14:solidFill>
          </w14:textFill>
        </w:rPr>
        <w:t>业的情形，也不存在与大企业的负责人为同一人的情形。</w:t>
      </w:r>
    </w:p>
    <w:p w14:paraId="6EFD0014">
      <w:pPr>
        <w:spacing w:line="480" w:lineRule="exact"/>
        <w:ind w:firstLine="584" w:firstLineChars="200"/>
        <w:rPr>
          <w:rFonts w:hint="eastAsia" w:ascii="宋体" w:hAnsi="宋体" w:eastAsia="宋体" w:cs="宋体"/>
          <w:color w:val="000000" w:themeColor="text1"/>
          <w:spacing w:val="6"/>
          <w:sz w:val="28"/>
          <w:szCs w:val="28"/>
          <w:lang w:val="zh-CN"/>
          <w14:textFill>
            <w14:solidFill>
              <w14:schemeClr w14:val="tx1"/>
            </w14:solidFill>
          </w14:textFill>
        </w:rPr>
      </w:pPr>
      <w:r>
        <w:rPr>
          <w:rFonts w:hint="eastAsia" w:ascii="宋体" w:hAnsi="宋体" w:eastAsia="宋体" w:cs="宋体"/>
          <w:color w:val="000000" w:themeColor="text1"/>
          <w:spacing w:val="6"/>
          <w:sz w:val="28"/>
          <w:szCs w:val="28"/>
          <w:lang w:val="zh-CN"/>
          <w14:textFill>
            <w14:solidFill>
              <w14:schemeClr w14:val="tx1"/>
            </w14:solidFill>
          </w14:textFill>
        </w:rPr>
        <w:t>本企业对上述声明内容的真实性负责。如有虚假，将依法承担相应责任。</w:t>
      </w:r>
    </w:p>
    <w:p w14:paraId="2EA51A71">
      <w:pPr>
        <w:spacing w:line="480" w:lineRule="exact"/>
        <w:ind w:firstLine="8176" w:firstLineChars="2800"/>
        <w:rPr>
          <w:rFonts w:hint="eastAsia" w:ascii="宋体" w:hAnsi="宋体" w:eastAsia="宋体" w:cs="宋体"/>
          <w:color w:val="000000" w:themeColor="text1"/>
          <w:spacing w:val="6"/>
          <w:sz w:val="28"/>
          <w:szCs w:val="28"/>
          <w:lang w:val="zh-CN"/>
          <w14:textFill>
            <w14:solidFill>
              <w14:schemeClr w14:val="tx1"/>
            </w14:solidFill>
          </w14:textFill>
        </w:rPr>
      </w:pPr>
    </w:p>
    <w:p w14:paraId="0D5399E6">
      <w:pPr>
        <w:spacing w:line="480" w:lineRule="exact"/>
        <w:ind w:left="0" w:leftChars="0" w:firstLine="5457" w:firstLineChars="1869"/>
        <w:rPr>
          <w:rFonts w:hint="eastAsia" w:ascii="宋体" w:hAnsi="宋体" w:eastAsia="宋体" w:cs="宋体"/>
          <w:color w:val="000000" w:themeColor="text1"/>
          <w:spacing w:val="6"/>
          <w:sz w:val="28"/>
          <w:szCs w:val="28"/>
          <w:lang w:val="zh-CN"/>
          <w14:textFill>
            <w14:solidFill>
              <w14:schemeClr w14:val="tx1"/>
            </w14:solidFill>
          </w14:textFill>
        </w:rPr>
      </w:pPr>
      <w:r>
        <w:rPr>
          <w:rFonts w:hint="eastAsia" w:ascii="宋体" w:hAnsi="宋体" w:eastAsia="宋体" w:cs="宋体"/>
          <w:color w:val="000000" w:themeColor="text1"/>
          <w:spacing w:val="6"/>
          <w:sz w:val="28"/>
          <w:szCs w:val="28"/>
          <w:lang w:val="zh-CN"/>
          <w14:textFill>
            <w14:solidFill>
              <w14:schemeClr w14:val="tx1"/>
            </w14:solidFill>
          </w14:textFill>
        </w:rPr>
        <w:t>企业名称（盖章）：</w:t>
      </w:r>
    </w:p>
    <w:p w14:paraId="4E5DB229">
      <w:pPr>
        <w:spacing w:line="480" w:lineRule="exact"/>
        <w:ind w:left="0" w:leftChars="0" w:firstLine="5457" w:firstLineChars="1869"/>
        <w:rPr>
          <w:rFonts w:hint="eastAsia" w:ascii="宋体" w:hAnsi="宋体" w:eastAsia="宋体" w:cs="宋体"/>
          <w:color w:val="000000" w:themeColor="text1"/>
          <w:spacing w:val="6"/>
          <w:sz w:val="28"/>
          <w:szCs w:val="28"/>
          <w:lang w:val="zh-CN"/>
          <w14:textFill>
            <w14:solidFill>
              <w14:schemeClr w14:val="tx1"/>
            </w14:solidFill>
          </w14:textFill>
        </w:rPr>
      </w:pPr>
      <w:r>
        <w:rPr>
          <w:rFonts w:hint="eastAsia" w:ascii="宋体" w:hAnsi="宋体" w:eastAsia="宋体" w:cs="宋体"/>
          <w:color w:val="000000" w:themeColor="text1"/>
          <w:spacing w:val="6"/>
          <w:sz w:val="28"/>
          <w:szCs w:val="28"/>
          <w:lang w:val="zh-CN"/>
          <w14:textFill>
            <w14:solidFill>
              <w14:schemeClr w14:val="tx1"/>
            </w14:solidFill>
          </w14:textFill>
        </w:rPr>
        <w:t>日期：</w:t>
      </w:r>
    </w:p>
    <w:p w14:paraId="3DEB1699">
      <w:pPr>
        <w:tabs>
          <w:tab w:val="left" w:pos="567"/>
          <w:tab w:val="left" w:pos="993"/>
        </w:tabs>
        <w:spacing w:line="24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p>
    <w:p w14:paraId="7B016621">
      <w:pPr>
        <w:tabs>
          <w:tab w:val="left" w:pos="567"/>
          <w:tab w:val="left" w:pos="993"/>
        </w:tabs>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w:t>
      </w:r>
    </w:p>
    <w:p w14:paraId="367751AB">
      <w:pPr>
        <w:tabs>
          <w:tab w:val="left" w:pos="567"/>
          <w:tab w:val="left" w:pos="993"/>
        </w:tabs>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1、从业人员、营业收入、资产总额填报上一年度数据，无上一年度数据的新成立企业可不填报。</w:t>
      </w:r>
    </w:p>
    <w:p w14:paraId="1A718DF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6B29E400">
      <w:pPr>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2</w:t>
      </w:r>
      <w:r>
        <w:rPr>
          <w:rFonts w:hint="eastAsia" w:ascii="宋体" w:hAnsi="宋体" w:cs="宋体"/>
          <w:b/>
          <w:bCs w:val="0"/>
          <w:color w:val="000000" w:themeColor="text1"/>
          <w:sz w:val="28"/>
          <w:szCs w:val="28"/>
          <w:lang w:val="en-US" w:eastAsia="zh-CN"/>
          <w14:textFill>
            <w14:solidFill>
              <w14:schemeClr w14:val="tx1"/>
            </w14:solidFill>
          </w14:textFill>
        </w:rPr>
        <w:t>.</w:t>
      </w:r>
      <w:r>
        <w:rPr>
          <w:rFonts w:hint="eastAsia" w:ascii="宋体" w:hAnsi="宋体" w:eastAsia="宋体" w:cs="宋体"/>
          <w:b/>
          <w:bCs w:val="0"/>
          <w:color w:val="000000" w:themeColor="text1"/>
          <w:sz w:val="28"/>
          <w:szCs w:val="28"/>
          <w:lang w:val="en-US" w:eastAsia="zh-CN"/>
          <w14:textFill>
            <w14:solidFill>
              <w14:schemeClr w14:val="tx1"/>
            </w14:solidFill>
          </w14:textFill>
        </w:rPr>
        <w:t>法定代表人/负责人资格证明书及授权委托书</w:t>
      </w:r>
    </w:p>
    <w:p w14:paraId="162391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24"/>
        </w:rPr>
      </w:pPr>
    </w:p>
    <w:p w14:paraId="381CDF0E">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（1）法定代表人/负责人资格证明书</w:t>
      </w:r>
    </w:p>
    <w:p w14:paraId="1DC0E9E2">
      <w:pPr>
        <w:rPr>
          <w:rFonts w:hint="eastAsia" w:ascii="宋体" w:hAnsi="宋体" w:eastAsia="宋体" w:cs="宋体"/>
          <w:sz w:val="24"/>
          <w:szCs w:val="24"/>
        </w:rPr>
      </w:pPr>
    </w:p>
    <w:p w14:paraId="6E9E96FA">
      <w:pPr>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cs="宋体"/>
          <w:sz w:val="24"/>
          <w:szCs w:val="24"/>
          <w:u w:val="single"/>
          <w:lang w:eastAsia="zh-CN"/>
        </w:rPr>
        <w:t>阳江市第三中学</w:t>
      </w:r>
      <w:r>
        <w:rPr>
          <w:rFonts w:hint="eastAsia" w:ascii="宋体" w:hAnsi="宋体" w:eastAsia="宋体" w:cs="宋体"/>
          <w:sz w:val="24"/>
          <w:szCs w:val="24"/>
          <w:u w:val="single"/>
          <w:lang w:eastAsia="zh-CN"/>
        </w:rPr>
        <w:t>：</w:t>
      </w:r>
    </w:p>
    <w:p w14:paraId="37A2FDAC">
      <w:pPr>
        <w:rPr>
          <w:rFonts w:hint="eastAsia" w:ascii="宋体" w:hAnsi="宋体" w:eastAsia="宋体" w:cs="宋体"/>
          <w:sz w:val="24"/>
          <w:szCs w:val="24"/>
        </w:rPr>
      </w:pPr>
    </w:p>
    <w:p w14:paraId="41C91A70">
      <w:pPr>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职务，为法定代表人/负责人，特此证明。</w:t>
      </w:r>
    </w:p>
    <w:p w14:paraId="30D3C283">
      <w:pPr>
        <w:rPr>
          <w:rFonts w:hint="eastAsia" w:ascii="宋体" w:hAnsi="宋体" w:eastAsia="宋体" w:cs="宋体"/>
          <w:sz w:val="24"/>
          <w:szCs w:val="24"/>
        </w:rPr>
      </w:pPr>
    </w:p>
    <w:p w14:paraId="16306E84">
      <w:pPr>
        <w:ind w:firstLine="482" w:firstLineChars="200"/>
        <w:rPr>
          <w:rFonts w:hint="eastAsia" w:ascii="宋体" w:hAnsi="宋体" w:eastAsia="宋体" w:cs="宋体"/>
          <w:b/>
          <w:sz w:val="24"/>
          <w:szCs w:val="24"/>
        </w:rPr>
      </w:pPr>
      <w:r>
        <w:rPr>
          <w:rFonts w:hint="eastAsia" w:ascii="宋体" w:hAnsi="宋体" w:eastAsia="宋体" w:cs="宋体"/>
          <w:b/>
          <w:sz w:val="24"/>
          <w:szCs w:val="24"/>
        </w:rPr>
        <w:t>签发日期：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    单位名称（加盖公章）：</w:t>
      </w:r>
      <w:r>
        <w:rPr>
          <w:rFonts w:hint="eastAsia" w:ascii="宋体" w:hAnsi="宋体" w:eastAsia="宋体" w:cs="宋体"/>
          <w:b/>
          <w:sz w:val="24"/>
          <w:szCs w:val="24"/>
          <w:u w:val="single"/>
        </w:rPr>
        <w:t xml:space="preserve">                </w:t>
      </w:r>
    </w:p>
    <w:p w14:paraId="2C74F43D">
      <w:pPr>
        <w:ind w:firstLine="241" w:firstLineChars="100"/>
        <w:rPr>
          <w:rFonts w:hint="eastAsia" w:ascii="宋体" w:hAnsi="宋体" w:eastAsia="宋体" w:cs="宋体"/>
          <w:b/>
          <w:sz w:val="24"/>
          <w:szCs w:val="24"/>
          <w:u w:val="single"/>
        </w:rPr>
      </w:pPr>
    </w:p>
    <w:p w14:paraId="4FA5F1DA">
      <w:pPr>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22AB71F4">
      <w:p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法定代表人/负责人性别：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1AD42690">
      <w:pPr>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p>
    <w:p w14:paraId="62A2C01A">
      <w:pPr>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2CDBCC1D">
      <w:pPr>
        <w:ind w:firstLine="480" w:firstLineChars="200"/>
        <w:rPr>
          <w:rFonts w:hint="eastAsia" w:ascii="宋体" w:hAnsi="宋体" w:eastAsia="宋体" w:cs="宋体"/>
          <w:sz w:val="24"/>
          <w:szCs w:val="24"/>
        </w:rPr>
      </w:pPr>
      <w:r>
        <w:rPr>
          <w:rFonts w:hint="eastAsia" w:ascii="宋体" w:hAnsi="宋体" w:eastAsia="宋体" w:cs="宋体"/>
          <w:sz w:val="24"/>
          <w:szCs w:val="24"/>
        </w:rPr>
        <w:t>营业执照号码：</w:t>
      </w:r>
    </w:p>
    <w:p w14:paraId="6889CDA0">
      <w:pPr>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经济性质：</w:t>
      </w:r>
    </w:p>
    <w:p w14:paraId="22121B8F">
      <w:pPr>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主营：</w:t>
      </w:r>
    </w:p>
    <w:p w14:paraId="5EBE1DD2">
      <w:pPr>
        <w:ind w:firstLine="480" w:firstLineChars="200"/>
        <w:rPr>
          <w:rFonts w:hint="eastAsia" w:ascii="宋体" w:hAnsi="宋体" w:eastAsia="宋体" w:cs="宋体"/>
          <w:sz w:val="24"/>
          <w:szCs w:val="24"/>
        </w:rPr>
      </w:pPr>
      <w:r>
        <w:rPr>
          <w:rFonts w:hint="eastAsia" w:ascii="宋体" w:hAnsi="宋体" w:eastAsia="宋体" w:cs="宋体"/>
          <w:sz w:val="24"/>
          <w:szCs w:val="24"/>
        </w:rPr>
        <w:t>兼营：</w:t>
      </w:r>
    </w:p>
    <w:p w14:paraId="3DB03493">
      <w:pPr>
        <w:ind w:firstLine="240" w:firstLineChars="100"/>
        <w:rPr>
          <w:rFonts w:hint="eastAsia" w:ascii="宋体" w:hAnsi="宋体" w:eastAsia="宋体" w:cs="宋体"/>
          <w:sz w:val="24"/>
          <w:szCs w:val="24"/>
        </w:rPr>
      </w:pPr>
    </w:p>
    <w:p w14:paraId="2A050E20">
      <w:pPr>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14:paraId="012F8F3C">
      <w:pPr>
        <w:ind w:firstLine="480" w:firstLineChars="200"/>
        <w:rPr>
          <w:rFonts w:hint="eastAsia" w:ascii="宋体" w:hAnsi="宋体" w:eastAsia="宋体" w:cs="宋体"/>
          <w:sz w:val="24"/>
          <w:szCs w:val="24"/>
        </w:rPr>
      </w:pPr>
      <w:r>
        <w:rPr>
          <w:rFonts w:hint="eastAsia" w:ascii="宋体" w:hAnsi="宋体" w:eastAsia="宋体" w:cs="宋体"/>
          <w:sz w:val="24"/>
          <w:szCs w:val="24"/>
        </w:rPr>
        <w:t>1.法定代表人/负责人为企业事业单位、国家机关、社会团体的主要行政负责人。</w:t>
      </w:r>
    </w:p>
    <w:p w14:paraId="05E282EF">
      <w:pPr>
        <w:ind w:firstLine="480" w:firstLineChars="200"/>
        <w:rPr>
          <w:rFonts w:hint="eastAsia" w:ascii="宋体" w:hAnsi="宋体" w:eastAsia="宋体" w:cs="宋体"/>
          <w:sz w:val="24"/>
          <w:szCs w:val="24"/>
        </w:rPr>
      </w:pPr>
      <w:r>
        <w:rPr>
          <w:rFonts w:hint="eastAsia" w:ascii="宋体" w:hAnsi="宋体" w:eastAsia="宋体" w:cs="宋体"/>
          <w:sz w:val="24"/>
          <w:szCs w:val="24"/>
        </w:rPr>
        <w:t>2.内容必须填写真实、清楚、涂改无效，不得转让、买卖。</w:t>
      </w:r>
    </w:p>
    <w:p w14:paraId="7891E369">
      <w:pPr>
        <w:ind w:firstLine="480" w:firstLineChars="200"/>
        <w:rPr>
          <w:rFonts w:hint="eastAsia" w:ascii="宋体" w:hAnsi="宋体" w:eastAsia="宋体" w:cs="宋体"/>
          <w:sz w:val="24"/>
          <w:szCs w:val="24"/>
        </w:rPr>
      </w:pPr>
      <w:r>
        <w:rPr>
          <w:rFonts w:hint="eastAsia" w:ascii="宋体" w:hAnsi="宋体" w:eastAsia="宋体" w:cs="宋体"/>
          <w:sz w:val="24"/>
          <w:szCs w:val="24"/>
        </w:rPr>
        <w:t>3.将此证明书提交对方作为合同附件</w:t>
      </w:r>
      <w:r>
        <w:rPr>
          <w:rFonts w:hint="eastAsia" w:ascii="宋体" w:hAnsi="宋体" w:eastAsia="宋体" w:cs="宋体"/>
          <w:b w:val="0"/>
          <w:bCs/>
          <w:sz w:val="24"/>
          <w:szCs w:val="24"/>
        </w:rPr>
        <w:t>。</w:t>
      </w:r>
    </w:p>
    <w:p w14:paraId="2C53A167">
      <w:pPr>
        <w:rPr>
          <w:rFonts w:hint="eastAsia" w:ascii="宋体" w:hAnsi="宋体" w:eastAsia="宋体" w:cs="宋体"/>
          <w:sz w:val="24"/>
          <w:szCs w:val="24"/>
        </w:rPr>
      </w:pPr>
    </w:p>
    <w:p w14:paraId="3F0D3033">
      <w:pPr>
        <w:ind w:firstLine="480" w:firstLineChars="200"/>
        <w:rPr>
          <w:rFonts w:hint="eastAsia" w:ascii="宋体" w:hAnsi="宋体" w:eastAsia="宋体" w:cs="宋体"/>
          <w:sz w:val="24"/>
          <w:szCs w:val="24"/>
        </w:rPr>
      </w:pPr>
      <w:r>
        <w:rPr>
          <w:rFonts w:hint="eastAsia" w:ascii="宋体" w:hAnsi="宋体" w:eastAsia="宋体" w:cs="宋体"/>
          <w:sz w:val="24"/>
          <w:szCs w:val="24"/>
        </w:rPr>
        <w:t>附：</w:t>
      </w:r>
    </w:p>
    <w:tbl>
      <w:tblPr>
        <w:tblStyle w:val="1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C2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287" w:type="dxa"/>
            <w:vAlign w:val="center"/>
          </w:tcPr>
          <w:p w14:paraId="77E0E5C9">
            <w:pPr>
              <w:jc w:val="center"/>
              <w:rPr>
                <w:rFonts w:hint="eastAsia" w:ascii="宋体" w:hAnsi="宋体" w:eastAsia="宋体" w:cs="宋体"/>
                <w:sz w:val="24"/>
                <w:szCs w:val="24"/>
                <w:u w:val="single"/>
              </w:rPr>
            </w:pPr>
            <w:r>
              <w:rPr>
                <w:rFonts w:hint="eastAsia" w:ascii="宋体" w:hAnsi="宋体" w:eastAsia="宋体" w:cs="宋体"/>
                <w:sz w:val="24"/>
                <w:szCs w:val="24"/>
                <w:u w:val="single"/>
              </w:rPr>
              <w:t>粘贴法定代表人身份证复印件正反面</w:t>
            </w:r>
          </w:p>
        </w:tc>
      </w:tr>
    </w:tbl>
    <w:p w14:paraId="257515D3">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（2）法定代表人/负责人授权委托书</w:t>
      </w:r>
    </w:p>
    <w:p w14:paraId="5AB5EFAA">
      <w:pPr>
        <w:spacing w:line="360" w:lineRule="auto"/>
        <w:rPr>
          <w:rFonts w:hint="eastAsia" w:ascii="宋体" w:hAnsi="宋体" w:eastAsia="宋体" w:cs="宋体"/>
          <w:sz w:val="24"/>
          <w:szCs w:val="24"/>
        </w:rPr>
      </w:pPr>
    </w:p>
    <w:p w14:paraId="3DC60466">
      <w:pPr>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cs="宋体"/>
          <w:sz w:val="24"/>
          <w:szCs w:val="24"/>
          <w:u w:val="single"/>
          <w:lang w:eastAsia="zh-CN"/>
        </w:rPr>
        <w:t>阳江市第三中学</w:t>
      </w:r>
      <w:r>
        <w:rPr>
          <w:rFonts w:hint="eastAsia" w:ascii="宋体" w:hAnsi="宋体" w:eastAsia="宋体" w:cs="宋体"/>
          <w:sz w:val="24"/>
          <w:szCs w:val="24"/>
          <w:u w:val="single"/>
          <w:lang w:eastAsia="zh-CN"/>
        </w:rPr>
        <w:t>：</w:t>
      </w:r>
    </w:p>
    <w:p w14:paraId="68B638A8">
      <w:pPr>
        <w:rPr>
          <w:rFonts w:hint="eastAsia" w:ascii="宋体" w:hAnsi="宋体" w:eastAsia="宋体" w:cs="宋体"/>
          <w:sz w:val="24"/>
          <w:szCs w:val="24"/>
        </w:rPr>
      </w:pPr>
    </w:p>
    <w:p w14:paraId="249332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同志，为我方签订经济合同及办理其他事务代理人，其权限是：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E070B23">
      <w:pPr>
        <w:rPr>
          <w:rFonts w:hint="eastAsia" w:ascii="宋体" w:hAnsi="宋体" w:eastAsia="宋体" w:cs="宋体"/>
          <w:sz w:val="24"/>
          <w:szCs w:val="24"/>
        </w:rPr>
      </w:pPr>
    </w:p>
    <w:p w14:paraId="037256CF">
      <w:pPr>
        <w:rPr>
          <w:rFonts w:hint="eastAsia" w:ascii="宋体" w:hAnsi="宋体" w:eastAsia="宋体" w:cs="宋体"/>
          <w:b/>
          <w:sz w:val="24"/>
          <w:szCs w:val="24"/>
        </w:rPr>
      </w:pPr>
      <w:r>
        <w:rPr>
          <w:rFonts w:hint="eastAsia" w:ascii="宋体" w:hAnsi="宋体" w:eastAsia="宋体" w:cs="宋体"/>
          <w:b/>
          <w:sz w:val="24"/>
          <w:szCs w:val="24"/>
        </w:rPr>
        <w:t>授权单位名称（加盖公章）：</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法定代表人（签名或盖私章）：</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14:paraId="28244C33">
      <w:pPr>
        <w:rPr>
          <w:rFonts w:hint="eastAsia" w:ascii="宋体" w:hAnsi="宋体" w:eastAsia="宋体" w:cs="宋体"/>
          <w:sz w:val="24"/>
          <w:szCs w:val="24"/>
        </w:rPr>
      </w:pPr>
    </w:p>
    <w:p w14:paraId="3E0B5B37">
      <w:pPr>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72CA37B">
      <w:pPr>
        <w:rPr>
          <w:rFonts w:hint="eastAsia" w:ascii="宋体" w:hAnsi="宋体" w:eastAsia="宋体" w:cs="宋体"/>
          <w:sz w:val="24"/>
          <w:szCs w:val="24"/>
        </w:rPr>
      </w:pPr>
    </w:p>
    <w:p w14:paraId="5D94B010">
      <w:pPr>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6FE85B08">
      <w:pPr>
        <w:ind w:firstLine="480" w:firstLineChars="200"/>
        <w:rPr>
          <w:rFonts w:hint="eastAsia" w:ascii="宋体" w:hAnsi="宋体" w:eastAsia="宋体" w:cs="宋体"/>
          <w:sz w:val="24"/>
          <w:szCs w:val="24"/>
        </w:rPr>
      </w:pPr>
      <w:r>
        <w:rPr>
          <w:rFonts w:hint="eastAsia" w:ascii="宋体" w:hAnsi="宋体" w:eastAsia="宋体" w:cs="宋体"/>
          <w:sz w:val="24"/>
          <w:szCs w:val="24"/>
        </w:rPr>
        <w:t>代理人性别：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4EB9BBF3">
      <w:pPr>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p>
    <w:p w14:paraId="36A9CBDB">
      <w:pPr>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78E6F4F8">
      <w:pPr>
        <w:ind w:firstLine="480" w:firstLineChars="200"/>
        <w:rPr>
          <w:rFonts w:hint="eastAsia" w:ascii="宋体" w:hAnsi="宋体" w:eastAsia="宋体" w:cs="宋体"/>
          <w:sz w:val="24"/>
          <w:szCs w:val="24"/>
        </w:rPr>
      </w:pPr>
      <w:r>
        <w:rPr>
          <w:rFonts w:hint="eastAsia" w:ascii="宋体" w:hAnsi="宋体" w:eastAsia="宋体" w:cs="宋体"/>
          <w:sz w:val="24"/>
          <w:szCs w:val="24"/>
        </w:rPr>
        <w:t>营业执照号码：</w:t>
      </w:r>
    </w:p>
    <w:p w14:paraId="0D229999">
      <w:pPr>
        <w:ind w:firstLine="480" w:firstLineChars="200"/>
        <w:rPr>
          <w:rFonts w:hint="eastAsia" w:ascii="宋体" w:hAnsi="宋体" w:eastAsia="宋体" w:cs="宋体"/>
          <w:sz w:val="24"/>
          <w:szCs w:val="24"/>
        </w:rPr>
      </w:pPr>
      <w:r>
        <w:rPr>
          <w:rFonts w:hint="eastAsia" w:ascii="宋体" w:hAnsi="宋体" w:eastAsia="宋体" w:cs="宋体"/>
          <w:sz w:val="24"/>
          <w:szCs w:val="24"/>
        </w:rPr>
        <w:t>经济性质：</w:t>
      </w:r>
    </w:p>
    <w:p w14:paraId="160F44F5">
      <w:pPr>
        <w:ind w:firstLine="480" w:firstLineChars="200"/>
        <w:rPr>
          <w:rFonts w:hint="eastAsia" w:ascii="宋体" w:hAnsi="宋体" w:eastAsia="宋体" w:cs="宋体"/>
          <w:sz w:val="24"/>
          <w:szCs w:val="24"/>
        </w:rPr>
      </w:pPr>
      <w:r>
        <w:rPr>
          <w:rFonts w:hint="eastAsia" w:ascii="宋体" w:hAnsi="宋体" w:eastAsia="宋体" w:cs="宋体"/>
          <w:sz w:val="24"/>
          <w:szCs w:val="24"/>
        </w:rPr>
        <w:t>主营（产）：</w:t>
      </w:r>
    </w:p>
    <w:p w14:paraId="0AED9C0C">
      <w:pPr>
        <w:ind w:firstLine="480" w:firstLineChars="200"/>
        <w:rPr>
          <w:rFonts w:hint="eastAsia" w:ascii="宋体" w:hAnsi="宋体" w:eastAsia="宋体" w:cs="宋体"/>
          <w:sz w:val="24"/>
          <w:szCs w:val="24"/>
        </w:rPr>
      </w:pPr>
      <w:r>
        <w:rPr>
          <w:rFonts w:hint="eastAsia" w:ascii="宋体" w:hAnsi="宋体" w:eastAsia="宋体" w:cs="宋体"/>
          <w:sz w:val="24"/>
          <w:szCs w:val="24"/>
        </w:rPr>
        <w:t>兼营（产）：</w:t>
      </w:r>
    </w:p>
    <w:p w14:paraId="5F9A08AC">
      <w:pPr>
        <w:ind w:firstLine="480" w:firstLineChars="200"/>
        <w:rPr>
          <w:rFonts w:hint="eastAsia" w:ascii="宋体" w:hAnsi="宋体" w:eastAsia="宋体" w:cs="宋体"/>
          <w:sz w:val="24"/>
          <w:szCs w:val="24"/>
        </w:rPr>
      </w:pPr>
      <w:r>
        <w:rPr>
          <w:rFonts w:hint="eastAsia" w:ascii="宋体" w:hAnsi="宋体" w:eastAsia="宋体" w:cs="宋体"/>
          <w:sz w:val="24"/>
          <w:szCs w:val="24"/>
        </w:rPr>
        <w:t>进口物品经营许可证号码：</w:t>
      </w:r>
    </w:p>
    <w:p w14:paraId="332E2A8B">
      <w:pPr>
        <w:ind w:firstLine="480" w:firstLineChars="200"/>
        <w:rPr>
          <w:rFonts w:hint="eastAsia" w:ascii="宋体" w:hAnsi="宋体" w:eastAsia="宋体" w:cs="宋体"/>
          <w:sz w:val="24"/>
          <w:szCs w:val="24"/>
        </w:rPr>
      </w:pPr>
      <w:r>
        <w:rPr>
          <w:rFonts w:hint="eastAsia" w:ascii="宋体" w:hAnsi="宋体" w:eastAsia="宋体" w:cs="宋体"/>
          <w:sz w:val="24"/>
          <w:szCs w:val="24"/>
        </w:rPr>
        <w:t>主营：</w:t>
      </w:r>
    </w:p>
    <w:p w14:paraId="2736EF9E">
      <w:pPr>
        <w:ind w:firstLine="480" w:firstLineChars="200"/>
        <w:rPr>
          <w:rFonts w:hint="eastAsia" w:ascii="宋体" w:hAnsi="宋体" w:eastAsia="宋体" w:cs="宋体"/>
          <w:sz w:val="24"/>
          <w:szCs w:val="24"/>
        </w:rPr>
      </w:pPr>
      <w:r>
        <w:rPr>
          <w:rFonts w:hint="eastAsia" w:ascii="宋体" w:hAnsi="宋体" w:eastAsia="宋体" w:cs="宋体"/>
          <w:sz w:val="24"/>
          <w:szCs w:val="24"/>
        </w:rPr>
        <w:t>兼营：</w:t>
      </w:r>
    </w:p>
    <w:p w14:paraId="136B292C">
      <w:pPr>
        <w:ind w:left="1"/>
        <w:rPr>
          <w:rFonts w:hint="eastAsia" w:ascii="宋体" w:hAnsi="宋体" w:eastAsia="宋体" w:cs="宋体"/>
          <w:sz w:val="24"/>
          <w:szCs w:val="24"/>
        </w:rPr>
      </w:pPr>
    </w:p>
    <w:p w14:paraId="62EC3F78">
      <w:pPr>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14:paraId="0A02DCCD">
      <w:pPr>
        <w:ind w:left="1" w:firstLine="537" w:firstLineChars="224"/>
        <w:rPr>
          <w:rFonts w:hint="eastAsia" w:ascii="宋体" w:hAnsi="宋体" w:eastAsia="宋体" w:cs="宋体"/>
          <w:sz w:val="24"/>
          <w:szCs w:val="24"/>
        </w:rPr>
      </w:pPr>
      <w:r>
        <w:rPr>
          <w:rFonts w:hint="eastAsia" w:ascii="宋体" w:hAnsi="宋体" w:eastAsia="宋体" w:cs="宋体"/>
          <w:sz w:val="24"/>
          <w:szCs w:val="24"/>
        </w:rPr>
        <w:t>1.法定代表人为企业事业单位、国家机关、社会团体的主要行政负责人。</w:t>
      </w:r>
    </w:p>
    <w:p w14:paraId="2EEBA8FA">
      <w:pPr>
        <w:ind w:firstLine="537" w:firstLineChars="224"/>
        <w:rPr>
          <w:rFonts w:hint="eastAsia" w:ascii="宋体" w:hAnsi="宋体" w:eastAsia="宋体" w:cs="宋体"/>
          <w:sz w:val="24"/>
          <w:szCs w:val="24"/>
        </w:rPr>
      </w:pPr>
      <w:r>
        <w:rPr>
          <w:rFonts w:hint="eastAsia" w:ascii="宋体" w:hAnsi="宋体" w:eastAsia="宋体" w:cs="宋体"/>
          <w:sz w:val="24"/>
          <w:szCs w:val="24"/>
        </w:rPr>
        <w:t>2.内容必须填写真实、清楚、涂改无效，不得转让、买卖。</w:t>
      </w:r>
    </w:p>
    <w:p w14:paraId="338DE9E2">
      <w:pPr>
        <w:ind w:firstLine="537" w:firstLineChars="224"/>
        <w:rPr>
          <w:rFonts w:hint="eastAsia" w:ascii="宋体" w:hAnsi="宋体" w:eastAsia="宋体" w:cs="宋体"/>
          <w:b/>
          <w:sz w:val="24"/>
          <w:szCs w:val="24"/>
        </w:rPr>
      </w:pPr>
      <w:r>
        <w:rPr>
          <w:rFonts w:hint="eastAsia" w:ascii="宋体" w:hAnsi="宋体" w:eastAsia="宋体" w:cs="宋体"/>
          <w:sz w:val="24"/>
          <w:szCs w:val="24"/>
        </w:rPr>
        <w:t>3.将此证明书提交对方作为合同附件</w:t>
      </w:r>
      <w:r>
        <w:rPr>
          <w:rFonts w:hint="eastAsia" w:ascii="宋体" w:hAnsi="宋体" w:eastAsia="宋体" w:cs="宋体"/>
          <w:b w:val="0"/>
          <w:bCs/>
          <w:sz w:val="24"/>
          <w:szCs w:val="24"/>
        </w:rPr>
        <w:t>。</w:t>
      </w:r>
    </w:p>
    <w:p w14:paraId="423D1CAB">
      <w:pPr>
        <w:ind w:firstLine="537" w:firstLineChars="224"/>
        <w:rPr>
          <w:rFonts w:hint="eastAsia" w:ascii="宋体" w:hAnsi="宋体" w:eastAsia="宋体" w:cs="宋体"/>
          <w:sz w:val="24"/>
          <w:szCs w:val="24"/>
        </w:rPr>
      </w:pPr>
      <w:r>
        <w:rPr>
          <w:rFonts w:hint="eastAsia" w:ascii="宋体" w:hAnsi="宋体" w:eastAsia="宋体" w:cs="宋体"/>
          <w:sz w:val="24"/>
          <w:szCs w:val="24"/>
        </w:rPr>
        <w:t>4.授权权限：全权代表本公司参与上述项目的响应，负责提供与签署确认一切文书资料，以及向贵方递交的任何补充承诺。</w:t>
      </w:r>
    </w:p>
    <w:p w14:paraId="23896B45">
      <w:pPr>
        <w:ind w:firstLine="537" w:firstLineChars="224"/>
        <w:rPr>
          <w:rFonts w:hint="eastAsia" w:ascii="宋体" w:hAnsi="宋体" w:eastAsia="宋体" w:cs="宋体"/>
          <w:sz w:val="24"/>
          <w:szCs w:val="24"/>
        </w:rPr>
      </w:pPr>
      <w:r>
        <w:rPr>
          <w:rFonts w:hint="eastAsia" w:ascii="宋体" w:hAnsi="宋体" w:eastAsia="宋体" w:cs="宋体"/>
          <w:sz w:val="24"/>
          <w:szCs w:val="24"/>
        </w:rPr>
        <w:t>5.有效期限：自本单位盖公章之日起生效。</w:t>
      </w:r>
    </w:p>
    <w:p w14:paraId="7370D45B">
      <w:pPr>
        <w:ind w:left="1" w:firstLine="537" w:firstLineChars="224"/>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授权</w:t>
      </w:r>
      <w:r>
        <w:rPr>
          <w:rFonts w:hint="eastAsia" w:ascii="宋体" w:hAnsi="宋体" w:eastAsia="宋体" w:cs="宋体"/>
          <w:sz w:val="24"/>
          <w:szCs w:val="24"/>
        </w:rPr>
        <w:t>代表为法定代表人，则本表不适用。</w:t>
      </w:r>
    </w:p>
    <w:p w14:paraId="1F3BF0B1">
      <w:pPr>
        <w:rPr>
          <w:rFonts w:hint="eastAsia" w:ascii="宋体" w:hAnsi="宋体" w:eastAsia="宋体" w:cs="宋体"/>
          <w:sz w:val="24"/>
          <w:szCs w:val="24"/>
        </w:rPr>
      </w:pPr>
    </w:p>
    <w:p w14:paraId="4F9A20B7">
      <w:pPr>
        <w:ind w:firstLine="480" w:firstLineChars="200"/>
        <w:rPr>
          <w:rFonts w:hint="eastAsia" w:ascii="宋体" w:hAnsi="宋体" w:eastAsia="宋体" w:cs="宋体"/>
          <w:sz w:val="24"/>
          <w:szCs w:val="24"/>
        </w:rPr>
      </w:pPr>
      <w:r>
        <w:rPr>
          <w:rFonts w:hint="eastAsia" w:ascii="宋体" w:hAnsi="宋体" w:eastAsia="宋体" w:cs="宋体"/>
          <w:sz w:val="24"/>
          <w:szCs w:val="24"/>
        </w:rPr>
        <w:t>附：</w:t>
      </w:r>
    </w:p>
    <w:tbl>
      <w:tblPr>
        <w:tblStyle w:val="1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260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9287" w:type="dxa"/>
            <w:vAlign w:val="center"/>
          </w:tcPr>
          <w:p w14:paraId="632D4554">
            <w:pPr>
              <w:spacing w:line="360" w:lineRule="auto"/>
              <w:jc w:val="center"/>
              <w:rPr>
                <w:rFonts w:hint="eastAsia" w:ascii="宋体" w:hAnsi="宋体" w:eastAsia="宋体" w:cs="宋体"/>
                <w:sz w:val="24"/>
                <w:szCs w:val="24"/>
                <w:u w:val="single"/>
              </w:rPr>
            </w:pPr>
            <w:r>
              <w:rPr>
                <w:rFonts w:hint="eastAsia" w:ascii="宋体" w:hAnsi="宋体" w:eastAsia="宋体" w:cs="宋体"/>
                <w:sz w:val="24"/>
                <w:szCs w:val="24"/>
                <w:u w:val="single"/>
              </w:rPr>
              <w:t>粘贴代理人身份证复印件正反面</w:t>
            </w:r>
          </w:p>
        </w:tc>
      </w:tr>
    </w:tbl>
    <w:p w14:paraId="37A59188">
      <w:pPr>
        <w:rPr>
          <w:rFonts w:hint="eastAsia" w:ascii="宋体" w:hAnsi="宋体" w:eastAsia="宋体" w:cs="宋体"/>
          <w:color w:val="000000" w:themeColor="text1"/>
          <w14:textFill>
            <w14:solidFill>
              <w14:schemeClr w14:val="tx1"/>
            </w14:solidFill>
          </w14:textFill>
        </w:rPr>
      </w:pPr>
    </w:p>
    <w:sectPr>
      <w:footerReference r:id="rId3" w:type="default"/>
      <w:pgSz w:w="11906" w:h="16838"/>
      <w:pgMar w:top="1440" w:right="1310" w:bottom="1440" w:left="13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8CCA">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FE137">
                          <w:pPr>
                            <w:pStyle w:val="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9FE137">
                    <w:pPr>
                      <w:pStyle w:val="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14:paraId="44E6C99D">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ECD69"/>
    <w:multiLevelType w:val="singleLevel"/>
    <w:tmpl w:val="C05ECD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9B11E75"/>
    <w:rsid w:val="54A567B6"/>
    <w:rsid w:val="5C4F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7"/>
    <w:link w:val="28"/>
    <w:qFormat/>
    <w:uiPriority w:val="9"/>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header"/>
    <w:basedOn w:val="1"/>
    <w:next w:val="4"/>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next w:val="1"/>
    <w:link w:val="23"/>
    <w:unhideWhenUsed/>
    <w:qFormat/>
    <w:uiPriority w:val="99"/>
    <w:pPr>
      <w:tabs>
        <w:tab w:val="center" w:pos="4153"/>
        <w:tab w:val="right" w:pos="8306"/>
      </w:tabs>
      <w:snapToGrid w:val="0"/>
      <w:jc w:val="left"/>
    </w:pPr>
    <w:rPr>
      <w:sz w:val="18"/>
      <w:szCs w:val="18"/>
    </w:rPr>
  </w:style>
  <w:style w:type="paragraph" w:styleId="7">
    <w:name w:val="Normal Indent"/>
    <w:basedOn w:val="1"/>
    <w:qFormat/>
    <w:uiPriority w:val="99"/>
    <w:pPr>
      <w:ind w:firstLine="420" w:firstLineChars="200"/>
    </w:pPr>
    <w:rPr>
      <w:rFonts w:ascii="Calibri" w:hAnsi="Calibri" w:eastAsia="宋体" w:cs="Times New Roman"/>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link w:val="43"/>
    <w:unhideWhenUsed/>
    <w:qFormat/>
    <w:uiPriority w:val="99"/>
    <w:pPr>
      <w:jc w:val="left"/>
    </w:pPr>
  </w:style>
  <w:style w:type="paragraph" w:styleId="11">
    <w:name w:val="Body Text Indent"/>
    <w:basedOn w:val="1"/>
    <w:next w:val="12"/>
    <w:link w:val="24"/>
    <w:qFormat/>
    <w:uiPriority w:val="0"/>
    <w:pPr>
      <w:ind w:firstLine="830" w:firstLineChars="352"/>
    </w:pPr>
    <w:rPr>
      <w:rFonts w:ascii="仿宋_GB2312" w:eastAsia="仿宋_GB2312" w:hAnsiTheme="minorHAnsi" w:cstheme="minorBidi"/>
      <w:sz w:val="32"/>
      <w:szCs w:val="22"/>
    </w:rPr>
  </w:style>
  <w:style w:type="paragraph" w:styleId="12">
    <w:name w:val="envelope return"/>
    <w:basedOn w:val="1"/>
    <w:qFormat/>
    <w:uiPriority w:val="0"/>
    <w:pPr>
      <w:snapToGrid w:val="0"/>
    </w:pPr>
    <w:rPr>
      <w:rFonts w:ascii="Arial" w:hAnsi="Arial"/>
    </w:rPr>
  </w:style>
  <w:style w:type="paragraph" w:styleId="13">
    <w:name w:val="Plain Text"/>
    <w:basedOn w:val="1"/>
    <w:link w:val="25"/>
    <w:qFormat/>
    <w:uiPriority w:val="0"/>
    <w:rPr>
      <w:rFonts w:ascii="宋体" w:hAnsi="Courier New" w:cs="Courier New"/>
      <w:szCs w:val="21"/>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annotation subject"/>
    <w:basedOn w:val="10"/>
    <w:next w:val="10"/>
    <w:link w:val="44"/>
    <w:unhideWhenUsed/>
    <w:qFormat/>
    <w:uiPriority w:val="99"/>
    <w:rPr>
      <w:b/>
      <w:bCs/>
    </w:rPr>
  </w:style>
  <w:style w:type="paragraph" w:styleId="16">
    <w:name w:val="Body Text First Indent"/>
    <w:basedOn w:val="2"/>
    <w:qFormat/>
    <w:uiPriority w:val="0"/>
    <w:pPr>
      <w:spacing w:after="120" w:line="240" w:lineRule="auto"/>
      <w:ind w:firstLine="420" w:firstLineChars="100"/>
    </w:pPr>
    <w:rPr>
      <w:szCs w:val="24"/>
    </w:rPr>
  </w:style>
  <w:style w:type="paragraph" w:styleId="17">
    <w:name w:val="Body Text First Indent 2"/>
    <w:basedOn w:val="11"/>
    <w:unhideWhenUsed/>
    <w:qFormat/>
    <w:uiPriority w:val="99"/>
    <w:pPr>
      <w:spacing w:after="120"/>
      <w:ind w:left="420" w:leftChars="200" w:firstLine="420" w:firstLineChars="200"/>
    </w:pPr>
    <w:rPr>
      <w:sz w:val="21"/>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unhideWhenUsed/>
    <w:qFormat/>
    <w:uiPriority w:val="99"/>
    <w:rPr>
      <w:sz w:val="21"/>
      <w:szCs w:val="21"/>
    </w:rPr>
  </w:style>
  <w:style w:type="character" w:customStyle="1" w:styleId="22">
    <w:name w:val="页眉 字符"/>
    <w:basedOn w:val="20"/>
    <w:link w:val="3"/>
    <w:qFormat/>
    <w:uiPriority w:val="99"/>
    <w:rPr>
      <w:sz w:val="18"/>
      <w:szCs w:val="18"/>
    </w:rPr>
  </w:style>
  <w:style w:type="character" w:customStyle="1" w:styleId="23">
    <w:name w:val="页脚 字符"/>
    <w:basedOn w:val="20"/>
    <w:link w:val="4"/>
    <w:qFormat/>
    <w:uiPriority w:val="99"/>
    <w:rPr>
      <w:sz w:val="18"/>
      <w:szCs w:val="18"/>
    </w:rPr>
  </w:style>
  <w:style w:type="character" w:customStyle="1" w:styleId="24">
    <w:name w:val="正文文本缩进 字符1"/>
    <w:link w:val="11"/>
    <w:qFormat/>
    <w:uiPriority w:val="0"/>
    <w:rPr>
      <w:rFonts w:ascii="仿宋_GB2312" w:eastAsia="仿宋_GB2312"/>
      <w:sz w:val="32"/>
    </w:rPr>
  </w:style>
  <w:style w:type="character" w:customStyle="1" w:styleId="25">
    <w:name w:val="纯文本 字符1"/>
    <w:link w:val="13"/>
    <w:qFormat/>
    <w:uiPriority w:val="0"/>
    <w:rPr>
      <w:rFonts w:ascii="宋体" w:hAnsi="Courier New" w:eastAsia="宋体" w:cs="Courier New"/>
      <w:szCs w:val="21"/>
    </w:rPr>
  </w:style>
  <w:style w:type="character" w:customStyle="1" w:styleId="26">
    <w:name w:val="正文文本缩进 字符"/>
    <w:basedOn w:val="20"/>
    <w:semiHidden/>
    <w:qFormat/>
    <w:uiPriority w:val="99"/>
    <w:rPr>
      <w:rFonts w:ascii="Times New Roman" w:hAnsi="Times New Roman" w:eastAsia="宋体" w:cs="Times New Roman"/>
      <w:szCs w:val="24"/>
    </w:rPr>
  </w:style>
  <w:style w:type="character" w:customStyle="1" w:styleId="27">
    <w:name w:val="纯文本 字符"/>
    <w:basedOn w:val="20"/>
    <w:semiHidden/>
    <w:qFormat/>
    <w:uiPriority w:val="99"/>
    <w:rPr>
      <w:rFonts w:hAnsi="Courier New" w:cs="Courier New" w:asciiTheme="minorEastAsia"/>
      <w:szCs w:val="24"/>
    </w:rPr>
  </w:style>
  <w:style w:type="character" w:customStyle="1" w:styleId="28">
    <w:name w:val="标题 2 字符"/>
    <w:basedOn w:val="20"/>
    <w:link w:val="6"/>
    <w:qFormat/>
    <w:uiPriority w:val="9"/>
    <w:rPr>
      <w:rFonts w:ascii="Arial" w:hAnsi="Arial" w:eastAsia="黑体" w:cs="Times New Roman"/>
      <w:b/>
      <w:bCs/>
      <w:sz w:val="32"/>
      <w:szCs w:val="32"/>
    </w:rPr>
  </w:style>
  <w:style w:type="character" w:customStyle="1" w:styleId="29">
    <w:name w:val="标题 1 字符"/>
    <w:basedOn w:val="20"/>
    <w:link w:val="5"/>
    <w:qFormat/>
    <w:uiPriority w:val="9"/>
    <w:rPr>
      <w:rFonts w:ascii="Times New Roman" w:hAnsi="Times New Roman" w:eastAsia="宋体" w:cs="Times New Roman"/>
      <w:b/>
      <w:bCs/>
      <w:kern w:val="44"/>
      <w:sz w:val="44"/>
      <w:szCs w:val="44"/>
    </w:rPr>
  </w:style>
  <w:style w:type="character" w:customStyle="1" w:styleId="30">
    <w:name w:val="标题 3 字符"/>
    <w:basedOn w:val="20"/>
    <w:link w:val="8"/>
    <w:qFormat/>
    <w:uiPriority w:val="9"/>
    <w:rPr>
      <w:rFonts w:ascii="Times New Roman" w:hAnsi="Times New Roman" w:eastAsia="宋体" w:cs="Times New Roman"/>
      <w:b/>
      <w:bCs/>
      <w:sz w:val="32"/>
      <w:szCs w:val="32"/>
    </w:rPr>
  </w:style>
  <w:style w:type="paragraph" w:customStyle="1" w:styleId="31">
    <w:name w:val="表格文字"/>
    <w:basedOn w:val="32"/>
    <w:next w:val="2"/>
    <w:qFormat/>
    <w:uiPriority w:val="0"/>
    <w:pPr>
      <w:spacing w:before="25" w:after="25"/>
      <w:jc w:val="left"/>
    </w:pPr>
    <w:rPr>
      <w:bCs/>
      <w:spacing w:val="10"/>
      <w:sz w:val="24"/>
      <w:szCs w:val="20"/>
    </w:rPr>
  </w:style>
  <w:style w:type="paragraph" w:customStyle="1" w:styleId="32">
    <w:name w:val="正文 New New New New New New New New New New New New New New New New New New New New New New New New New New New New New New New New New New New New"/>
    <w:next w:val="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题注5"/>
    <w:basedOn w:val="1"/>
    <w:next w:val="9"/>
    <w:qFormat/>
    <w:uiPriority w:val="0"/>
    <w:pPr>
      <w:jc w:val="center"/>
    </w:pPr>
    <w:rPr>
      <w:b/>
      <w:color w:val="000000"/>
      <w:sz w:val="24"/>
      <w:szCs w:val="21"/>
    </w:rPr>
  </w:style>
  <w:style w:type="paragraph" w:customStyle="1" w:styleId="34">
    <w:name w:val="题注4"/>
    <w:basedOn w:val="1"/>
    <w:next w:val="9"/>
    <w:qFormat/>
    <w:uiPriority w:val="0"/>
    <w:pPr>
      <w:ind w:left="-132" w:leftChars="-64" w:right="-105" w:rightChars="-50" w:hanging="2"/>
      <w:jc w:val="center"/>
    </w:pPr>
    <w:rPr>
      <w:b/>
      <w:color w:val="FF0000"/>
      <w:szCs w:val="21"/>
      <w:lang w:val="en-GB"/>
    </w:rPr>
  </w:style>
  <w:style w:type="paragraph" w:customStyle="1" w:styleId="3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font11"/>
    <w:basedOn w:val="20"/>
    <w:qFormat/>
    <w:uiPriority w:val="0"/>
    <w:rPr>
      <w:rFonts w:hint="default" w:ascii="仿宋_GB2312" w:eastAsia="仿宋_GB2312" w:cs="仿宋_GB2312"/>
      <w:b/>
      <w:color w:val="000000"/>
      <w:sz w:val="18"/>
      <w:szCs w:val="18"/>
      <w:u w:val="none"/>
    </w:rPr>
  </w:style>
  <w:style w:type="character" w:customStyle="1" w:styleId="40">
    <w:name w:val="font31"/>
    <w:basedOn w:val="20"/>
    <w:qFormat/>
    <w:uiPriority w:val="0"/>
    <w:rPr>
      <w:rFonts w:hint="default" w:ascii="Times New Roman" w:hAnsi="Times New Roman" w:cs="Times New Roman"/>
      <w:b/>
      <w:color w:val="000000"/>
      <w:sz w:val="18"/>
      <w:szCs w:val="18"/>
      <w:u w:val="none"/>
    </w:rPr>
  </w:style>
  <w:style w:type="paragraph" w:customStyle="1" w:styleId="4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批注文字 字符"/>
    <w:basedOn w:val="20"/>
    <w:link w:val="10"/>
    <w:semiHidden/>
    <w:qFormat/>
    <w:uiPriority w:val="99"/>
    <w:rPr>
      <w:kern w:val="2"/>
      <w:sz w:val="21"/>
      <w:szCs w:val="24"/>
    </w:rPr>
  </w:style>
  <w:style w:type="character" w:customStyle="1" w:styleId="44">
    <w:name w:val="批注主题 字符"/>
    <w:basedOn w:val="43"/>
    <w:link w:val="15"/>
    <w:semiHidden/>
    <w:qFormat/>
    <w:uiPriority w:val="99"/>
    <w:rPr>
      <w:b/>
      <w:bCs/>
      <w:kern w:val="2"/>
      <w:sz w:val="21"/>
      <w:szCs w:val="24"/>
    </w:rPr>
  </w:style>
  <w:style w:type="paragraph" w:customStyle="1" w:styleId="45">
    <w:name w:val="Table Paragraph"/>
    <w:basedOn w:val="1"/>
    <w:qFormat/>
    <w:uiPriority w:val="0"/>
    <w:pPr>
      <w:widowControl w:val="0"/>
      <w:autoSpaceDE w:val="0"/>
      <w:autoSpaceDN w:val="0"/>
    </w:pPr>
    <w:rPr>
      <w:rFonts w:ascii="宋体" w:hAnsi="宋体" w:eastAsia="宋体" w:cs="宋体"/>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2562</Words>
  <Characters>2588</Characters>
  <Lines>48</Lines>
  <Paragraphs>13</Paragraphs>
  <TotalTime>163</TotalTime>
  <ScaleCrop>false</ScaleCrop>
  <LinksUpToDate>false</LinksUpToDate>
  <CharactersWithSpaces>4084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2022-07-28T14:43:00Z</dcterms:created>
  <dc:creator>刘志丰</dc:creator>
  <cp:lastModifiedBy>123</cp:lastModifiedBy>
  <dcterms:modified xsi:type="dcterms:W3CDTF">2026-07-03T07:10:56Z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E4825DA8AECAA0B97F14396AFDC9CFA5_33</vt:lpwstr>
  </property>
  <property fmtid="{D5CDD505-2E9C-101B-9397-08002B2CF9AE}" pid="4" name="KSOTemplateDocerSaveRecord">
    <vt:lpwstr>eyJoZGlkIjoiZDQ5N2RkNDUxNDU5OGFjZmY1YWMwNTA0MWIyZWM4YjYiLCJ1c2VySWQiOiIxMDYwMjQ0MDgzIn0=</vt:lpwstr>
  </property>
</Properties>
</file>