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5DE2A">
      <w:pPr>
        <w:jc w:val="center"/>
        <w:rPr>
          <w:rFonts w:hint="eastAsia" w:ascii="宋体" w:hAnsi="宋体" w:cs="宋体"/>
          <w:kern w:val="0"/>
          <w:sz w:val="44"/>
          <w:szCs w:val="44"/>
          <w:highlight w:val="none"/>
          <w:u w:val="none"/>
          <w:lang w:val="en-US" w:eastAsia="zh-CN"/>
        </w:rPr>
      </w:pPr>
      <w:r>
        <w:rPr>
          <w:rFonts w:hint="eastAsia" w:ascii="宋体" w:hAnsi="宋体" w:cs="宋体"/>
          <w:kern w:val="0"/>
          <w:sz w:val="44"/>
          <w:szCs w:val="44"/>
          <w:highlight w:val="none"/>
          <w:u w:val="none"/>
          <w:lang w:val="zh-CN"/>
        </w:rPr>
        <w:t>办公耗材、百货采购</w:t>
      </w:r>
      <w:r>
        <w:rPr>
          <w:rFonts w:hint="eastAsia" w:ascii="宋体" w:hAnsi="宋体" w:cs="宋体"/>
          <w:kern w:val="0"/>
          <w:sz w:val="44"/>
          <w:szCs w:val="44"/>
          <w:highlight w:val="none"/>
          <w:u w:val="none"/>
          <w:lang w:val="en-US" w:eastAsia="zh-CN"/>
        </w:rPr>
        <w:t>补遗公告</w:t>
      </w:r>
    </w:p>
    <w:p w14:paraId="04580E11">
      <w:pPr>
        <w:jc w:val="left"/>
        <w:rPr>
          <w:rFonts w:hint="eastAsia" w:ascii="宋体" w:hAnsi="宋体" w:cs="宋体"/>
          <w:kern w:val="0"/>
          <w:sz w:val="28"/>
          <w:szCs w:val="28"/>
          <w:highlight w:val="none"/>
          <w:u w:val="none"/>
          <w:lang w:val="en-US" w:eastAsia="zh-CN"/>
        </w:rPr>
      </w:pPr>
      <w:r>
        <w:rPr>
          <w:rFonts w:hint="eastAsia" w:ascii="宋体" w:hAnsi="宋体" w:cs="宋体"/>
          <w:kern w:val="0"/>
          <w:sz w:val="28"/>
          <w:szCs w:val="28"/>
          <w:highlight w:val="none"/>
          <w:u w:val="none"/>
          <w:lang w:val="en-US" w:eastAsia="zh-CN"/>
        </w:rPr>
        <w:t>各潜在供应商：</w:t>
      </w:r>
    </w:p>
    <w:p w14:paraId="6D09288F">
      <w:pPr>
        <w:numPr>
          <w:ilvl w:val="0"/>
          <w:numId w:val="1"/>
        </w:numPr>
        <w:ind w:firstLine="560" w:firstLineChars="200"/>
        <w:jc w:val="left"/>
        <w:rPr>
          <w:rFonts w:hint="eastAsia" w:ascii="宋体" w:hAnsi="宋体" w:cs="宋体"/>
          <w:kern w:val="0"/>
          <w:sz w:val="28"/>
          <w:szCs w:val="28"/>
          <w:highlight w:val="none"/>
          <w:u w:val="none"/>
          <w:lang w:val="en-US" w:eastAsia="zh-CN"/>
        </w:rPr>
      </w:pPr>
      <w:r>
        <w:rPr>
          <w:rFonts w:hint="eastAsia" w:ascii="宋体" w:hAnsi="宋体" w:cs="宋体"/>
          <w:kern w:val="0"/>
          <w:sz w:val="28"/>
          <w:szCs w:val="28"/>
          <w:highlight w:val="none"/>
          <w:u w:val="none"/>
          <w:lang w:val="en-US" w:eastAsia="zh-CN"/>
        </w:rPr>
        <w:t>、本项目服务期限由“自合同签订之日起一年”变更为“项目服务总期限 3 年，考核合格后一年一签”。</w:t>
      </w:r>
    </w:p>
    <w:p w14:paraId="16CDBE05">
      <w:pPr>
        <w:numPr>
          <w:ilvl w:val="0"/>
          <w:numId w:val="1"/>
        </w:numPr>
        <w:ind w:firstLine="560" w:firstLineChars="200"/>
        <w:jc w:val="left"/>
        <w:rPr>
          <w:rFonts w:hint="default" w:ascii="宋体" w:hAnsi="宋体" w:cs="宋体"/>
          <w:kern w:val="0"/>
          <w:sz w:val="28"/>
          <w:szCs w:val="28"/>
          <w:highlight w:val="none"/>
          <w:u w:val="none"/>
          <w:lang w:val="en-US" w:eastAsia="zh-CN"/>
        </w:rPr>
      </w:pPr>
      <w:r>
        <w:rPr>
          <w:rFonts w:hint="eastAsia" w:ascii="宋体" w:hAnsi="宋体" w:cs="宋体"/>
          <w:kern w:val="0"/>
          <w:sz w:val="28"/>
          <w:szCs w:val="28"/>
          <w:highlight w:val="none"/>
          <w:u w:val="none"/>
          <w:lang w:val="en-US" w:eastAsia="zh-CN"/>
        </w:rPr>
        <w:t>、本项目开标时间由“</w:t>
      </w:r>
      <w:r>
        <w:rPr>
          <w:rFonts w:hint="eastAsia" w:ascii="宋体" w:hAnsi="宋体" w:cs="宋体"/>
          <w:kern w:val="0"/>
          <w:sz w:val="28"/>
          <w:szCs w:val="28"/>
          <w:highlight w:val="none"/>
          <w:u w:val="none"/>
          <w:lang w:val="zh-CN" w:eastAsia="zh-CN"/>
        </w:rPr>
        <w:t>202</w:t>
      </w:r>
      <w:r>
        <w:rPr>
          <w:rFonts w:hint="eastAsia" w:ascii="宋体" w:hAnsi="宋体" w:cs="宋体"/>
          <w:kern w:val="0"/>
          <w:sz w:val="28"/>
          <w:szCs w:val="28"/>
          <w:highlight w:val="none"/>
          <w:u w:val="none"/>
          <w:lang w:val="en-US" w:eastAsia="zh-CN"/>
        </w:rPr>
        <w:t>6年  6 月 26 日</w:t>
      </w:r>
      <w:r>
        <w:rPr>
          <w:rFonts w:hint="eastAsia" w:ascii="宋体" w:hAnsi="宋体" w:cs="宋体"/>
          <w:kern w:val="0"/>
          <w:sz w:val="28"/>
          <w:szCs w:val="28"/>
          <w:highlight w:val="none"/>
          <w:u w:val="none"/>
          <w:lang w:val="zh-CN" w:eastAsia="zh-CN"/>
        </w:rPr>
        <w:t>9</w:t>
      </w:r>
      <w:r>
        <w:rPr>
          <w:rFonts w:hint="eastAsia" w:ascii="宋体" w:hAnsi="宋体" w:cs="宋体"/>
          <w:kern w:val="0"/>
          <w:sz w:val="28"/>
          <w:szCs w:val="28"/>
          <w:highlight w:val="none"/>
          <w:u w:val="none"/>
          <w:lang w:val="en-US" w:eastAsia="zh-CN"/>
        </w:rPr>
        <w:t>点3</w:t>
      </w:r>
      <w:r>
        <w:rPr>
          <w:rFonts w:hint="eastAsia" w:ascii="宋体" w:hAnsi="宋体" w:cs="宋体"/>
          <w:kern w:val="0"/>
          <w:sz w:val="28"/>
          <w:szCs w:val="28"/>
          <w:highlight w:val="none"/>
          <w:u w:val="none"/>
          <w:lang w:val="zh-CN" w:eastAsia="zh-CN"/>
        </w:rPr>
        <w:t>0</w:t>
      </w:r>
      <w:r>
        <w:rPr>
          <w:rFonts w:hint="eastAsia" w:ascii="宋体" w:hAnsi="宋体" w:cs="宋体"/>
          <w:kern w:val="0"/>
          <w:sz w:val="28"/>
          <w:szCs w:val="28"/>
          <w:highlight w:val="none"/>
          <w:u w:val="none"/>
          <w:lang w:val="en-US" w:eastAsia="zh-CN"/>
        </w:rPr>
        <w:t>分”变更为“</w:t>
      </w:r>
      <w:r>
        <w:rPr>
          <w:rFonts w:hint="eastAsia" w:ascii="宋体" w:hAnsi="宋体" w:cs="宋体"/>
          <w:kern w:val="0"/>
          <w:sz w:val="28"/>
          <w:szCs w:val="28"/>
          <w:highlight w:val="none"/>
          <w:u w:val="none"/>
          <w:lang w:val="zh-CN" w:eastAsia="zh-CN"/>
        </w:rPr>
        <w:t>202</w:t>
      </w:r>
      <w:r>
        <w:rPr>
          <w:rFonts w:hint="eastAsia" w:ascii="宋体" w:hAnsi="宋体" w:cs="宋体"/>
          <w:kern w:val="0"/>
          <w:sz w:val="28"/>
          <w:szCs w:val="28"/>
          <w:highlight w:val="none"/>
          <w:u w:val="none"/>
          <w:lang w:val="en-US" w:eastAsia="zh-CN"/>
        </w:rPr>
        <w:t>6年  6 月 29 日</w:t>
      </w:r>
      <w:r>
        <w:rPr>
          <w:rFonts w:hint="eastAsia" w:ascii="宋体" w:hAnsi="宋体" w:cs="宋体"/>
          <w:kern w:val="0"/>
          <w:sz w:val="28"/>
          <w:szCs w:val="28"/>
          <w:highlight w:val="none"/>
          <w:u w:val="none"/>
          <w:lang w:val="zh-CN" w:eastAsia="zh-CN"/>
        </w:rPr>
        <w:t>9</w:t>
      </w:r>
      <w:r>
        <w:rPr>
          <w:rFonts w:hint="eastAsia" w:ascii="宋体" w:hAnsi="宋体" w:cs="宋体"/>
          <w:kern w:val="0"/>
          <w:sz w:val="28"/>
          <w:szCs w:val="28"/>
          <w:highlight w:val="none"/>
          <w:u w:val="none"/>
          <w:lang w:val="en-US" w:eastAsia="zh-CN"/>
        </w:rPr>
        <w:t>点3</w:t>
      </w:r>
      <w:r>
        <w:rPr>
          <w:rFonts w:hint="eastAsia" w:ascii="宋体" w:hAnsi="宋体" w:cs="宋体"/>
          <w:kern w:val="0"/>
          <w:sz w:val="28"/>
          <w:szCs w:val="28"/>
          <w:highlight w:val="none"/>
          <w:u w:val="none"/>
          <w:lang w:val="zh-CN" w:eastAsia="zh-CN"/>
        </w:rPr>
        <w:t>0</w:t>
      </w:r>
      <w:r>
        <w:rPr>
          <w:rFonts w:hint="eastAsia" w:ascii="宋体" w:hAnsi="宋体" w:cs="宋体"/>
          <w:kern w:val="0"/>
          <w:sz w:val="28"/>
          <w:szCs w:val="28"/>
          <w:highlight w:val="none"/>
          <w:u w:val="none"/>
          <w:lang w:val="en-US" w:eastAsia="zh-CN"/>
        </w:rPr>
        <w:t>分”</w:t>
      </w:r>
    </w:p>
    <w:p w14:paraId="428247D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cs="宋体"/>
          <w:kern w:val="0"/>
          <w:sz w:val="28"/>
          <w:szCs w:val="28"/>
          <w:highlight w:val="none"/>
          <w:u w:val="none"/>
          <w:lang w:val="en-US" w:eastAsia="zh-CN"/>
        </w:rPr>
      </w:pPr>
      <w:r>
        <w:rPr>
          <w:rFonts w:hint="eastAsia" w:ascii="宋体" w:hAnsi="宋体" w:cs="宋体"/>
          <w:kern w:val="0"/>
          <w:sz w:val="28"/>
          <w:szCs w:val="28"/>
          <w:highlight w:val="none"/>
          <w:u w:val="none"/>
          <w:lang w:val="en-US" w:eastAsia="zh-CN"/>
        </w:rPr>
        <w:t>第四章清单新增“注：1.明细为预估清单，若需采购报价明细表中未明确的商品，可由甲乙双方协商确认，最终以甲乙双方签字盖章确认后的实际签单采购清单明细为准。2.供应商在报价表中所报相关价格在合同履行期间不得以任何理由予以提高价格更换品牌（特殊情况需提供更换申请甲方审批后方可）,报价明细表中未明确的商品价格不得高于同期市场价。3.本次招标合同期为三年，每年甲方对公司考核合格后续签合同，中途不再议价。”</w:t>
      </w:r>
      <w:bookmarkStart w:id="0" w:name="_GoBack"/>
      <w:bookmarkEnd w:id="0"/>
    </w:p>
    <w:p w14:paraId="1C723933">
      <w:pPr>
        <w:pStyle w:val="2"/>
        <w:numPr>
          <w:ilvl w:val="0"/>
          <w:numId w:val="0"/>
        </w:numPr>
        <w:ind w:leftChars="200" w:firstLine="280" w:firstLineChars="100"/>
        <w:rPr>
          <w:rFonts w:hint="default" w:ascii="宋体" w:hAnsi="宋体" w:cs="宋体" w:eastAsiaTheme="minorEastAsia"/>
          <w:kern w:val="0"/>
          <w:sz w:val="28"/>
          <w:szCs w:val="28"/>
          <w:highlight w:val="none"/>
          <w:u w:val="none"/>
          <w:lang w:val="en-US" w:eastAsia="zh-CN" w:bidi="ar-SA"/>
        </w:rPr>
      </w:pPr>
      <w:r>
        <w:rPr>
          <w:rFonts w:hint="eastAsia" w:ascii="宋体" w:hAnsi="宋体" w:cs="宋体" w:eastAsiaTheme="minorEastAsia"/>
          <w:kern w:val="0"/>
          <w:sz w:val="28"/>
          <w:szCs w:val="28"/>
          <w:highlight w:val="none"/>
          <w:u w:val="none"/>
          <w:lang w:val="en-US" w:eastAsia="zh-CN" w:bidi="ar-SA"/>
        </w:rPr>
        <w:t>其余事项不变</w:t>
      </w:r>
      <w:r>
        <w:rPr>
          <w:rFonts w:hint="eastAsia" w:ascii="宋体" w:hAnsi="宋体" w:cs="宋体"/>
          <w:kern w:val="0"/>
          <w:sz w:val="28"/>
          <w:szCs w:val="28"/>
          <w:highlight w:val="none"/>
          <w:u w:val="none"/>
          <w:lang w:val="en-US" w:eastAsia="zh-CN" w:bidi="ar-S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8647A"/>
    <w:multiLevelType w:val="singleLevel"/>
    <w:tmpl w:val="590864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565D7"/>
    <w:rsid w:val="478565D7"/>
    <w:rsid w:val="73841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305</Words>
  <Characters>318</Characters>
  <Lines>0</Lines>
  <Paragraphs>0</Paragraphs>
  <TotalTime>3</TotalTime>
  <ScaleCrop>false</ScaleCrop>
  <LinksUpToDate>false</LinksUpToDate>
  <CharactersWithSpaces>330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2026-06-24T04:05:00Z</dcterms:created>
  <dc:creator>魔狗</dc:creator>
  <cp:lastModifiedBy>魔狗</cp:lastModifiedBy>
  <dcterms:modified xsi:type="dcterms:W3CDTF">2026-06-24T04:28:23Z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D9E6C03D2E514501930200EB9B390FD9_11</vt:lpwstr>
  </property>
  <property fmtid="{D5CDD505-2E9C-101B-9397-08002B2CF9AE}" pid="4" name="KSOTemplateDocerSaveRecord">
    <vt:lpwstr>eyJoZGlkIjoiOTc3NjllZWM0NGM3ZTZhMzMxM2VjNGJlN2ZhODFjOGIiLCJ1c2VySWQiOiIxMjA3MzA0NTk2In0=</vt:lpwstr>
  </property>
</Properties>
</file>