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7D0EC">
      <w:pPr>
        <w:numPr>
          <w:ilvl w:val="0"/>
          <w:numId w:val="0"/>
        </w:numPr>
        <w:jc w:val="center"/>
        <w:rPr>
          <w:rFonts w:hint="default" w:ascii="宋体" w:hAnsi="宋体" w:eastAsia="宋体" w:cs="宋体"/>
          <w:b/>
          <w:color w:val="auto"/>
          <w:kern w:val="2"/>
          <w:sz w:val="36"/>
          <w:szCs w:val="36"/>
          <w:highlight w:val="none"/>
          <w:lang w:val="en-US" w:eastAsia="zh-CN" w:bidi="ar-SA"/>
        </w:rPr>
      </w:pPr>
      <w:r>
        <w:rPr>
          <w:rFonts w:hint="eastAsia" w:ascii="宋体" w:hAnsi="宋体" w:cs="宋体"/>
          <w:b/>
          <w:color w:val="auto"/>
          <w:kern w:val="2"/>
          <w:sz w:val="36"/>
          <w:szCs w:val="36"/>
          <w:highlight w:val="none"/>
          <w:lang w:val="en-US" w:eastAsia="zh-CN" w:bidi="ar-SA"/>
        </w:rPr>
        <w:t>采购需求</w:t>
      </w:r>
      <w:bookmarkStart w:id="2" w:name="_GoBack"/>
      <w:bookmarkEnd w:id="2"/>
    </w:p>
    <w:p w14:paraId="15A660AD">
      <w:pPr>
        <w:numPr>
          <w:ilvl w:val="0"/>
          <w:numId w:val="0"/>
        </w:numPr>
        <w:jc w:val="both"/>
        <w:rPr>
          <w:rFonts w:hint="default" w:ascii="宋体" w:hAnsi="宋体" w:eastAsia="宋体" w:cs="Times New Roman"/>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Times New Roman"/>
          <w:b/>
          <w:color w:val="auto"/>
          <w:kern w:val="2"/>
          <w:sz w:val="24"/>
          <w:szCs w:val="24"/>
          <w:highlight w:val="none"/>
          <w:lang w:val="en-US" w:eastAsia="zh-CN" w:bidi="ar-SA"/>
        </w:rPr>
        <w:t>一、采购清单及技术参数要求</w:t>
      </w:r>
    </w:p>
    <w:tbl>
      <w:tblPr>
        <w:tblStyle w:val="3"/>
        <w:tblW w:w="51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1776"/>
        <w:gridCol w:w="4022"/>
        <w:gridCol w:w="773"/>
        <w:gridCol w:w="885"/>
        <w:gridCol w:w="1003"/>
        <w:gridCol w:w="1065"/>
      </w:tblGrid>
      <w:tr w14:paraId="29D2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16" w:type="pct"/>
            <w:noWrap w:val="0"/>
            <w:vAlign w:val="center"/>
          </w:tcPr>
          <w:p w14:paraId="21B96B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2"/>
                <w:sz w:val="24"/>
                <w:szCs w:val="24"/>
                <w:vertAlign w:val="baseline"/>
              </w:rPr>
            </w:pPr>
            <w:bookmarkStart w:id="0" w:name="_Toc15746"/>
            <w:bookmarkStart w:id="1" w:name="_Toc217446095"/>
            <w:r>
              <w:rPr>
                <w:rFonts w:hint="eastAsia" w:ascii="宋体" w:hAnsi="宋体" w:eastAsia="宋体" w:cs="宋体"/>
                <w:b w:val="0"/>
                <w:bCs w:val="0"/>
                <w:color w:val="auto"/>
                <w:kern w:val="0"/>
                <w:sz w:val="24"/>
                <w:szCs w:val="24"/>
                <w:lang w:val="en-US" w:eastAsia="zh-CN" w:bidi="ar"/>
              </w:rPr>
              <w:t>序号</w:t>
            </w:r>
          </w:p>
        </w:tc>
        <w:tc>
          <w:tcPr>
            <w:tcW w:w="873" w:type="pct"/>
            <w:noWrap w:val="0"/>
            <w:vAlign w:val="center"/>
          </w:tcPr>
          <w:p w14:paraId="059BE83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2"/>
                <w:sz w:val="24"/>
                <w:szCs w:val="24"/>
                <w:vertAlign w:val="baseline"/>
              </w:rPr>
            </w:pPr>
            <w:r>
              <w:rPr>
                <w:rFonts w:hint="eastAsia" w:ascii="宋体" w:hAnsi="宋体" w:eastAsia="宋体" w:cs="宋体"/>
                <w:b w:val="0"/>
                <w:bCs w:val="0"/>
                <w:color w:val="auto"/>
                <w:kern w:val="0"/>
                <w:sz w:val="24"/>
                <w:szCs w:val="24"/>
                <w:lang w:val="en-US" w:eastAsia="zh-CN" w:bidi="ar"/>
              </w:rPr>
              <w:t>产品名称</w:t>
            </w:r>
          </w:p>
        </w:tc>
        <w:tc>
          <w:tcPr>
            <w:tcW w:w="1977" w:type="pct"/>
            <w:noWrap w:val="0"/>
            <w:vAlign w:val="center"/>
          </w:tcPr>
          <w:p w14:paraId="55DC539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2"/>
                <w:sz w:val="24"/>
                <w:szCs w:val="24"/>
                <w:vertAlign w:val="baseline"/>
                <w:lang w:val="en-US" w:eastAsia="zh-CN"/>
              </w:rPr>
            </w:pPr>
            <w:r>
              <w:rPr>
                <w:rFonts w:hint="eastAsia" w:ascii="宋体" w:hAnsi="宋体" w:eastAsia="宋体" w:cs="宋体"/>
                <w:b w:val="0"/>
                <w:bCs w:val="0"/>
                <w:color w:val="auto"/>
                <w:kern w:val="2"/>
                <w:sz w:val="24"/>
                <w:szCs w:val="24"/>
                <w:vertAlign w:val="baseline"/>
                <w:lang w:val="en-US" w:eastAsia="zh-CN"/>
              </w:rPr>
              <w:t>技术参数要求</w:t>
            </w:r>
          </w:p>
        </w:tc>
        <w:tc>
          <w:tcPr>
            <w:tcW w:w="380" w:type="pct"/>
            <w:noWrap w:val="0"/>
            <w:vAlign w:val="center"/>
          </w:tcPr>
          <w:p w14:paraId="3687EE2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数量</w:t>
            </w:r>
          </w:p>
        </w:tc>
        <w:tc>
          <w:tcPr>
            <w:tcW w:w="435" w:type="pct"/>
            <w:noWrap w:val="0"/>
            <w:vAlign w:val="center"/>
          </w:tcPr>
          <w:p w14:paraId="76C5B72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单位</w:t>
            </w:r>
          </w:p>
        </w:tc>
        <w:tc>
          <w:tcPr>
            <w:tcW w:w="493" w:type="pct"/>
            <w:noWrap w:val="0"/>
            <w:vAlign w:val="center"/>
          </w:tcPr>
          <w:p w14:paraId="1006E9C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是否强制采购节能产品</w:t>
            </w:r>
          </w:p>
        </w:tc>
        <w:tc>
          <w:tcPr>
            <w:tcW w:w="523" w:type="pct"/>
            <w:noWrap w:val="0"/>
            <w:vAlign w:val="center"/>
          </w:tcPr>
          <w:p w14:paraId="5546BA5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是否优先采购环境标志产品</w:t>
            </w:r>
          </w:p>
        </w:tc>
      </w:tr>
      <w:tr w14:paraId="00DE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6" w:type="pct"/>
            <w:noWrap w:val="0"/>
            <w:vAlign w:val="center"/>
          </w:tcPr>
          <w:p w14:paraId="550E70D0">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w:t>
            </w:r>
          </w:p>
        </w:tc>
        <w:tc>
          <w:tcPr>
            <w:tcW w:w="873" w:type="pct"/>
            <w:noWrap w:val="0"/>
            <w:vAlign w:val="center"/>
          </w:tcPr>
          <w:p w14:paraId="3E536901">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多联式空调室外主机1</w:t>
            </w:r>
          </w:p>
          <w:p w14:paraId="1CA59C8B">
            <w:pPr>
              <w:keepNext w:val="0"/>
              <w:keepLines w:val="0"/>
              <w:widowControl/>
              <w:suppressLineNumbers w:val="0"/>
              <w:jc w:val="center"/>
              <w:textAlignment w:val="center"/>
              <w:rPr>
                <w:rFonts w:hint="default"/>
                <w:color w:val="auto"/>
                <w:sz w:val="24"/>
                <w:szCs w:val="24"/>
                <w:lang w:val="en-US" w:eastAsia="zh-CN"/>
              </w:rPr>
            </w:pPr>
            <w:r>
              <w:rPr>
                <w:rFonts w:hint="eastAsia" w:ascii="宋体" w:hAnsi="宋体" w:eastAsia="宋体" w:cs="宋体"/>
                <w:b/>
                <w:bCs/>
                <w:color w:val="auto"/>
                <w:kern w:val="0"/>
                <w:sz w:val="24"/>
                <w:szCs w:val="24"/>
                <w:highlight w:val="none"/>
                <w:lang w:val="en-US" w:eastAsia="zh-CN"/>
              </w:rPr>
              <w:t>（核心产品）</w:t>
            </w:r>
          </w:p>
        </w:tc>
        <w:tc>
          <w:tcPr>
            <w:tcW w:w="1977" w:type="pct"/>
            <w:noWrap w:val="0"/>
            <w:vAlign w:val="center"/>
          </w:tcPr>
          <w:p w14:paraId="422FD472">
            <w:pPr>
              <w:keepNext w:val="0"/>
              <w:keepLines w:val="0"/>
              <w:pageBreakBefore w:val="0"/>
              <w:widowControl w:val="0"/>
              <w:kinsoku/>
              <w:overflowPunct/>
              <w:topLinePunct w:val="0"/>
              <w:autoSpaceDE/>
              <w:autoSpaceDN/>
              <w:bidi w:val="0"/>
              <w:spacing w:line="360" w:lineRule="exact"/>
              <w:ind w:firstLine="0" w:firstLineChars="0"/>
              <w:contextualSpacing/>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1.类型：一拖二</w:t>
            </w:r>
          </w:p>
          <w:p w14:paraId="3B075A59">
            <w:pPr>
              <w:keepNext w:val="0"/>
              <w:keepLines w:val="0"/>
              <w:pageBreakBefore w:val="0"/>
              <w:widowControl w:val="0"/>
              <w:kinsoku/>
              <w:overflowPunct/>
              <w:topLinePunct w:val="0"/>
              <w:autoSpaceDE/>
              <w:autoSpaceDN/>
              <w:bidi w:val="0"/>
              <w:spacing w:line="360" w:lineRule="exact"/>
              <w:ind w:firstLine="0" w:firstLineChars="0"/>
              <w:contextualSpacing/>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2.变频/定频：变频</w:t>
            </w:r>
          </w:p>
          <w:p w14:paraId="7E975A91">
            <w:pPr>
              <w:keepNext w:val="0"/>
              <w:keepLines w:val="0"/>
              <w:pageBreakBefore w:val="0"/>
              <w:widowControl w:val="0"/>
              <w:kinsoku/>
              <w:overflowPunct/>
              <w:topLinePunct w:val="0"/>
              <w:autoSpaceDE/>
              <w:autoSpaceDN/>
              <w:bidi w:val="0"/>
              <w:spacing w:line="360" w:lineRule="exact"/>
              <w:ind w:firstLine="0" w:firstLineChars="0"/>
              <w:contextualSpacing/>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3.冷暖类型：冷暖</w:t>
            </w:r>
          </w:p>
          <w:p w14:paraId="545FD9DB">
            <w:pPr>
              <w:keepNext w:val="0"/>
              <w:keepLines w:val="0"/>
              <w:pageBreakBefore w:val="0"/>
              <w:widowControl w:val="0"/>
              <w:kinsoku/>
              <w:overflowPunct/>
              <w:topLinePunct w:val="0"/>
              <w:autoSpaceDE/>
              <w:autoSpaceDN/>
              <w:bidi w:val="0"/>
              <w:spacing w:line="360" w:lineRule="exact"/>
              <w:ind w:firstLine="0" w:firstLineChars="0"/>
              <w:contextualSpacing/>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4.制冷量≥25KW</w:t>
            </w:r>
          </w:p>
          <w:p w14:paraId="03F348B4">
            <w:pPr>
              <w:keepNext w:val="0"/>
              <w:keepLines w:val="0"/>
              <w:pageBreakBefore w:val="0"/>
              <w:widowControl w:val="0"/>
              <w:kinsoku/>
              <w:overflowPunct/>
              <w:topLinePunct w:val="0"/>
              <w:autoSpaceDE/>
              <w:autoSpaceDN/>
              <w:bidi w:val="0"/>
              <w:spacing w:line="360" w:lineRule="exact"/>
              <w:ind w:firstLine="0" w:firstLineChars="0"/>
              <w:contextualSpacing/>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5.制冷消耗功率≤8.25KW</w:t>
            </w:r>
          </w:p>
          <w:p w14:paraId="3271E47F">
            <w:pPr>
              <w:keepNext w:val="0"/>
              <w:keepLines w:val="0"/>
              <w:pageBreakBefore w:val="0"/>
              <w:widowControl w:val="0"/>
              <w:kinsoku/>
              <w:overflowPunct/>
              <w:topLinePunct w:val="0"/>
              <w:autoSpaceDE/>
              <w:autoSpaceDN/>
              <w:bidi w:val="0"/>
              <w:spacing w:line="360" w:lineRule="exact"/>
              <w:ind w:firstLine="0" w:firstLineChars="0"/>
              <w:contextualSpacing/>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6.制热量≥27KW</w:t>
            </w:r>
          </w:p>
          <w:p w14:paraId="276588CA">
            <w:pPr>
              <w:keepNext w:val="0"/>
              <w:keepLines w:val="0"/>
              <w:pageBreakBefore w:val="0"/>
              <w:widowControl w:val="0"/>
              <w:kinsoku/>
              <w:overflowPunct/>
              <w:topLinePunct w:val="0"/>
              <w:autoSpaceDE/>
              <w:autoSpaceDN/>
              <w:bidi w:val="0"/>
              <w:spacing w:line="360" w:lineRule="exact"/>
              <w:ind w:firstLine="0" w:firstLineChars="0"/>
              <w:contextualSpacing/>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7.制热消耗功率≤8.0KW</w:t>
            </w:r>
          </w:p>
          <w:p w14:paraId="03EDCFE2">
            <w:pPr>
              <w:keepNext w:val="0"/>
              <w:keepLines w:val="0"/>
              <w:pageBreakBefore w:val="0"/>
              <w:widowControl w:val="0"/>
              <w:kinsoku/>
              <w:overflowPunct/>
              <w:topLinePunct w:val="0"/>
              <w:autoSpaceDE/>
              <w:autoSpaceDN/>
              <w:bidi w:val="0"/>
              <w:spacing w:line="360" w:lineRule="exact"/>
              <w:ind w:firstLine="0" w:firstLineChars="0"/>
              <w:contextualSpacing/>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8.电源：380V  3N-50HZ</w:t>
            </w:r>
          </w:p>
          <w:p w14:paraId="2BA998B8">
            <w:pPr>
              <w:keepNext w:val="0"/>
              <w:keepLines w:val="0"/>
              <w:pageBreakBefore w:val="0"/>
              <w:widowControl w:val="0"/>
              <w:kinsoku/>
              <w:overflowPunct/>
              <w:topLinePunct w:val="0"/>
              <w:autoSpaceDE/>
              <w:autoSpaceDN/>
              <w:bidi w:val="0"/>
              <w:spacing w:line="360" w:lineRule="exact"/>
              <w:ind w:firstLine="0" w:firstLineChars="0"/>
              <w:contextualSpacing/>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9.运行噪音≤60dB</w:t>
            </w:r>
          </w:p>
          <w:p w14:paraId="2E60790D">
            <w:pPr>
              <w:keepNext w:val="0"/>
              <w:keepLines w:val="0"/>
              <w:pageBreakBefore w:val="0"/>
              <w:widowControl w:val="0"/>
              <w:kinsoku/>
              <w:overflowPunct/>
              <w:topLinePunct w:val="0"/>
              <w:autoSpaceDE/>
              <w:autoSpaceDN/>
              <w:bidi w:val="0"/>
              <w:spacing w:line="360" w:lineRule="exact"/>
              <w:ind w:firstLine="0" w:firstLineChars="0"/>
              <w:contextualSpacing/>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10.APF值≥4.8</w:t>
            </w:r>
          </w:p>
          <w:p w14:paraId="3EA5C44A">
            <w:pPr>
              <w:keepNext w:val="0"/>
              <w:keepLines w:val="0"/>
              <w:pageBreakBefore w:val="0"/>
              <w:widowControl w:val="0"/>
              <w:kinsoku/>
              <w:overflowPunct/>
              <w:topLinePunct w:val="0"/>
              <w:autoSpaceDE/>
              <w:autoSpaceDN/>
              <w:bidi w:val="0"/>
              <w:spacing w:line="360" w:lineRule="exact"/>
              <w:ind w:firstLine="0" w:firstLineChars="0"/>
              <w:contextualSpacing/>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11.产品须具有节能产品认证证书。</w:t>
            </w:r>
          </w:p>
          <w:p w14:paraId="378E46C1">
            <w:pPr>
              <w:keepNext w:val="0"/>
              <w:keepLines w:val="0"/>
              <w:pageBreakBefore w:val="0"/>
              <w:widowControl w:val="0"/>
              <w:kinsoku/>
              <w:overflowPunct/>
              <w:topLinePunct w:val="0"/>
              <w:autoSpaceDE/>
              <w:autoSpaceDN/>
              <w:bidi w:val="0"/>
              <w:spacing w:line="360" w:lineRule="exact"/>
              <w:ind w:firstLine="0" w:firstLineChars="0"/>
              <w:contextualSpacing/>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12.提供产品宣传彩页或产品说明书或厂家官网产品页截图或检测机构出具的检测报告复印件佐证技术参数。</w:t>
            </w:r>
          </w:p>
          <w:p w14:paraId="13D8F27C">
            <w:pPr>
              <w:jc w:val="both"/>
              <w:rPr>
                <w:rFonts w:hint="eastAsia" w:ascii="宋体" w:hAnsi="宋体" w:eastAsia="宋体" w:cs="宋体"/>
                <w:color w:val="auto"/>
                <w:sz w:val="24"/>
                <w:szCs w:val="24"/>
                <w:lang w:val="en-US" w:eastAsia="zh-CN"/>
              </w:rPr>
            </w:pPr>
            <w:r>
              <w:rPr>
                <w:rFonts w:hint="eastAsia" w:ascii="宋体" w:hAnsi="宋体" w:eastAsia="宋体" w:cs="宋体"/>
                <w:b w:val="0"/>
                <w:bCs w:val="0"/>
                <w:color w:val="auto"/>
                <w:kern w:val="0"/>
                <w:sz w:val="24"/>
                <w:szCs w:val="24"/>
                <w:highlight w:val="none"/>
                <w:lang w:val="en-US" w:eastAsia="zh-CN"/>
              </w:rPr>
              <w:t>13.供货时提供货物制造厂商的出厂质量合格证、保修卡、说明书等。</w:t>
            </w:r>
          </w:p>
        </w:tc>
        <w:tc>
          <w:tcPr>
            <w:tcW w:w="380" w:type="pct"/>
            <w:noWrap w:val="0"/>
            <w:vAlign w:val="center"/>
          </w:tcPr>
          <w:p w14:paraId="1D70DF38">
            <w:pPr>
              <w:jc w:val="center"/>
              <w:rPr>
                <w:rFonts w:hint="default"/>
                <w:color w:val="auto"/>
                <w:sz w:val="24"/>
                <w:szCs w:val="24"/>
                <w:lang w:val="en-US" w:eastAsia="zh-CN"/>
              </w:rPr>
            </w:pPr>
            <w:r>
              <w:rPr>
                <w:rFonts w:hint="eastAsia"/>
                <w:color w:val="auto"/>
                <w:sz w:val="24"/>
                <w:szCs w:val="24"/>
                <w:lang w:val="en-US" w:eastAsia="zh-CN"/>
              </w:rPr>
              <w:t>16</w:t>
            </w:r>
          </w:p>
        </w:tc>
        <w:tc>
          <w:tcPr>
            <w:tcW w:w="435" w:type="pct"/>
            <w:noWrap w:val="0"/>
            <w:vAlign w:val="center"/>
          </w:tcPr>
          <w:p w14:paraId="633E9F46">
            <w:pPr>
              <w:keepNext w:val="0"/>
              <w:keepLines w:val="0"/>
              <w:widowControl/>
              <w:suppressLineNumbers w:val="0"/>
              <w:jc w:val="center"/>
              <w:textAlignment w:val="center"/>
              <w:rPr>
                <w:rFonts w:hint="default" w:ascii="宋体" w:hAnsi="宋体" w:eastAsia="宋体" w:cs="宋体"/>
                <w:b w:val="0"/>
                <w:bCs w:val="0"/>
                <w:color w:val="auto"/>
                <w:kern w:val="2"/>
                <w:sz w:val="24"/>
                <w:szCs w:val="24"/>
                <w:shd w:val="clear" w:color="auto" w:fill="auto"/>
                <w:lang w:val="en-US" w:eastAsia="zh-CN" w:bidi="ar-SA"/>
              </w:rPr>
            </w:pPr>
            <w:r>
              <w:rPr>
                <w:rFonts w:hint="eastAsia" w:ascii="宋体" w:hAnsi="宋体" w:eastAsia="宋体" w:cs="宋体"/>
                <w:b w:val="0"/>
                <w:bCs w:val="0"/>
                <w:color w:val="auto"/>
                <w:kern w:val="2"/>
                <w:sz w:val="24"/>
                <w:szCs w:val="24"/>
                <w:shd w:val="clear" w:color="auto" w:fill="auto"/>
                <w:lang w:val="en-US" w:eastAsia="zh-CN" w:bidi="ar-SA"/>
              </w:rPr>
              <w:t>台</w:t>
            </w:r>
          </w:p>
        </w:tc>
        <w:tc>
          <w:tcPr>
            <w:tcW w:w="493" w:type="pct"/>
            <w:noWrap w:val="0"/>
            <w:vAlign w:val="center"/>
          </w:tcPr>
          <w:p w14:paraId="1A154796">
            <w:pPr>
              <w:keepNext w:val="0"/>
              <w:keepLines w:val="0"/>
              <w:widowControl/>
              <w:suppressLineNumbers w:val="0"/>
              <w:jc w:val="center"/>
              <w:textAlignment w:val="center"/>
              <w:rPr>
                <w:rFonts w:hint="default" w:ascii="宋体" w:hAnsi="宋体" w:eastAsia="宋体" w:cs="宋体"/>
                <w:b w:val="0"/>
                <w:bCs w:val="0"/>
                <w:color w:val="auto"/>
                <w:kern w:val="2"/>
                <w:sz w:val="24"/>
                <w:szCs w:val="24"/>
                <w:shd w:val="clear" w:color="auto" w:fill="auto"/>
                <w:lang w:val="en-US" w:eastAsia="zh-CN" w:bidi="ar-SA"/>
              </w:rPr>
            </w:pPr>
            <w:r>
              <w:rPr>
                <w:rFonts w:hint="eastAsia" w:ascii="宋体" w:hAnsi="宋体" w:eastAsia="宋体" w:cs="宋体"/>
                <w:b w:val="0"/>
                <w:bCs w:val="0"/>
                <w:color w:val="auto"/>
                <w:kern w:val="2"/>
                <w:sz w:val="24"/>
                <w:szCs w:val="24"/>
                <w:shd w:val="clear" w:color="auto" w:fill="auto"/>
                <w:lang w:val="en-US" w:eastAsia="zh-CN" w:bidi="ar-SA"/>
              </w:rPr>
              <w:t>是</w:t>
            </w:r>
          </w:p>
        </w:tc>
        <w:tc>
          <w:tcPr>
            <w:tcW w:w="523" w:type="pct"/>
            <w:noWrap w:val="0"/>
            <w:vAlign w:val="center"/>
          </w:tcPr>
          <w:p w14:paraId="03C94366">
            <w:pPr>
              <w:keepNext w:val="0"/>
              <w:keepLines w:val="0"/>
              <w:widowControl/>
              <w:suppressLineNumbers w:val="0"/>
              <w:jc w:val="center"/>
              <w:textAlignment w:val="center"/>
              <w:rPr>
                <w:rFonts w:hint="eastAsia" w:ascii="宋体" w:hAnsi="宋体" w:eastAsia="宋体" w:cs="宋体"/>
                <w:b w:val="0"/>
                <w:bCs w:val="0"/>
                <w:color w:val="auto"/>
                <w:kern w:val="2"/>
                <w:sz w:val="24"/>
                <w:szCs w:val="24"/>
                <w:shd w:val="clear" w:color="auto" w:fill="auto"/>
                <w:lang w:val="en-US" w:eastAsia="zh-CN" w:bidi="ar-SA"/>
              </w:rPr>
            </w:pPr>
            <w:r>
              <w:rPr>
                <w:rFonts w:hint="eastAsia" w:ascii="宋体" w:hAnsi="宋体" w:eastAsia="宋体" w:cs="宋体"/>
                <w:b w:val="0"/>
                <w:bCs w:val="0"/>
                <w:color w:val="auto"/>
                <w:kern w:val="2"/>
                <w:sz w:val="24"/>
                <w:szCs w:val="24"/>
                <w:shd w:val="clear" w:color="auto" w:fill="auto"/>
                <w:lang w:val="en-US" w:eastAsia="zh-CN" w:bidi="ar-SA"/>
              </w:rPr>
              <w:t>是</w:t>
            </w:r>
          </w:p>
        </w:tc>
      </w:tr>
      <w:tr w14:paraId="3E09D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16" w:type="pct"/>
            <w:noWrap w:val="0"/>
            <w:vAlign w:val="center"/>
          </w:tcPr>
          <w:p w14:paraId="5FE86D50">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2</w:t>
            </w:r>
          </w:p>
        </w:tc>
        <w:tc>
          <w:tcPr>
            <w:tcW w:w="873" w:type="pct"/>
            <w:noWrap w:val="0"/>
            <w:vAlign w:val="center"/>
          </w:tcPr>
          <w:p w14:paraId="0F411C4B">
            <w:pPr>
              <w:keepNext w:val="0"/>
              <w:keepLines w:val="0"/>
              <w:widowControl/>
              <w:suppressLineNumbers w:val="0"/>
              <w:jc w:val="center"/>
              <w:textAlignment w:val="center"/>
              <w:rPr>
                <w:rFonts w:hint="default"/>
                <w:color w:val="auto"/>
                <w:sz w:val="24"/>
                <w:szCs w:val="24"/>
                <w:lang w:val="en-US" w:eastAsia="zh-CN"/>
              </w:rPr>
            </w:pPr>
            <w:r>
              <w:rPr>
                <w:rFonts w:hint="default" w:ascii="宋体" w:hAnsi="宋体" w:eastAsia="宋体" w:cs="宋体"/>
                <w:b w:val="0"/>
                <w:bCs w:val="0"/>
                <w:color w:val="auto"/>
                <w:kern w:val="2"/>
                <w:sz w:val="24"/>
                <w:szCs w:val="24"/>
                <w:vertAlign w:val="baseline"/>
                <w:lang w:val="en-US" w:eastAsia="zh-CN" w:bidi="ar-SA"/>
              </w:rPr>
              <w:t>多联式空调天花内机</w:t>
            </w:r>
            <w:r>
              <w:rPr>
                <w:rFonts w:hint="eastAsia" w:ascii="宋体" w:hAnsi="宋体" w:eastAsia="宋体" w:cs="宋体"/>
                <w:b w:val="0"/>
                <w:bCs w:val="0"/>
                <w:color w:val="auto"/>
                <w:kern w:val="2"/>
                <w:sz w:val="24"/>
                <w:szCs w:val="24"/>
                <w:vertAlign w:val="baseline"/>
                <w:lang w:val="en-US" w:eastAsia="zh-CN" w:bidi="ar-SA"/>
              </w:rPr>
              <w:t>1</w:t>
            </w:r>
          </w:p>
        </w:tc>
        <w:tc>
          <w:tcPr>
            <w:tcW w:w="1977" w:type="pct"/>
            <w:noWrap w:val="0"/>
            <w:vAlign w:val="center"/>
          </w:tcPr>
          <w:p w14:paraId="11917B55">
            <w:pPr>
              <w:keepNext w:val="0"/>
              <w:keepLines w:val="0"/>
              <w:pageBreakBefore w:val="0"/>
              <w:widowControl w:val="0"/>
              <w:numPr>
                <w:ilvl w:val="0"/>
                <w:numId w:val="0"/>
              </w:numPr>
              <w:kinsoku/>
              <w:wordWrap/>
              <w:overflowPunct/>
              <w:topLinePunct w:val="0"/>
              <w:autoSpaceDE/>
              <w:autoSpaceDN/>
              <w:bidi w:val="0"/>
              <w:adjustRightInd/>
              <w:snapToGrid/>
              <w:spacing w:line="360" w:lineRule="exact"/>
              <w:contextualSpacing/>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1.制冷量≥12.5KW</w:t>
            </w:r>
          </w:p>
          <w:p w14:paraId="3479CFF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contextualSpacing/>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2.类型:天花吊顶安装。</w:t>
            </w:r>
          </w:p>
          <w:p w14:paraId="2ABD2AEC">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3.制冷消耗功率≤0.19KW</w:t>
            </w:r>
          </w:p>
          <w:p w14:paraId="34C47C81">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4.制热量≥14KW</w:t>
            </w:r>
          </w:p>
          <w:p w14:paraId="19C27DD1">
            <w:pPr>
              <w:keepNext w:val="0"/>
              <w:keepLines w:val="0"/>
              <w:pageBreakBefore w:val="0"/>
              <w:widowControl w:val="0"/>
              <w:kinsoku/>
              <w:overflowPunct/>
              <w:topLinePunct w:val="0"/>
              <w:autoSpaceDE/>
              <w:autoSpaceDN/>
              <w:bidi w:val="0"/>
              <w:spacing w:line="360" w:lineRule="exact"/>
              <w:ind w:firstLine="0" w:firstLineChars="0"/>
              <w:contextualSpacing/>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5.制热消耗功率≤0.19KW</w:t>
            </w:r>
          </w:p>
          <w:p w14:paraId="3DF91DC5">
            <w:pPr>
              <w:keepNext w:val="0"/>
              <w:keepLines w:val="0"/>
              <w:pageBreakBefore w:val="0"/>
              <w:widowControl w:val="0"/>
              <w:kinsoku/>
              <w:overflowPunct/>
              <w:topLinePunct w:val="0"/>
              <w:autoSpaceDE/>
              <w:autoSpaceDN/>
              <w:bidi w:val="0"/>
              <w:spacing w:line="360" w:lineRule="exact"/>
              <w:ind w:firstLine="0" w:firstLineChars="0"/>
              <w:contextualSpacing/>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6.运行噪音≤50dB</w:t>
            </w:r>
          </w:p>
          <w:p w14:paraId="191E55BD">
            <w:pPr>
              <w:keepNext w:val="0"/>
              <w:keepLines w:val="0"/>
              <w:pageBreakBefore w:val="0"/>
              <w:widowControl w:val="0"/>
              <w:kinsoku/>
              <w:overflowPunct/>
              <w:topLinePunct w:val="0"/>
              <w:autoSpaceDE/>
              <w:autoSpaceDN/>
              <w:bidi w:val="0"/>
              <w:spacing w:line="360" w:lineRule="exact"/>
              <w:ind w:firstLine="0" w:firstLineChars="0"/>
              <w:contextualSpacing/>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7.循环风量≥1730m³/h</w:t>
            </w:r>
          </w:p>
          <w:p w14:paraId="5BF72A17">
            <w:pPr>
              <w:keepNext w:val="0"/>
              <w:keepLines w:val="0"/>
              <w:pageBreakBefore w:val="0"/>
              <w:widowControl w:val="0"/>
              <w:kinsoku/>
              <w:overflowPunct/>
              <w:topLinePunct w:val="0"/>
              <w:autoSpaceDE/>
              <w:autoSpaceDN/>
              <w:bidi w:val="0"/>
              <w:spacing w:line="360" w:lineRule="exact"/>
              <w:ind w:firstLine="0" w:firstLineChars="0"/>
              <w:contextualSpacing/>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8.产品须具有节能产品认证证书。</w:t>
            </w:r>
          </w:p>
          <w:p w14:paraId="43AFB3D2">
            <w:pPr>
              <w:keepNext w:val="0"/>
              <w:keepLines w:val="0"/>
              <w:pageBreakBefore w:val="0"/>
              <w:widowControl w:val="0"/>
              <w:kinsoku/>
              <w:overflowPunct/>
              <w:topLinePunct w:val="0"/>
              <w:autoSpaceDE/>
              <w:autoSpaceDN/>
              <w:bidi w:val="0"/>
              <w:spacing w:line="360" w:lineRule="exact"/>
              <w:ind w:firstLine="0" w:firstLineChars="0"/>
              <w:contextualSpacing/>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9.提供产品宣传彩页或产品说明书或厂家官网产品页截图或检测机构出具的检测报告复印件佐证技术参数。</w:t>
            </w:r>
          </w:p>
          <w:p w14:paraId="05187556">
            <w:pPr>
              <w:numPr>
                <w:ilvl w:val="0"/>
                <w:numId w:val="0"/>
              </w:numPr>
              <w:jc w:val="both"/>
              <w:rPr>
                <w:rStyle w:val="5"/>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0"/>
                <w:sz w:val="24"/>
                <w:szCs w:val="24"/>
                <w:highlight w:val="none"/>
                <w:lang w:val="en-US" w:eastAsia="zh-CN"/>
              </w:rPr>
              <w:t>10.供货时提供货物制造厂商的出厂质量合格证、保修卡、说明书等。</w:t>
            </w:r>
          </w:p>
        </w:tc>
        <w:tc>
          <w:tcPr>
            <w:tcW w:w="380" w:type="pct"/>
            <w:noWrap w:val="0"/>
            <w:vAlign w:val="center"/>
          </w:tcPr>
          <w:p w14:paraId="794EA59C">
            <w:pPr>
              <w:jc w:val="center"/>
              <w:rPr>
                <w:rFonts w:hint="default"/>
                <w:color w:val="auto"/>
                <w:sz w:val="24"/>
                <w:szCs w:val="24"/>
                <w:lang w:val="en-US" w:eastAsia="zh-CN"/>
              </w:rPr>
            </w:pPr>
            <w:r>
              <w:rPr>
                <w:rFonts w:hint="eastAsia"/>
                <w:color w:val="auto"/>
                <w:sz w:val="24"/>
                <w:szCs w:val="24"/>
                <w:lang w:val="en-US" w:eastAsia="zh-CN"/>
              </w:rPr>
              <w:t>32</w:t>
            </w:r>
          </w:p>
        </w:tc>
        <w:tc>
          <w:tcPr>
            <w:tcW w:w="435" w:type="pct"/>
            <w:noWrap w:val="0"/>
            <w:vAlign w:val="center"/>
          </w:tcPr>
          <w:p w14:paraId="0123FC76">
            <w:pPr>
              <w:keepNext w:val="0"/>
              <w:keepLines w:val="0"/>
              <w:widowControl/>
              <w:suppressLineNumbers w:val="0"/>
              <w:jc w:val="center"/>
              <w:textAlignment w:val="center"/>
              <w:rPr>
                <w:rFonts w:hint="eastAsia" w:ascii="宋体" w:hAnsi="宋体" w:eastAsia="宋体" w:cs="宋体"/>
                <w:b w:val="0"/>
                <w:bCs w:val="0"/>
                <w:color w:val="auto"/>
                <w:kern w:val="2"/>
                <w:sz w:val="24"/>
                <w:szCs w:val="24"/>
                <w:shd w:val="clear" w:color="auto" w:fill="auto"/>
                <w:lang w:val="en-US" w:eastAsia="zh-CN" w:bidi="ar-SA"/>
              </w:rPr>
            </w:pPr>
            <w:r>
              <w:rPr>
                <w:rFonts w:hint="eastAsia" w:ascii="宋体" w:hAnsi="宋体" w:eastAsia="宋体" w:cs="宋体"/>
                <w:b w:val="0"/>
                <w:bCs w:val="0"/>
                <w:color w:val="auto"/>
                <w:kern w:val="2"/>
                <w:sz w:val="24"/>
                <w:szCs w:val="24"/>
                <w:shd w:val="clear" w:color="auto" w:fill="auto"/>
                <w:lang w:val="en-US" w:eastAsia="zh-CN" w:bidi="ar-SA"/>
              </w:rPr>
              <w:t>台</w:t>
            </w:r>
          </w:p>
        </w:tc>
        <w:tc>
          <w:tcPr>
            <w:tcW w:w="493" w:type="pct"/>
            <w:noWrap w:val="0"/>
            <w:vAlign w:val="center"/>
          </w:tcPr>
          <w:p w14:paraId="7C42FAFD">
            <w:pPr>
              <w:keepNext w:val="0"/>
              <w:keepLines w:val="0"/>
              <w:widowControl/>
              <w:suppressLineNumbers w:val="0"/>
              <w:jc w:val="center"/>
              <w:textAlignment w:val="center"/>
              <w:rPr>
                <w:rFonts w:hint="eastAsia" w:ascii="宋体" w:hAnsi="宋体" w:eastAsia="宋体" w:cs="宋体"/>
                <w:b w:val="0"/>
                <w:bCs w:val="0"/>
                <w:color w:val="auto"/>
                <w:kern w:val="2"/>
                <w:sz w:val="24"/>
                <w:szCs w:val="24"/>
                <w:shd w:val="clear" w:color="auto" w:fill="auto"/>
                <w:lang w:val="en-US" w:eastAsia="zh-CN" w:bidi="ar-SA"/>
              </w:rPr>
            </w:pPr>
            <w:r>
              <w:rPr>
                <w:rFonts w:hint="eastAsia" w:ascii="宋体" w:hAnsi="宋体" w:eastAsia="宋体" w:cs="宋体"/>
                <w:b w:val="0"/>
                <w:bCs w:val="0"/>
                <w:color w:val="auto"/>
                <w:kern w:val="2"/>
                <w:sz w:val="24"/>
                <w:szCs w:val="24"/>
                <w:shd w:val="clear" w:color="auto" w:fill="auto"/>
                <w:lang w:val="en-US" w:eastAsia="zh-CN" w:bidi="ar-SA"/>
              </w:rPr>
              <w:t>是</w:t>
            </w:r>
          </w:p>
        </w:tc>
        <w:tc>
          <w:tcPr>
            <w:tcW w:w="523" w:type="pct"/>
            <w:noWrap w:val="0"/>
            <w:vAlign w:val="center"/>
          </w:tcPr>
          <w:p w14:paraId="72A3EEEA">
            <w:pPr>
              <w:keepNext w:val="0"/>
              <w:keepLines w:val="0"/>
              <w:widowControl/>
              <w:suppressLineNumbers w:val="0"/>
              <w:jc w:val="center"/>
              <w:textAlignment w:val="center"/>
              <w:rPr>
                <w:rFonts w:hint="eastAsia" w:ascii="宋体" w:hAnsi="宋体" w:eastAsia="宋体" w:cs="宋体"/>
                <w:b w:val="0"/>
                <w:bCs w:val="0"/>
                <w:color w:val="auto"/>
                <w:kern w:val="2"/>
                <w:sz w:val="24"/>
                <w:szCs w:val="24"/>
                <w:shd w:val="clear" w:color="auto" w:fill="auto"/>
                <w:lang w:val="en-US" w:eastAsia="zh-CN" w:bidi="ar-SA"/>
              </w:rPr>
            </w:pPr>
            <w:r>
              <w:rPr>
                <w:rFonts w:hint="eastAsia" w:ascii="宋体" w:hAnsi="宋体" w:eastAsia="宋体" w:cs="宋体"/>
                <w:b w:val="0"/>
                <w:bCs w:val="0"/>
                <w:color w:val="auto"/>
                <w:kern w:val="2"/>
                <w:sz w:val="24"/>
                <w:szCs w:val="24"/>
                <w:shd w:val="clear" w:color="auto" w:fill="auto"/>
                <w:lang w:val="en-US" w:eastAsia="zh-CN" w:bidi="ar-SA"/>
              </w:rPr>
              <w:t>是</w:t>
            </w:r>
          </w:p>
        </w:tc>
      </w:tr>
      <w:tr w14:paraId="6B41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16" w:type="pct"/>
            <w:noWrap w:val="0"/>
            <w:vAlign w:val="center"/>
          </w:tcPr>
          <w:p w14:paraId="0DAC7CE8">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3</w:t>
            </w:r>
          </w:p>
        </w:tc>
        <w:tc>
          <w:tcPr>
            <w:tcW w:w="873" w:type="pct"/>
            <w:noWrap w:val="0"/>
            <w:vAlign w:val="center"/>
          </w:tcPr>
          <w:p w14:paraId="2EF8358A">
            <w:pPr>
              <w:keepNext w:val="0"/>
              <w:keepLines w:val="0"/>
              <w:widowControl/>
              <w:suppressLineNumbers w:val="0"/>
              <w:jc w:val="center"/>
              <w:textAlignment w:val="center"/>
              <w:rPr>
                <w:rFonts w:hint="default" w:ascii="Calibri" w:hAnsi="Calibri"/>
                <w:color w:val="auto"/>
                <w:kern w:val="2"/>
                <w:sz w:val="24"/>
                <w:szCs w:val="24"/>
                <w:lang w:val="en-US" w:eastAsia="zh-CN" w:bidi="ar-SA"/>
              </w:rPr>
            </w:pPr>
            <w:r>
              <w:rPr>
                <w:rFonts w:hint="default"/>
                <w:color w:val="auto"/>
                <w:sz w:val="24"/>
                <w:szCs w:val="24"/>
                <w:lang w:val="en-US" w:eastAsia="zh-CN"/>
              </w:rPr>
              <w:t>多联式空调室外主机</w:t>
            </w:r>
            <w:r>
              <w:rPr>
                <w:rFonts w:hint="eastAsia"/>
                <w:color w:val="auto"/>
                <w:sz w:val="24"/>
                <w:szCs w:val="24"/>
                <w:lang w:val="en-US" w:eastAsia="zh-CN"/>
              </w:rPr>
              <w:t>2</w:t>
            </w:r>
          </w:p>
        </w:tc>
        <w:tc>
          <w:tcPr>
            <w:tcW w:w="1977" w:type="pct"/>
            <w:noWrap w:val="0"/>
            <w:vAlign w:val="center"/>
          </w:tcPr>
          <w:p w14:paraId="23C42C77">
            <w:pPr>
              <w:keepNext w:val="0"/>
              <w:keepLines w:val="0"/>
              <w:pageBreakBefore w:val="0"/>
              <w:widowControl w:val="0"/>
              <w:kinsoku/>
              <w:overflowPunct/>
              <w:topLinePunct w:val="0"/>
              <w:autoSpaceDE/>
              <w:autoSpaceDN/>
              <w:bidi w:val="0"/>
              <w:spacing w:line="360" w:lineRule="exact"/>
              <w:ind w:firstLine="0" w:firstLineChars="0"/>
              <w:contextualSpacing/>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1.类型：一拖三</w:t>
            </w:r>
          </w:p>
          <w:p w14:paraId="759F1C86">
            <w:pPr>
              <w:keepNext w:val="0"/>
              <w:keepLines w:val="0"/>
              <w:pageBreakBefore w:val="0"/>
              <w:widowControl w:val="0"/>
              <w:kinsoku/>
              <w:overflowPunct/>
              <w:topLinePunct w:val="0"/>
              <w:autoSpaceDE/>
              <w:autoSpaceDN/>
              <w:bidi w:val="0"/>
              <w:spacing w:line="360" w:lineRule="exact"/>
              <w:ind w:firstLine="0" w:firstLineChars="0"/>
              <w:contextualSpacing/>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2.变频/定频：变频</w:t>
            </w:r>
          </w:p>
          <w:p w14:paraId="443FC97E">
            <w:pPr>
              <w:keepNext w:val="0"/>
              <w:keepLines w:val="0"/>
              <w:pageBreakBefore w:val="0"/>
              <w:widowControl w:val="0"/>
              <w:kinsoku/>
              <w:overflowPunct/>
              <w:topLinePunct w:val="0"/>
              <w:autoSpaceDE/>
              <w:autoSpaceDN/>
              <w:bidi w:val="0"/>
              <w:spacing w:line="360" w:lineRule="exact"/>
              <w:ind w:firstLine="0" w:firstLineChars="0"/>
              <w:contextualSpacing/>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3.冷暖类型：冷暖</w:t>
            </w:r>
          </w:p>
          <w:p w14:paraId="1711AD9F">
            <w:pPr>
              <w:keepNext w:val="0"/>
              <w:keepLines w:val="0"/>
              <w:pageBreakBefore w:val="0"/>
              <w:widowControl w:val="0"/>
              <w:kinsoku/>
              <w:overflowPunct/>
              <w:topLinePunct w:val="0"/>
              <w:autoSpaceDE/>
              <w:autoSpaceDN/>
              <w:bidi w:val="0"/>
              <w:spacing w:line="360" w:lineRule="exact"/>
              <w:ind w:firstLine="0" w:firstLineChars="0"/>
              <w:contextualSpacing/>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4.制冷量≥33.5KW</w:t>
            </w:r>
          </w:p>
          <w:p w14:paraId="61C7EEB4">
            <w:pPr>
              <w:keepNext w:val="0"/>
              <w:keepLines w:val="0"/>
              <w:pageBreakBefore w:val="0"/>
              <w:widowControl w:val="0"/>
              <w:kinsoku/>
              <w:overflowPunct/>
              <w:topLinePunct w:val="0"/>
              <w:autoSpaceDE/>
              <w:autoSpaceDN/>
              <w:bidi w:val="0"/>
              <w:spacing w:line="360" w:lineRule="exact"/>
              <w:ind w:firstLine="0" w:firstLineChars="0"/>
              <w:contextualSpacing/>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5.制冷消耗功率≤11.4KW</w:t>
            </w:r>
          </w:p>
          <w:p w14:paraId="6934613B">
            <w:pPr>
              <w:keepNext w:val="0"/>
              <w:keepLines w:val="0"/>
              <w:pageBreakBefore w:val="0"/>
              <w:widowControl w:val="0"/>
              <w:kinsoku/>
              <w:overflowPunct/>
              <w:topLinePunct w:val="0"/>
              <w:autoSpaceDE/>
              <w:autoSpaceDN/>
              <w:bidi w:val="0"/>
              <w:spacing w:line="360" w:lineRule="exact"/>
              <w:ind w:firstLine="0" w:firstLineChars="0"/>
              <w:contextualSpacing/>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6.制热量≥37.5KW</w:t>
            </w:r>
          </w:p>
          <w:p w14:paraId="0D4E757D">
            <w:pPr>
              <w:keepNext w:val="0"/>
              <w:keepLines w:val="0"/>
              <w:pageBreakBefore w:val="0"/>
              <w:widowControl w:val="0"/>
              <w:kinsoku/>
              <w:overflowPunct/>
              <w:topLinePunct w:val="0"/>
              <w:autoSpaceDE/>
              <w:autoSpaceDN/>
              <w:bidi w:val="0"/>
              <w:spacing w:line="360" w:lineRule="exact"/>
              <w:ind w:firstLine="0" w:firstLineChars="0"/>
              <w:contextualSpacing/>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7.制热消耗功率≤11KW</w:t>
            </w:r>
          </w:p>
          <w:p w14:paraId="4572E4B6">
            <w:pPr>
              <w:keepNext w:val="0"/>
              <w:keepLines w:val="0"/>
              <w:pageBreakBefore w:val="0"/>
              <w:widowControl w:val="0"/>
              <w:kinsoku/>
              <w:overflowPunct/>
              <w:topLinePunct w:val="0"/>
              <w:autoSpaceDE/>
              <w:autoSpaceDN/>
              <w:bidi w:val="0"/>
              <w:spacing w:line="360" w:lineRule="exact"/>
              <w:ind w:firstLine="0" w:firstLineChars="0"/>
              <w:contextualSpacing/>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8.电源：380V  3N-50HZ</w:t>
            </w:r>
          </w:p>
          <w:p w14:paraId="4BE0EBBD">
            <w:pPr>
              <w:keepNext w:val="0"/>
              <w:keepLines w:val="0"/>
              <w:pageBreakBefore w:val="0"/>
              <w:widowControl w:val="0"/>
              <w:kinsoku/>
              <w:overflowPunct/>
              <w:topLinePunct w:val="0"/>
              <w:autoSpaceDE/>
              <w:autoSpaceDN/>
              <w:bidi w:val="0"/>
              <w:spacing w:line="360" w:lineRule="exact"/>
              <w:ind w:firstLine="0" w:firstLineChars="0"/>
              <w:contextualSpacing/>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9.运行噪音≤60dB</w:t>
            </w:r>
          </w:p>
          <w:p w14:paraId="0FD6629B">
            <w:pPr>
              <w:keepNext w:val="0"/>
              <w:keepLines w:val="0"/>
              <w:pageBreakBefore w:val="0"/>
              <w:widowControl w:val="0"/>
              <w:kinsoku/>
              <w:overflowPunct/>
              <w:topLinePunct w:val="0"/>
              <w:autoSpaceDE/>
              <w:autoSpaceDN/>
              <w:bidi w:val="0"/>
              <w:spacing w:line="360" w:lineRule="exact"/>
              <w:ind w:firstLine="0" w:firstLineChars="0"/>
              <w:contextualSpacing/>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10.APF值≥4.5</w:t>
            </w:r>
          </w:p>
          <w:p w14:paraId="38CDC036">
            <w:pPr>
              <w:keepNext w:val="0"/>
              <w:keepLines w:val="0"/>
              <w:pageBreakBefore w:val="0"/>
              <w:widowControl w:val="0"/>
              <w:kinsoku/>
              <w:overflowPunct/>
              <w:topLinePunct w:val="0"/>
              <w:autoSpaceDE/>
              <w:autoSpaceDN/>
              <w:bidi w:val="0"/>
              <w:spacing w:line="360" w:lineRule="exact"/>
              <w:ind w:firstLine="0" w:firstLineChars="0"/>
              <w:contextualSpacing/>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11.产品需具有节能产品认证证书。</w:t>
            </w:r>
          </w:p>
          <w:p w14:paraId="56EBB3D0">
            <w:pPr>
              <w:keepNext w:val="0"/>
              <w:keepLines w:val="0"/>
              <w:pageBreakBefore w:val="0"/>
              <w:widowControl w:val="0"/>
              <w:kinsoku/>
              <w:overflowPunct/>
              <w:topLinePunct w:val="0"/>
              <w:autoSpaceDE/>
              <w:autoSpaceDN/>
              <w:bidi w:val="0"/>
              <w:spacing w:line="360" w:lineRule="exact"/>
              <w:ind w:firstLine="0" w:firstLineChars="0"/>
              <w:contextualSpacing/>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12.提供产品宣传彩页或产品说明书或厂家官网产品页截图或检测机构出具的检测报告复印件佐证技术参数。</w:t>
            </w:r>
          </w:p>
          <w:p w14:paraId="5F8AAF58">
            <w:pPr>
              <w:numPr>
                <w:ilvl w:val="0"/>
                <w:numId w:val="0"/>
              </w:numPr>
              <w:ind w:left="0" w:leftChars="0" w:firstLine="0" w:firstLineChars="0"/>
              <w:jc w:val="both"/>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szCs w:val="24"/>
                <w:highlight w:val="none"/>
                <w:lang w:val="en-US" w:eastAsia="zh-CN"/>
              </w:rPr>
              <w:t>13.供货时提供货物制造厂商的出厂质量合格证、保修卡、说明书等。</w:t>
            </w:r>
          </w:p>
        </w:tc>
        <w:tc>
          <w:tcPr>
            <w:tcW w:w="380" w:type="pct"/>
            <w:noWrap w:val="0"/>
            <w:vAlign w:val="center"/>
          </w:tcPr>
          <w:p w14:paraId="6B0AF50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3</w:t>
            </w:r>
          </w:p>
        </w:tc>
        <w:tc>
          <w:tcPr>
            <w:tcW w:w="435" w:type="pct"/>
            <w:noWrap w:val="0"/>
            <w:vAlign w:val="center"/>
          </w:tcPr>
          <w:p w14:paraId="4B76A134">
            <w:pPr>
              <w:keepNext w:val="0"/>
              <w:keepLines w:val="0"/>
              <w:widowControl/>
              <w:suppressLineNumbers w:val="0"/>
              <w:jc w:val="center"/>
              <w:textAlignment w:val="center"/>
              <w:rPr>
                <w:rFonts w:hint="eastAsia" w:ascii="宋体" w:hAnsi="宋体" w:eastAsia="宋体" w:cs="宋体"/>
                <w:b w:val="0"/>
                <w:bCs w:val="0"/>
                <w:color w:val="auto"/>
                <w:kern w:val="2"/>
                <w:sz w:val="24"/>
                <w:szCs w:val="24"/>
                <w:shd w:val="clear" w:color="auto" w:fill="auto"/>
                <w:vertAlign w:val="baseline"/>
                <w:lang w:val="en-US" w:eastAsia="zh-CN" w:bidi="ar-SA"/>
              </w:rPr>
            </w:pPr>
            <w:r>
              <w:rPr>
                <w:rFonts w:hint="eastAsia" w:ascii="宋体" w:hAnsi="宋体" w:eastAsia="宋体" w:cs="宋体"/>
                <w:b w:val="0"/>
                <w:bCs w:val="0"/>
                <w:color w:val="auto"/>
                <w:kern w:val="2"/>
                <w:sz w:val="24"/>
                <w:szCs w:val="24"/>
                <w:shd w:val="clear" w:color="auto" w:fill="auto"/>
                <w:lang w:val="en-US" w:eastAsia="zh-CN" w:bidi="ar-SA"/>
              </w:rPr>
              <w:t>台</w:t>
            </w:r>
          </w:p>
        </w:tc>
        <w:tc>
          <w:tcPr>
            <w:tcW w:w="493" w:type="pct"/>
            <w:noWrap w:val="0"/>
            <w:vAlign w:val="center"/>
          </w:tcPr>
          <w:p w14:paraId="76DB6FD4">
            <w:pPr>
              <w:keepNext w:val="0"/>
              <w:keepLines w:val="0"/>
              <w:widowControl/>
              <w:suppressLineNumbers w:val="0"/>
              <w:jc w:val="center"/>
              <w:textAlignment w:val="center"/>
              <w:rPr>
                <w:rFonts w:hint="eastAsia" w:ascii="宋体" w:hAnsi="宋体" w:eastAsia="宋体" w:cs="宋体"/>
                <w:b w:val="0"/>
                <w:bCs w:val="0"/>
                <w:color w:val="auto"/>
                <w:kern w:val="2"/>
                <w:sz w:val="24"/>
                <w:szCs w:val="24"/>
                <w:shd w:val="clear" w:color="auto" w:fill="auto"/>
                <w:lang w:val="en-US" w:eastAsia="zh-CN" w:bidi="ar-SA"/>
              </w:rPr>
            </w:pPr>
            <w:r>
              <w:rPr>
                <w:rFonts w:hint="eastAsia" w:ascii="宋体" w:hAnsi="宋体" w:eastAsia="宋体" w:cs="宋体"/>
                <w:b w:val="0"/>
                <w:bCs w:val="0"/>
                <w:color w:val="auto"/>
                <w:kern w:val="2"/>
                <w:sz w:val="24"/>
                <w:szCs w:val="24"/>
                <w:shd w:val="clear" w:color="auto" w:fill="auto"/>
                <w:lang w:val="en-US" w:eastAsia="zh-CN" w:bidi="ar-SA"/>
              </w:rPr>
              <w:t>是</w:t>
            </w:r>
          </w:p>
        </w:tc>
        <w:tc>
          <w:tcPr>
            <w:tcW w:w="523" w:type="pct"/>
            <w:noWrap w:val="0"/>
            <w:vAlign w:val="center"/>
          </w:tcPr>
          <w:p w14:paraId="308FBA88">
            <w:pPr>
              <w:keepNext w:val="0"/>
              <w:keepLines w:val="0"/>
              <w:widowControl/>
              <w:suppressLineNumbers w:val="0"/>
              <w:jc w:val="center"/>
              <w:textAlignment w:val="center"/>
              <w:rPr>
                <w:rFonts w:hint="eastAsia" w:ascii="宋体" w:hAnsi="宋体" w:eastAsia="宋体" w:cs="宋体"/>
                <w:b w:val="0"/>
                <w:bCs w:val="0"/>
                <w:color w:val="auto"/>
                <w:kern w:val="2"/>
                <w:sz w:val="24"/>
                <w:szCs w:val="24"/>
                <w:shd w:val="clear" w:color="auto" w:fill="auto"/>
                <w:lang w:val="en-US" w:eastAsia="zh-CN" w:bidi="ar-SA"/>
              </w:rPr>
            </w:pPr>
            <w:r>
              <w:rPr>
                <w:rFonts w:hint="eastAsia" w:ascii="宋体" w:hAnsi="宋体" w:eastAsia="宋体" w:cs="宋体"/>
                <w:b w:val="0"/>
                <w:bCs w:val="0"/>
                <w:color w:val="auto"/>
                <w:kern w:val="2"/>
                <w:sz w:val="24"/>
                <w:szCs w:val="24"/>
                <w:shd w:val="clear" w:color="auto" w:fill="auto"/>
                <w:lang w:val="en-US" w:eastAsia="zh-CN" w:bidi="ar-SA"/>
              </w:rPr>
              <w:t>是</w:t>
            </w:r>
          </w:p>
        </w:tc>
      </w:tr>
      <w:tr w14:paraId="63C6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16" w:type="pct"/>
            <w:noWrap w:val="0"/>
            <w:vAlign w:val="center"/>
          </w:tcPr>
          <w:p w14:paraId="552FFB1C">
            <w:pPr>
              <w:keepNext w:val="0"/>
              <w:keepLines w:val="0"/>
              <w:widowControl/>
              <w:suppressLineNumbers w:val="0"/>
              <w:jc w:val="center"/>
              <w:textAlignment w:val="center"/>
              <w:rPr>
                <w:rFonts w:hint="eastAsia"/>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4</w:t>
            </w:r>
          </w:p>
        </w:tc>
        <w:tc>
          <w:tcPr>
            <w:tcW w:w="873" w:type="pct"/>
            <w:noWrap w:val="0"/>
            <w:vAlign w:val="center"/>
          </w:tcPr>
          <w:p w14:paraId="0BF1669A">
            <w:pPr>
              <w:keepNext w:val="0"/>
              <w:keepLines w:val="0"/>
              <w:widowControl/>
              <w:suppressLineNumbers w:val="0"/>
              <w:jc w:val="center"/>
              <w:textAlignment w:val="center"/>
              <w:rPr>
                <w:rFonts w:hint="eastAsia" w:ascii="Calibri" w:hAnsi="Calibri"/>
                <w:color w:val="auto"/>
                <w:kern w:val="2"/>
                <w:sz w:val="24"/>
                <w:szCs w:val="24"/>
                <w:lang w:val="en-US" w:eastAsia="zh-CN" w:bidi="ar-SA"/>
              </w:rPr>
            </w:pPr>
            <w:r>
              <w:rPr>
                <w:rFonts w:hint="default" w:ascii="宋体" w:hAnsi="宋体" w:eastAsia="宋体" w:cs="宋体"/>
                <w:b w:val="0"/>
                <w:bCs w:val="0"/>
                <w:color w:val="auto"/>
                <w:kern w:val="2"/>
                <w:sz w:val="24"/>
                <w:szCs w:val="24"/>
                <w:vertAlign w:val="baseline"/>
                <w:lang w:val="en-US" w:eastAsia="zh-CN" w:bidi="ar-SA"/>
              </w:rPr>
              <w:t>多联式空调天花内机</w:t>
            </w:r>
            <w:r>
              <w:rPr>
                <w:rFonts w:hint="eastAsia" w:ascii="宋体" w:hAnsi="宋体" w:eastAsia="宋体" w:cs="宋体"/>
                <w:b w:val="0"/>
                <w:bCs w:val="0"/>
                <w:color w:val="auto"/>
                <w:kern w:val="2"/>
                <w:sz w:val="24"/>
                <w:szCs w:val="24"/>
                <w:vertAlign w:val="baseline"/>
                <w:lang w:val="en-US" w:eastAsia="zh-CN" w:bidi="ar-SA"/>
              </w:rPr>
              <w:t>2</w:t>
            </w:r>
          </w:p>
        </w:tc>
        <w:tc>
          <w:tcPr>
            <w:tcW w:w="1977" w:type="pct"/>
            <w:noWrap w:val="0"/>
            <w:vAlign w:val="center"/>
          </w:tcPr>
          <w:p w14:paraId="21359DC7">
            <w:pPr>
              <w:keepNext w:val="0"/>
              <w:keepLines w:val="0"/>
              <w:pageBreakBefore w:val="0"/>
              <w:widowControl w:val="0"/>
              <w:numPr>
                <w:ilvl w:val="0"/>
                <w:numId w:val="0"/>
              </w:numPr>
              <w:kinsoku/>
              <w:wordWrap/>
              <w:overflowPunct/>
              <w:topLinePunct w:val="0"/>
              <w:autoSpaceDE/>
              <w:autoSpaceDN/>
              <w:bidi w:val="0"/>
              <w:adjustRightInd/>
              <w:snapToGrid/>
              <w:spacing w:line="360" w:lineRule="exact"/>
              <w:contextualSpacing/>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1.制冷量≥12.5KW</w:t>
            </w:r>
          </w:p>
          <w:p w14:paraId="547A807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contextualSpacing/>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2.类型:天花吊顶安装。</w:t>
            </w:r>
          </w:p>
          <w:p w14:paraId="2E2DDE93">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3.制冷消耗功率≤0.19KW</w:t>
            </w:r>
          </w:p>
          <w:p w14:paraId="4B757A4B">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4.制热量≥14KW</w:t>
            </w:r>
          </w:p>
          <w:p w14:paraId="173BB6A3">
            <w:pPr>
              <w:keepNext w:val="0"/>
              <w:keepLines w:val="0"/>
              <w:pageBreakBefore w:val="0"/>
              <w:widowControl w:val="0"/>
              <w:kinsoku/>
              <w:overflowPunct/>
              <w:topLinePunct w:val="0"/>
              <w:autoSpaceDE/>
              <w:autoSpaceDN/>
              <w:bidi w:val="0"/>
              <w:spacing w:line="360" w:lineRule="exact"/>
              <w:ind w:firstLine="0" w:firstLineChars="0"/>
              <w:contextualSpacing/>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5.制热消耗功率≤0.19KW</w:t>
            </w:r>
          </w:p>
          <w:p w14:paraId="1C8C254D">
            <w:pPr>
              <w:keepNext w:val="0"/>
              <w:keepLines w:val="0"/>
              <w:pageBreakBefore w:val="0"/>
              <w:widowControl w:val="0"/>
              <w:kinsoku/>
              <w:overflowPunct/>
              <w:topLinePunct w:val="0"/>
              <w:autoSpaceDE/>
              <w:autoSpaceDN/>
              <w:bidi w:val="0"/>
              <w:spacing w:line="360" w:lineRule="exact"/>
              <w:ind w:firstLine="0" w:firstLineChars="0"/>
              <w:contextualSpacing/>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6.运行噪音≤50dB</w:t>
            </w:r>
          </w:p>
          <w:p w14:paraId="428ADBD1">
            <w:pPr>
              <w:keepNext w:val="0"/>
              <w:keepLines w:val="0"/>
              <w:pageBreakBefore w:val="0"/>
              <w:widowControl w:val="0"/>
              <w:kinsoku/>
              <w:overflowPunct/>
              <w:topLinePunct w:val="0"/>
              <w:autoSpaceDE/>
              <w:autoSpaceDN/>
              <w:bidi w:val="0"/>
              <w:spacing w:line="360" w:lineRule="exact"/>
              <w:ind w:firstLine="0" w:firstLineChars="0"/>
              <w:contextualSpacing/>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7.循环风量≥1730m³/h</w:t>
            </w:r>
          </w:p>
          <w:p w14:paraId="20850CD0">
            <w:pPr>
              <w:keepNext w:val="0"/>
              <w:keepLines w:val="0"/>
              <w:pageBreakBefore w:val="0"/>
              <w:widowControl w:val="0"/>
              <w:kinsoku/>
              <w:overflowPunct/>
              <w:topLinePunct w:val="0"/>
              <w:autoSpaceDE/>
              <w:autoSpaceDN/>
              <w:bidi w:val="0"/>
              <w:spacing w:line="360" w:lineRule="exact"/>
              <w:ind w:firstLine="0" w:firstLineChars="0"/>
              <w:contextualSpacing/>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8.产品须具有节能产品认证证书。</w:t>
            </w:r>
          </w:p>
          <w:p w14:paraId="286D4273">
            <w:pPr>
              <w:keepNext w:val="0"/>
              <w:keepLines w:val="0"/>
              <w:pageBreakBefore w:val="0"/>
              <w:widowControl w:val="0"/>
              <w:kinsoku/>
              <w:overflowPunct/>
              <w:topLinePunct w:val="0"/>
              <w:autoSpaceDE/>
              <w:autoSpaceDN/>
              <w:bidi w:val="0"/>
              <w:spacing w:line="360" w:lineRule="exact"/>
              <w:ind w:firstLine="0" w:firstLineChars="0"/>
              <w:contextualSpacing/>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9.提供产品宣传彩页或产品说明书或厂家官网产品页截图或检测机构出具的检测报告复印件佐证技术参数。</w:t>
            </w:r>
          </w:p>
          <w:p w14:paraId="10A20191">
            <w:pPr>
              <w:keepNext w:val="0"/>
              <w:keepLines w:val="0"/>
              <w:widowControl/>
              <w:suppressLineNumbers w:val="0"/>
              <w:jc w:val="left"/>
              <w:textAlignment w:val="center"/>
              <w:rPr>
                <w:rFonts w:hint="eastAsia" w:ascii="Calibri" w:hAnsi="Calibri"/>
                <w:color w:val="auto"/>
                <w:kern w:val="2"/>
                <w:sz w:val="24"/>
                <w:szCs w:val="24"/>
                <w:lang w:val="en-US" w:eastAsia="zh-CN" w:bidi="ar-SA"/>
              </w:rPr>
            </w:pPr>
            <w:r>
              <w:rPr>
                <w:rFonts w:hint="eastAsia" w:ascii="宋体" w:hAnsi="宋体" w:eastAsia="宋体" w:cs="宋体"/>
                <w:b w:val="0"/>
                <w:bCs w:val="0"/>
                <w:color w:val="auto"/>
                <w:kern w:val="0"/>
                <w:sz w:val="24"/>
                <w:szCs w:val="24"/>
                <w:highlight w:val="none"/>
                <w:lang w:val="en-US" w:eastAsia="zh-CN"/>
              </w:rPr>
              <w:t>10.供货时提供货物制造厂商的出厂质量合格证、保修卡、说明书等。</w:t>
            </w:r>
          </w:p>
        </w:tc>
        <w:tc>
          <w:tcPr>
            <w:tcW w:w="380" w:type="pct"/>
            <w:noWrap w:val="0"/>
            <w:vAlign w:val="center"/>
          </w:tcPr>
          <w:p w14:paraId="580E2E6A">
            <w:pPr>
              <w:jc w:val="center"/>
              <w:rPr>
                <w:rFonts w:hint="default"/>
                <w:color w:val="auto"/>
                <w:sz w:val="24"/>
                <w:szCs w:val="24"/>
                <w:lang w:val="en-US" w:eastAsia="zh-CN"/>
              </w:rPr>
            </w:pPr>
            <w:r>
              <w:rPr>
                <w:rFonts w:hint="eastAsia"/>
                <w:color w:val="auto"/>
                <w:sz w:val="24"/>
                <w:szCs w:val="24"/>
                <w:lang w:val="en-US" w:eastAsia="zh-CN"/>
              </w:rPr>
              <w:t>9</w:t>
            </w:r>
          </w:p>
        </w:tc>
        <w:tc>
          <w:tcPr>
            <w:tcW w:w="435" w:type="pct"/>
            <w:noWrap w:val="0"/>
            <w:vAlign w:val="center"/>
          </w:tcPr>
          <w:p w14:paraId="4B9249BC">
            <w:pPr>
              <w:keepNext w:val="0"/>
              <w:keepLines w:val="0"/>
              <w:widowControl/>
              <w:suppressLineNumbers w:val="0"/>
              <w:jc w:val="center"/>
              <w:textAlignment w:val="center"/>
              <w:rPr>
                <w:rFonts w:hint="eastAsia" w:ascii="宋体" w:hAnsi="宋体" w:eastAsia="宋体" w:cs="宋体"/>
                <w:b w:val="0"/>
                <w:bCs w:val="0"/>
                <w:color w:val="auto"/>
                <w:kern w:val="2"/>
                <w:sz w:val="24"/>
                <w:szCs w:val="24"/>
                <w:shd w:val="clear" w:color="auto" w:fill="auto"/>
                <w:lang w:val="en-US" w:eastAsia="zh-CN" w:bidi="ar-SA"/>
              </w:rPr>
            </w:pPr>
            <w:r>
              <w:rPr>
                <w:rFonts w:hint="eastAsia" w:ascii="宋体" w:hAnsi="宋体" w:eastAsia="宋体" w:cs="宋体"/>
                <w:b w:val="0"/>
                <w:bCs w:val="0"/>
                <w:color w:val="auto"/>
                <w:kern w:val="2"/>
                <w:sz w:val="24"/>
                <w:szCs w:val="24"/>
                <w:shd w:val="clear" w:color="auto" w:fill="auto"/>
                <w:lang w:val="en-US" w:eastAsia="zh-CN" w:bidi="ar-SA"/>
              </w:rPr>
              <w:t>台</w:t>
            </w:r>
          </w:p>
        </w:tc>
        <w:tc>
          <w:tcPr>
            <w:tcW w:w="493" w:type="pct"/>
            <w:noWrap w:val="0"/>
            <w:vAlign w:val="center"/>
          </w:tcPr>
          <w:p w14:paraId="1B6897BD">
            <w:pPr>
              <w:keepNext w:val="0"/>
              <w:keepLines w:val="0"/>
              <w:widowControl/>
              <w:suppressLineNumbers w:val="0"/>
              <w:jc w:val="center"/>
              <w:textAlignment w:val="center"/>
              <w:rPr>
                <w:rFonts w:hint="eastAsia" w:ascii="宋体" w:hAnsi="宋体" w:eastAsia="宋体" w:cs="宋体"/>
                <w:b w:val="0"/>
                <w:bCs w:val="0"/>
                <w:color w:val="auto"/>
                <w:kern w:val="2"/>
                <w:sz w:val="24"/>
                <w:szCs w:val="24"/>
                <w:shd w:val="clear" w:color="auto" w:fill="auto"/>
                <w:lang w:val="en-US" w:eastAsia="zh-CN" w:bidi="ar-SA"/>
              </w:rPr>
            </w:pPr>
            <w:r>
              <w:rPr>
                <w:rFonts w:hint="eastAsia" w:ascii="宋体" w:hAnsi="宋体" w:eastAsia="宋体" w:cs="宋体"/>
                <w:b w:val="0"/>
                <w:bCs w:val="0"/>
                <w:color w:val="auto"/>
                <w:kern w:val="2"/>
                <w:sz w:val="24"/>
                <w:szCs w:val="24"/>
                <w:shd w:val="clear" w:color="auto" w:fill="auto"/>
                <w:lang w:val="en-US" w:eastAsia="zh-CN" w:bidi="ar-SA"/>
              </w:rPr>
              <w:t>是</w:t>
            </w:r>
          </w:p>
        </w:tc>
        <w:tc>
          <w:tcPr>
            <w:tcW w:w="523" w:type="pct"/>
            <w:noWrap w:val="0"/>
            <w:vAlign w:val="center"/>
          </w:tcPr>
          <w:p w14:paraId="264BFAA4">
            <w:pPr>
              <w:keepNext w:val="0"/>
              <w:keepLines w:val="0"/>
              <w:widowControl/>
              <w:suppressLineNumbers w:val="0"/>
              <w:jc w:val="center"/>
              <w:textAlignment w:val="center"/>
              <w:rPr>
                <w:rFonts w:hint="eastAsia" w:ascii="宋体" w:hAnsi="宋体" w:eastAsia="宋体" w:cs="宋体"/>
                <w:b w:val="0"/>
                <w:bCs w:val="0"/>
                <w:color w:val="auto"/>
                <w:kern w:val="2"/>
                <w:sz w:val="24"/>
                <w:szCs w:val="24"/>
                <w:shd w:val="clear" w:color="auto" w:fill="auto"/>
                <w:lang w:val="en-US" w:eastAsia="zh-CN" w:bidi="ar-SA"/>
              </w:rPr>
            </w:pPr>
            <w:r>
              <w:rPr>
                <w:rFonts w:hint="eastAsia" w:ascii="宋体" w:hAnsi="宋体" w:eastAsia="宋体" w:cs="宋体"/>
                <w:b w:val="0"/>
                <w:bCs w:val="0"/>
                <w:color w:val="auto"/>
                <w:kern w:val="2"/>
                <w:sz w:val="24"/>
                <w:szCs w:val="24"/>
                <w:shd w:val="clear" w:color="auto" w:fill="auto"/>
                <w:lang w:val="en-US" w:eastAsia="zh-CN" w:bidi="ar-SA"/>
              </w:rPr>
              <w:t>是</w:t>
            </w:r>
          </w:p>
        </w:tc>
      </w:tr>
    </w:tbl>
    <w:p w14:paraId="391F1733">
      <w:pPr>
        <w:keepNext w:val="0"/>
        <w:keepLines w:val="0"/>
        <w:pageBreakBefore w:val="0"/>
        <w:widowControl/>
        <w:numPr>
          <w:ilvl w:val="0"/>
          <w:numId w:val="0"/>
        </w:numPr>
        <w:suppressLineNumbers w:val="0"/>
        <w:kinsoku/>
        <w:wordWrap/>
        <w:overflowPunct/>
        <w:topLinePunct w:val="0"/>
        <w:autoSpaceDE/>
        <w:autoSpaceDN/>
        <w:bidi w:val="0"/>
        <w:adjustRightInd/>
        <w:snapToGrid/>
        <w:spacing w:line="700" w:lineRule="exact"/>
        <w:jc w:val="both"/>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★二</w:t>
      </w:r>
      <w:r>
        <w:rPr>
          <w:rFonts w:hint="eastAsia" w:hAnsi="宋体" w:cs="宋体"/>
          <w:b/>
          <w:bCs/>
          <w:color w:val="auto"/>
          <w:kern w:val="0"/>
          <w:sz w:val="24"/>
          <w:szCs w:val="24"/>
          <w:lang w:val="en-US" w:eastAsia="zh-CN" w:bidi="ar-SA"/>
        </w:rPr>
        <w:t>、</w:t>
      </w:r>
      <w:r>
        <w:rPr>
          <w:rFonts w:hint="eastAsia" w:ascii="宋体" w:hAnsi="宋体" w:eastAsia="宋体" w:cs="宋体"/>
          <w:b/>
          <w:bCs/>
          <w:color w:val="auto"/>
          <w:kern w:val="0"/>
          <w:sz w:val="24"/>
          <w:szCs w:val="24"/>
          <w:lang w:val="en-US" w:eastAsia="zh-CN" w:bidi="ar-SA"/>
        </w:rPr>
        <w:t>商务要求</w:t>
      </w:r>
    </w:p>
    <w:p w14:paraId="41B878C3">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both"/>
        <w:textAlignment w:val="auto"/>
        <w:rPr>
          <w:rFonts w:hint="eastAsia" w:eastAsia="宋体"/>
          <w:color w:val="auto"/>
          <w:lang w:eastAsia="zh-CN"/>
        </w:rPr>
      </w:pPr>
      <w:r>
        <w:rPr>
          <w:rFonts w:hint="eastAsia" w:ascii="宋体" w:hAnsi="宋体" w:eastAsia="宋体" w:cs="宋体"/>
          <w:color w:val="auto"/>
          <w:sz w:val="24"/>
          <w:szCs w:val="24"/>
          <w:highlight w:val="none"/>
          <w:lang w:val="en-US" w:eastAsia="zh-CN"/>
        </w:rPr>
        <w:t>1、交货时间：</w:t>
      </w:r>
      <w:r>
        <w:rPr>
          <w:rFonts w:hint="eastAsia" w:ascii="宋体" w:hAnsi="宋体" w:eastAsia="宋体" w:cs="宋体"/>
          <w:color w:val="auto"/>
          <w:sz w:val="24"/>
          <w:szCs w:val="24"/>
          <w:highlight w:val="none"/>
          <w:lang w:eastAsia="zh-CN"/>
        </w:rPr>
        <w:t>自合同签订之日起15日内完成交货及安装工作</w:t>
      </w:r>
    </w:p>
    <w:p w14:paraId="5DA92B2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交货地点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shd w:val="clear" w:color="auto" w:fill="auto"/>
          <w:lang w:val="en-US" w:eastAsia="zh-CN"/>
        </w:rPr>
        <w:t>采购人</w:t>
      </w:r>
      <w:r>
        <w:rPr>
          <w:rFonts w:hint="eastAsia" w:ascii="宋体" w:hAnsi="宋体" w:eastAsia="宋体" w:cs="宋体"/>
          <w:color w:val="auto"/>
          <w:sz w:val="24"/>
          <w:szCs w:val="24"/>
          <w:highlight w:val="none"/>
        </w:rPr>
        <w:t>指定地点</w:t>
      </w:r>
    </w:p>
    <w:p w14:paraId="6D261E4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3、付款方式：</w:t>
      </w:r>
      <w:r>
        <w:rPr>
          <w:rFonts w:hint="eastAsia" w:ascii="宋体" w:hAnsi="宋体" w:eastAsia="宋体" w:cs="宋体"/>
          <w:color w:val="auto"/>
          <w:sz w:val="24"/>
          <w:szCs w:val="24"/>
          <w:highlight w:val="none"/>
          <w:u w:val="none"/>
          <w:lang w:val="en-US" w:eastAsia="zh-CN"/>
        </w:rPr>
        <w:t>所有设备安装调试完成且经采购人验收合格，供应商向采购人出具合法有效完整的完税发票及支付资料后30日内一次性支付。</w:t>
      </w:r>
    </w:p>
    <w:p w14:paraId="3D0D168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验收、交付标准和方法</w:t>
      </w:r>
      <w:r>
        <w:rPr>
          <w:rFonts w:hint="eastAsia" w:ascii="宋体" w:hAnsi="宋体" w:eastAsia="宋体" w:cs="宋体"/>
          <w:color w:val="auto"/>
          <w:sz w:val="24"/>
          <w:szCs w:val="24"/>
          <w:highlight w:val="none"/>
          <w:lang w:eastAsia="zh-CN"/>
        </w:rPr>
        <w:t>：</w:t>
      </w:r>
    </w:p>
    <w:p w14:paraId="79E2F13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rPr>
        <w:t>所提供的产品安装调试完成后，各项功能指标符合要求能正常使用。</w:t>
      </w:r>
    </w:p>
    <w:p w14:paraId="2730EC13">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rPr>
        <w:t>验收交付方法：供应商对所有产品安装调试完成能正常运行和使用后，现场交付。</w:t>
      </w:r>
    </w:p>
    <w:p w14:paraId="6C801D77">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4.3</w:t>
      </w:r>
      <w:r>
        <w:rPr>
          <w:rFonts w:hint="eastAsia" w:ascii="宋体" w:hAnsi="宋体" w:eastAsia="宋体" w:cs="宋体"/>
          <w:color w:val="auto"/>
          <w:sz w:val="24"/>
          <w:szCs w:val="24"/>
          <w:highlight w:val="none"/>
        </w:rPr>
        <w:t>其他未尽事宜应严格按照相关法律法规以及《财政部关于进一步加强政府采购需求和履约验收管理的指导意见》（财库〔2016〕205号）等规定进行验收。</w:t>
      </w:r>
    </w:p>
    <w:p w14:paraId="20E6F6A8">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质量保修范围和保修期</w:t>
      </w:r>
    </w:p>
    <w:p w14:paraId="79A6CFB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5.1</w:t>
      </w:r>
      <w:r>
        <w:rPr>
          <w:rFonts w:hint="eastAsia" w:ascii="宋体" w:hAnsi="宋体" w:eastAsia="宋体" w:cs="宋体"/>
          <w:color w:val="auto"/>
          <w:sz w:val="24"/>
          <w:szCs w:val="24"/>
          <w:highlight w:val="none"/>
        </w:rPr>
        <w:t>整机设备质保</w:t>
      </w:r>
      <w:r>
        <w:rPr>
          <w:rFonts w:hint="eastAsia" w:ascii="宋体" w:hAnsi="宋体" w:eastAsia="宋体" w:cs="宋体"/>
          <w:color w:val="auto"/>
          <w:sz w:val="24"/>
          <w:szCs w:val="24"/>
          <w:highlight w:val="none"/>
          <w:lang w:val="en-US" w:eastAsia="zh-CN"/>
        </w:rPr>
        <w:t>期</w:t>
      </w:r>
      <w:r>
        <w:rPr>
          <w:rFonts w:hint="eastAsia" w:ascii="宋体" w:hAnsi="宋体" w:eastAsia="宋体" w:cs="宋体"/>
          <w:color w:val="auto"/>
          <w:sz w:val="24"/>
          <w:szCs w:val="24"/>
          <w:highlight w:val="none"/>
        </w:rPr>
        <w:t xml:space="preserve">≥6年。 </w:t>
      </w:r>
    </w:p>
    <w:p w14:paraId="30D9EC63">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5.2</w:t>
      </w:r>
      <w:r>
        <w:rPr>
          <w:rFonts w:hint="eastAsia" w:ascii="宋体" w:hAnsi="宋体" w:eastAsia="宋体" w:cs="宋体"/>
          <w:color w:val="auto"/>
          <w:sz w:val="24"/>
          <w:szCs w:val="24"/>
          <w:highlight w:val="none"/>
        </w:rPr>
        <w:t>供应商须向采购人提供操作手册，并提供产品的运行、安装、使用环境要求。供应商应就设备的安装、调试、操作、维修、保养等对采购人维修技术人员进行培训。设备安装调试完毕后，供应商应对采购人操作人员进行现场培训，同时能完成一般常见故障的维修工作。</w:t>
      </w:r>
    </w:p>
    <w:p w14:paraId="6A9BC10B">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5.3</w:t>
      </w:r>
      <w:r>
        <w:rPr>
          <w:rFonts w:hint="eastAsia" w:ascii="宋体" w:hAnsi="宋体" w:eastAsia="宋体" w:cs="宋体"/>
          <w:color w:val="auto"/>
          <w:sz w:val="24"/>
          <w:szCs w:val="24"/>
          <w:highlight w:val="none"/>
        </w:rPr>
        <w:t>供应商应有24小时电话维修系统，并列出工程师名单、联系电话、通讯地</w:t>
      </w:r>
      <w:r>
        <w:rPr>
          <w:rFonts w:hint="eastAsia" w:ascii="宋体" w:hAnsi="宋体" w:eastAsia="宋体" w:cs="宋体"/>
          <w:color w:val="auto"/>
          <w:sz w:val="24"/>
          <w:szCs w:val="24"/>
          <w:highlight w:val="none"/>
          <w:lang w:val="en-US" w:eastAsia="zh-CN"/>
        </w:rPr>
        <w:t>址。</w:t>
      </w:r>
      <w:r>
        <w:rPr>
          <w:rFonts w:hint="eastAsia" w:ascii="宋体" w:hAnsi="宋体" w:eastAsia="宋体" w:cs="宋体"/>
          <w:color w:val="auto"/>
          <w:sz w:val="24"/>
          <w:szCs w:val="24"/>
          <w:highlight w:val="none"/>
        </w:rPr>
        <w:t>在质保期内，接到故障通知后，维修人员须在1小时内响应，2小时内到达现场，一般故障4小时内解决，重大故障24小时内解决。</w:t>
      </w:r>
    </w:p>
    <w:p w14:paraId="3EEBBA9F">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5.4</w:t>
      </w:r>
      <w:r>
        <w:rPr>
          <w:rFonts w:hint="eastAsia" w:ascii="宋体" w:hAnsi="宋体" w:eastAsia="宋体" w:cs="宋体"/>
          <w:color w:val="auto"/>
          <w:sz w:val="24"/>
          <w:szCs w:val="24"/>
          <w:highlight w:val="none"/>
        </w:rPr>
        <w:t>质保期内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供应商须对所供空调每年提供至少一次免费清洗服务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6AD7491F">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5.5</w:t>
      </w:r>
      <w:r>
        <w:rPr>
          <w:rFonts w:hint="eastAsia" w:ascii="宋体" w:hAnsi="宋体" w:eastAsia="宋体" w:cs="宋体"/>
          <w:color w:val="auto"/>
          <w:sz w:val="24"/>
          <w:szCs w:val="24"/>
          <w:highlight w:val="none"/>
        </w:rPr>
        <w:t>在质保期内，同一设备、同一质量问题连续两次维修仍无法正常使用的，须更换同品牌、同型号新设备，并对产品质量实行“三包”服务</w:t>
      </w:r>
      <w:r>
        <w:rPr>
          <w:rFonts w:hint="eastAsia" w:ascii="宋体" w:hAnsi="宋体" w:eastAsia="宋体" w:cs="宋体"/>
          <w:color w:val="auto"/>
          <w:sz w:val="24"/>
          <w:szCs w:val="24"/>
          <w:highlight w:val="none"/>
          <w:lang w:eastAsia="zh-CN"/>
        </w:rPr>
        <w:t>。</w:t>
      </w:r>
    </w:p>
    <w:p w14:paraId="2EA18E2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5.6</w:t>
      </w:r>
      <w:r>
        <w:rPr>
          <w:rFonts w:hint="eastAsia" w:ascii="宋体" w:hAnsi="宋体" w:eastAsia="宋体" w:cs="宋体"/>
          <w:color w:val="auto"/>
          <w:sz w:val="24"/>
          <w:szCs w:val="24"/>
          <w:highlight w:val="none"/>
        </w:rPr>
        <w:t>在质保期外，提供设备的更换、维修只收取成本费用，不收取人工技术费用。</w:t>
      </w:r>
    </w:p>
    <w:p w14:paraId="5788D26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违约责任与解决争议的方法</w:t>
      </w:r>
      <w:r>
        <w:rPr>
          <w:rFonts w:hint="eastAsia" w:ascii="宋体" w:hAnsi="宋体" w:eastAsia="宋体" w:cs="宋体"/>
          <w:color w:val="auto"/>
          <w:sz w:val="24"/>
          <w:szCs w:val="24"/>
          <w:highlight w:val="none"/>
          <w:lang w:eastAsia="zh-CN"/>
        </w:rPr>
        <w:t>：</w:t>
      </w:r>
    </w:p>
    <w:p w14:paraId="02E2C32B">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违约责任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1、采购人违约责任（1）采购人无正当理由拒收货物的，采购人应偿付合同总价</w:t>
      </w:r>
      <w:r>
        <w:rPr>
          <w:rFonts w:hint="eastAsia" w:ascii="宋体" w:hAnsi="宋体" w:eastAsia="宋体" w:cs="宋体"/>
          <w:color w:val="auto"/>
          <w:sz w:val="24"/>
          <w:szCs w:val="24"/>
          <w:highlight w:val="none"/>
          <w:u w:val="none"/>
        </w:rPr>
        <w:t>百分之零点五</w:t>
      </w:r>
      <w:r>
        <w:rPr>
          <w:rFonts w:hint="eastAsia" w:ascii="宋体" w:hAnsi="宋体" w:eastAsia="宋体" w:cs="宋体"/>
          <w:color w:val="auto"/>
          <w:sz w:val="24"/>
          <w:szCs w:val="24"/>
          <w:highlight w:val="none"/>
        </w:rPr>
        <w:t xml:space="preserve">的违约金；（2）采购人逾期支付货款的，除应及时付足货款外，应向供应商偿付欠款总额万分之零点五/天的违约金； （3）采购人原因导致变更、中止或者终止本次采购合同的，采购人应向供应商偿付合同总价百分之零点五的赔偿金。（4）采购人偿付的违约金不足以弥补供应商损失的，还应按供应商损失尚未弥补的部分，支付赔偿金给供应商。 2、供应商违约责任 （1）供应商交付的货物质量不符合合同规定的，供应商应向采购人支付合同总价的百分之三的违约金，并在合同规定的交货时间内更换合格的货物给采购人，否则，视作供应商不能交付货物而违约，按本条本款下述第“（2）”项规定由供应商偿付违约赔偿金给采购人。 （2）供应商不能交付货物或逾期交付货物而违约的，除应及时交足货物外，应向采购人偿付逾期交货部分货款总额的百分之零点五/天的违约金；逾期交货超过10天，采购人有权终止合同，供应商则应按合同总价的百分之三的款额向采购人偿付赔偿金，并全额退还采购人已经付给供应商的货款及其利息。（3）供应商货物经采购人送交具有法定资格条件的质量技术监督机构检测后，如检测结果认定货物质量不符合本合同规定标准的，则视为供应商没有按时交货而违约，供应商在一个月内无条件更换合格的货物，如逾期不能更换合格的货物，采购人有权终止本合同，供应商应另付合同总价的百分之三的赔偿金给采购人。（4）供应商保证本合同货物的权利无瑕疵，包括货物所有权及知识产权等权利无瑕疵。如任何第三方经法院（或仲裁机构）裁决有权对上述货物主张权利或国家机关依法对货物进行没收查处的，供应商除应向采购人返还已收款项外，还应另按合同总价的百分之三向采购人支付违约金并赔偿因此给采购人造成的一切损失。 （5）供应商偿付的违约金不足以弥补采购人损失的，还应按采购人损失尚未弥补的部分，支付赔偿金给采购人。 </w:t>
      </w:r>
    </w:p>
    <w:p w14:paraId="29E78162">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争议解决办法：1、因货物的质量问题发生争议，由质量技术监督部门或其指定的质量鉴定机构进行质量鉴定。货物符合标准的，鉴定费由采购人承担；货物不符合质量标准的，鉴定费由供应商承担。 2、合同履行期间、若双方发生争议，可协商或由有关部门调解解决，协商或调解不成的，由当事人依法向采购人所在地人民法院提起诉讼维护其合法权益。 3、对于因采购人原因导致变更、中止或者终止本次采购合同的，采购人应当依照合同约定对供应商受到的损失予以赔偿或者补偿。</w:t>
      </w:r>
    </w:p>
    <w:p w14:paraId="33817D4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包装方式及运输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78A77590">
      <w:pPr>
        <w:keepNext w:val="0"/>
        <w:keepLines w:val="0"/>
        <w:pageBreakBefore w:val="0"/>
        <w:widowControl w:val="0"/>
        <w:kinsoku/>
        <w:overflowPunct/>
        <w:topLinePunct w:val="0"/>
        <w:autoSpaceDE/>
        <w:autoSpaceDN/>
        <w:bidi w:val="0"/>
        <w:spacing w:line="500" w:lineRule="exact"/>
        <w:textAlignment w:val="auto"/>
        <w:rPr>
          <w:rFonts w:hint="eastAsia" w:eastAsia="宋体"/>
          <w:b/>
          <w:bCs/>
          <w:color w:val="auto"/>
          <w:highlight w:val="none"/>
          <w:lang w:val="en-US" w:eastAsia="zh-CN"/>
        </w:rPr>
      </w:pPr>
      <w:r>
        <w:rPr>
          <w:rFonts w:hint="eastAsia" w:ascii="宋体" w:hAnsi="宋体" w:eastAsia="宋体" w:cs="宋体"/>
          <w:b/>
          <w:bCs/>
          <w:color w:val="auto"/>
          <w:kern w:val="0"/>
          <w:sz w:val="24"/>
          <w:szCs w:val="24"/>
          <w:lang w:val="en-US" w:eastAsia="zh-CN" w:bidi="ar-SA"/>
        </w:rPr>
        <w:t>★</w:t>
      </w:r>
      <w:r>
        <w:rPr>
          <w:rFonts w:hint="eastAsia" w:eastAsia="宋体"/>
          <w:b/>
          <w:bCs/>
          <w:color w:val="auto"/>
          <w:highlight w:val="none"/>
          <w:lang w:val="en-US" w:eastAsia="zh-CN"/>
        </w:rPr>
        <w:t>三、服务要求</w:t>
      </w:r>
    </w:p>
    <w:p w14:paraId="2449E85E">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退换货条款</w:t>
      </w:r>
    </w:p>
    <w:p w14:paraId="12795EBE">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符合下列情形之一的，可按本项目约定进行退换货：</w:t>
      </w:r>
    </w:p>
    <w:p w14:paraId="493C6446">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1.因产品数量、规格、型号不符合约定而要求退换货的，采购人应当于收到产品的3日内向供应商以电话、传真、电子邮件等方式提出。否则，视为供应商交付的产品符合双方约定。</w:t>
      </w:r>
    </w:p>
    <w:p w14:paraId="36A1983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2.要求退换货的产品在使用期和保质期内出现质量问题，不管有无拆包装都应无条件给采购人进行退换货处理。</w:t>
      </w:r>
    </w:p>
    <w:p w14:paraId="6D457C2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3.如因非产品质量原因出现下列情况的产品，供应商将不予进行退换货：</w:t>
      </w:r>
    </w:p>
    <w:p w14:paraId="088A808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（1）产品的原包装已被拆封或破损的。</w:t>
      </w:r>
    </w:p>
    <w:p w14:paraId="71A3686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（2）因采购人的责任，造成产品外观破损及使用性能破坏的。</w:t>
      </w:r>
    </w:p>
    <w:p w14:paraId="11C482AF">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质量要求</w:t>
      </w:r>
    </w:p>
    <w:p w14:paraId="2970578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1.中标供应商须提供全新的、未使用过的货物（含零部件、配件等），表面无划伤、无碰撞痕迹，且权属清楚，不得侵害他人的知识产权。</w:t>
      </w:r>
    </w:p>
    <w:p w14:paraId="44841AC2">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2.货物必须符合或优于国家（行业）强制性标准，以及本项目</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文件的质量要求和货物出厂标准。</w:t>
      </w:r>
    </w:p>
    <w:p w14:paraId="4171511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3.货物出现质量问题，中标供应商应负责三包（包修、包换、包退），费用由中标供应商负担，采购人有权实地了解和检查中标供应商的货物质量和供货进度。</w:t>
      </w:r>
    </w:p>
    <w:p w14:paraId="69CBFDE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4.若本次采购项目涉及商品包装和快递包装的，供应商应当按照（财办库〔2020〕123号）和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文件规定的具体包装要求执行。采购人按照（财办库〔2020〕123号）和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文件规定的具体包装要求进行验收。</w:t>
      </w:r>
    </w:p>
    <w:p w14:paraId="6F8D2C03">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5.货到现场后交付采购人使用前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由于</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供应商运输、装卸、保管不当造成的质量问题，采购人不负责修理，费用由</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负责</w:t>
      </w:r>
      <w:r>
        <w:rPr>
          <w:rFonts w:hint="eastAsia" w:ascii="宋体" w:hAnsi="宋体" w:eastAsia="宋体" w:cs="宋体"/>
          <w:color w:val="auto"/>
          <w:sz w:val="24"/>
          <w:szCs w:val="24"/>
          <w:highlight w:val="none"/>
        </w:rPr>
        <w:t>。</w:t>
      </w:r>
    </w:p>
    <w:p w14:paraId="4036BC6D">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售后服务要求</w:t>
      </w:r>
    </w:p>
    <w:p w14:paraId="2D8790C8">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1.供应商应有完善的技术支持与服务体系，配备专人负责与采购人联系售后服务事宜，有专门固定的售后服务电话。</w:t>
      </w:r>
    </w:p>
    <w:p w14:paraId="31BBACA3">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2.售后服务响应时间：质保期内出现质量问题，供应商在接到通知后1小时内响应，2小时内到达现场，一般故障4小时内解决，重大故障24小时内解决。</w:t>
      </w:r>
    </w:p>
    <w:p w14:paraId="0FDE1FD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3.交货完成后，供应商应为采购人提供设备使用、保养的相关培训。</w:t>
      </w:r>
    </w:p>
    <w:p w14:paraId="637E597F">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项目要求</w:t>
      </w:r>
    </w:p>
    <w:p w14:paraId="275DD748">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1.安装完毕后，供应商须用与外墙面相近颜色的胶泥对孔进行填补。室内墙面如有损坏，供应商应采用与原墙面相同的材料进行填补修复</w:t>
      </w:r>
      <w:r>
        <w:rPr>
          <w:rFonts w:hint="eastAsia" w:ascii="宋体" w:hAnsi="宋体" w:eastAsia="宋体" w:cs="宋体"/>
          <w:color w:val="auto"/>
          <w:sz w:val="24"/>
          <w:szCs w:val="24"/>
          <w:highlight w:val="none"/>
          <w:lang w:eastAsia="zh-CN"/>
        </w:rPr>
        <w:t>。</w:t>
      </w:r>
    </w:p>
    <w:p w14:paraId="45468BA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2.供应商须</w:t>
      </w:r>
      <w:r>
        <w:rPr>
          <w:rFonts w:hint="eastAsia" w:ascii="宋体" w:hAnsi="宋体" w:eastAsia="宋体" w:cs="宋体"/>
          <w:color w:val="auto"/>
          <w:sz w:val="24"/>
          <w:szCs w:val="24"/>
          <w:highlight w:val="none"/>
          <w:lang w:val="en-US" w:eastAsia="zh-CN"/>
        </w:rPr>
        <w:t>自行</w:t>
      </w:r>
      <w:r>
        <w:rPr>
          <w:rFonts w:hint="eastAsia" w:ascii="宋体" w:hAnsi="宋体" w:eastAsia="宋体" w:cs="宋体"/>
          <w:color w:val="auto"/>
          <w:sz w:val="24"/>
          <w:szCs w:val="24"/>
          <w:highlight w:val="none"/>
        </w:rPr>
        <w:t>配备2名及以上空调安装人员，其中1名空调安装人员须具有《中华人民共和国特种作业操作证》（作业类别包含高空作业、电工）；另外1名空调安装人员须具有《中华人民共和国特种作业操作证》（作业类别包含高空作业、焊接与热切割作业）。如未提供或提供不齐，不允许进场实施，造成工期延误，由供应商承担采购人由此造成的损失并追究法律责任</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单独提供承诺函，格式自拟。不承诺或不按要求承诺视为无效响应</w:t>
      </w:r>
      <w:r>
        <w:rPr>
          <w:rFonts w:hint="eastAsia" w:ascii="宋体" w:hAnsi="宋体" w:eastAsia="宋体" w:cs="宋体"/>
          <w:color w:val="auto"/>
          <w:sz w:val="24"/>
          <w:szCs w:val="24"/>
          <w:highlight w:val="none"/>
          <w:lang w:eastAsia="zh-CN"/>
        </w:rPr>
        <w:t>）</w:t>
      </w:r>
    </w:p>
    <w:p w14:paraId="7766D672">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both"/>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w:t>
      </w:r>
      <w:r>
        <w:rPr>
          <w:rFonts w:hint="default" w:ascii="宋体" w:hAnsi="宋体" w:eastAsia="宋体" w:cs="宋体"/>
          <w:b/>
          <w:bCs/>
          <w:color w:val="auto"/>
          <w:sz w:val="24"/>
          <w:szCs w:val="24"/>
          <w:highlight w:val="none"/>
          <w:lang w:val="en-US" w:eastAsia="zh-CN"/>
        </w:rPr>
        <w:t>报价要求</w:t>
      </w:r>
    </w:p>
    <w:p w14:paraId="34296A3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hAnsi="宋体"/>
          <w:color w:val="auto"/>
          <w:sz w:val="24"/>
          <w:szCs w:val="24"/>
          <w:highlight w:val="none"/>
          <w:lang w:val="en-US" w:eastAsia="zh-CN"/>
        </w:rPr>
        <w:t>供应商报价高于最高限价的，其响应文件将按无效处理。报价包含所有完成此次项目的货物采购、包装、运输、装卸、安装（含开孔）、调试、检测、零配件（含外机支架、室内支架、外机接水盘、空调管槽等）、线材（含空调铜管、保温及电线等）、辅材（外机排水管等）、人工、安全、技术培训、知识产权、验收合格交付使用之前以及保修期内保修服务与备用物件等所有相关各项的含税包干费用。</w:t>
      </w:r>
    </w:p>
    <w:p w14:paraId="66F156F2">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both"/>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（六）其他要求</w:t>
      </w:r>
    </w:p>
    <w:p w14:paraId="1A0C6A0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1、如投标产品及所使用的材料涉及国家强制认证（CCC认证），供应商须响应所使用的材料均符合国家强制认证的相关规定，在供货时一并提供相关材料复印件</w:t>
      </w:r>
      <w:r>
        <w:rPr>
          <w:rFonts w:hint="eastAsia" w:ascii="宋体" w:hAnsi="宋体" w:eastAsia="宋体" w:cs="宋体"/>
          <w:color w:val="auto"/>
          <w:sz w:val="24"/>
          <w:szCs w:val="24"/>
          <w:highlight w:val="none"/>
          <w:lang w:val="en-US" w:eastAsia="zh-CN"/>
        </w:rPr>
        <w:t>。</w:t>
      </w:r>
    </w:p>
    <w:p w14:paraId="5B944D3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响应产品属于《环境标志产品政府采购品目清单》中的产品，供应商提供由国家确定的认证机构出具的、处于有效期之内的环境标志产品认证证书的原件扫描件，或“全国认证认可信息公共服务平台”（http://cx.cnca.cn）的认证信息截图，</w:t>
      </w:r>
    </w:p>
    <w:p w14:paraId="50A1D72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设备安装调试交付使用后，乙方须提供完整的设备资料、技术资料、产品交付签收单等。</w:t>
      </w:r>
    </w:p>
    <w:p w14:paraId="2ED518E2">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安全要求：供应商在运输、安装过程中引起的一切安全事故由供应商自行负责，采购人不承担任何责任。</w:t>
      </w:r>
    </w:p>
    <w:bookmarkEnd w:id="0"/>
    <w:bookmarkEnd w:id="1"/>
    <w:p w14:paraId="5C2D4065"/>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E414BA"/>
    <w:rsid w:val="08E414BA"/>
    <w:rsid w:val="50940F47"/>
    <w:rsid w:val="69252C2D"/>
    <w:rsid w:val="6CF74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2026-06-08T07:49:00Z</dcterms:created>
  <dc:creator>xin</dc:creator>
  <cp:lastModifiedBy>xin</cp:lastModifiedBy>
  <dcterms:modified xsi:type="dcterms:W3CDTF">2026-06-08T07:53:19Z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5C50D1A634B44B398F6D232C7500129E_11</vt:lpwstr>
  </property>
  <property fmtid="{D5CDD505-2E9C-101B-9397-08002B2CF9AE}" pid="4" name="KSOTemplateDocerSaveRecord">
    <vt:lpwstr>eyJoZGlkIjoiY2IyY2I0NjRiMTYzOTFmNGZiMGVjMmQwMjI0ZmVhOWYiLCJ1c2VySWQiOiIxMDQ0MDk3NjQ4In0=</vt:lpwstr>
  </property>
</Properties>
</file>