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9974A">
      <w:pPr>
        <w:pStyle w:val="2"/>
        <w:keepNext/>
        <w:keepLines/>
        <w:pageBreakBefore/>
        <w:widowControl w:val="0"/>
        <w:numPr>
          <w:ilvl w:val="0"/>
          <w:numId w:val="1"/>
        </w:numPr>
        <w:kinsoku/>
        <w:wordWrap/>
        <w:overflowPunct/>
        <w:topLinePunct w:val="0"/>
        <w:autoSpaceDE/>
        <w:autoSpaceDN/>
        <w:bidi w:val="0"/>
        <w:adjustRightInd/>
        <w:snapToGrid/>
        <w:jc w:val="center"/>
        <w:textAlignment w:val="auto"/>
        <w:rPr>
          <w:rFonts w:hint="eastAsia" w:ascii="宋体" w:hAnsi="宋体" w:cs="仿宋_GB2312"/>
          <w:sz w:val="48"/>
          <w:szCs w:val="48"/>
        </w:rPr>
      </w:pPr>
      <w:r>
        <w:rPr>
          <w:rFonts w:hint="eastAsia" w:ascii="宋体" w:hAnsi="宋体" w:cs="仿宋_GB2312"/>
          <w:sz w:val="48"/>
          <w:szCs w:val="48"/>
        </w:rPr>
        <w:t>采购需求</w:t>
      </w:r>
    </w:p>
    <w:p w14:paraId="14E09A84">
      <w:pPr>
        <w:numPr>
          <w:ilvl w:val="0"/>
          <w:numId w:val="0"/>
        </w:numPr>
        <w:rPr>
          <w:rFonts w:hint="eastAsia"/>
          <w:b/>
          <w:bCs/>
          <w:lang w:val="en-US" w:eastAsia="zh-CN"/>
        </w:rPr>
      </w:pPr>
      <w:r>
        <w:rPr>
          <w:rFonts w:hint="eastAsia"/>
          <w:b/>
          <w:bCs/>
          <w:lang w:val="en-US" w:eastAsia="zh-CN"/>
        </w:rPr>
        <w:t>一、采购内容：</w:t>
      </w:r>
    </w:p>
    <w:tbl>
      <w:tblPr>
        <w:tblStyle w:val="3"/>
        <w:tblW w:w="606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9"/>
        <w:gridCol w:w="650"/>
        <w:gridCol w:w="2748"/>
        <w:gridCol w:w="1834"/>
        <w:gridCol w:w="1117"/>
        <w:gridCol w:w="2173"/>
        <w:gridCol w:w="548"/>
        <w:gridCol w:w="619"/>
      </w:tblGrid>
      <w:tr w14:paraId="079F84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4" w:hRule="atLeast"/>
          <w:jc w:val="center"/>
        </w:trPr>
        <w:tc>
          <w:tcPr>
            <w:tcW w:w="202" w:type="pct"/>
            <w:noWrap/>
            <w:vAlign w:val="center"/>
          </w:tcPr>
          <w:p w14:paraId="6E3273A1">
            <w:pPr>
              <w:widowControl/>
              <w:jc w:val="center"/>
              <w:rPr>
                <w:rFonts w:hint="eastAsia" w:ascii="宋体" w:hAnsi="宋体" w:cs="宋体"/>
                <w:color w:val="000000"/>
                <w:kern w:val="0"/>
                <w:sz w:val="18"/>
              </w:rPr>
            </w:pPr>
            <w:r>
              <w:rPr>
                <w:rFonts w:hint="eastAsia" w:ascii="宋体" w:hAnsi="宋体" w:cs="宋体"/>
                <w:color w:val="000000"/>
                <w:kern w:val="0"/>
                <w:sz w:val="18"/>
              </w:rPr>
              <w:t>序号</w:t>
            </w:r>
          </w:p>
        </w:tc>
        <w:tc>
          <w:tcPr>
            <w:tcW w:w="321" w:type="pct"/>
            <w:noWrap/>
            <w:vAlign w:val="center"/>
          </w:tcPr>
          <w:p w14:paraId="70C33AE3">
            <w:pPr>
              <w:widowControl/>
              <w:jc w:val="center"/>
              <w:rPr>
                <w:rFonts w:hint="eastAsia" w:ascii="宋体" w:hAnsi="宋体" w:cs="宋体"/>
                <w:color w:val="000000"/>
                <w:kern w:val="0"/>
                <w:sz w:val="18"/>
              </w:rPr>
            </w:pPr>
            <w:r>
              <w:rPr>
                <w:rFonts w:hint="eastAsia" w:ascii="宋体" w:hAnsi="宋体" w:cs="宋体"/>
                <w:color w:val="000000"/>
                <w:kern w:val="0"/>
                <w:sz w:val="18"/>
              </w:rPr>
              <w:t>服务</w:t>
            </w:r>
          </w:p>
          <w:p w14:paraId="213DC6B8">
            <w:pPr>
              <w:widowControl/>
              <w:jc w:val="center"/>
              <w:rPr>
                <w:rFonts w:hint="eastAsia" w:ascii="宋体" w:hAnsi="宋体" w:cs="宋体"/>
                <w:color w:val="000000"/>
                <w:kern w:val="0"/>
                <w:sz w:val="18"/>
              </w:rPr>
            </w:pPr>
            <w:r>
              <w:rPr>
                <w:rFonts w:hint="eastAsia" w:ascii="宋体" w:hAnsi="宋体" w:cs="宋体"/>
                <w:color w:val="000000"/>
                <w:kern w:val="0"/>
                <w:sz w:val="18"/>
              </w:rPr>
              <w:t>名称</w:t>
            </w:r>
          </w:p>
        </w:tc>
        <w:tc>
          <w:tcPr>
            <w:tcW w:w="1360" w:type="pct"/>
            <w:noWrap/>
            <w:vAlign w:val="center"/>
          </w:tcPr>
          <w:p w14:paraId="54C3E136">
            <w:pPr>
              <w:widowControl/>
              <w:jc w:val="center"/>
              <w:rPr>
                <w:rFonts w:hint="eastAsia" w:ascii="宋体" w:hAnsi="宋体" w:cs="宋体"/>
                <w:color w:val="000000"/>
                <w:kern w:val="0"/>
                <w:sz w:val="18"/>
              </w:rPr>
            </w:pPr>
            <w:r>
              <w:rPr>
                <w:rFonts w:hint="eastAsia" w:ascii="宋体" w:hAnsi="宋体" w:cs="宋体"/>
                <w:color w:val="000000"/>
                <w:kern w:val="0"/>
                <w:sz w:val="18"/>
              </w:rPr>
              <w:t>服务内容</w:t>
            </w:r>
          </w:p>
        </w:tc>
        <w:tc>
          <w:tcPr>
            <w:tcW w:w="908" w:type="pct"/>
            <w:noWrap/>
            <w:vAlign w:val="center"/>
          </w:tcPr>
          <w:p w14:paraId="0F46FE89">
            <w:pPr>
              <w:widowControl/>
              <w:jc w:val="center"/>
              <w:rPr>
                <w:rFonts w:hint="eastAsia" w:ascii="宋体" w:hAnsi="宋体" w:cs="宋体"/>
                <w:color w:val="000000"/>
                <w:kern w:val="0"/>
                <w:sz w:val="18"/>
              </w:rPr>
            </w:pPr>
            <w:r>
              <w:rPr>
                <w:rFonts w:hint="eastAsia" w:ascii="宋体" w:hAnsi="宋体" w:cs="宋体"/>
                <w:color w:val="000000"/>
                <w:kern w:val="0"/>
                <w:sz w:val="18"/>
              </w:rPr>
              <w:t>服务要求</w:t>
            </w:r>
          </w:p>
        </w:tc>
        <w:tc>
          <w:tcPr>
            <w:tcW w:w="552" w:type="pct"/>
            <w:noWrap w:val="0"/>
            <w:vAlign w:val="center"/>
          </w:tcPr>
          <w:p w14:paraId="7AC1024A">
            <w:pPr>
              <w:widowControl/>
              <w:jc w:val="center"/>
              <w:rPr>
                <w:rFonts w:hint="eastAsia" w:ascii="宋体" w:hAnsi="宋体" w:cs="宋体"/>
                <w:color w:val="000000"/>
                <w:kern w:val="0"/>
                <w:sz w:val="18"/>
              </w:rPr>
            </w:pPr>
            <w:r>
              <w:rPr>
                <w:rFonts w:hint="eastAsia" w:ascii="宋体" w:hAnsi="宋体" w:cs="宋体"/>
                <w:color w:val="000000"/>
                <w:kern w:val="0"/>
                <w:sz w:val="18"/>
              </w:rPr>
              <w:t>服务范围</w:t>
            </w:r>
          </w:p>
        </w:tc>
        <w:tc>
          <w:tcPr>
            <w:tcW w:w="1075" w:type="pct"/>
            <w:noWrap/>
            <w:vAlign w:val="center"/>
          </w:tcPr>
          <w:p w14:paraId="68C83A43">
            <w:pPr>
              <w:widowControl/>
              <w:jc w:val="center"/>
              <w:rPr>
                <w:rFonts w:hint="eastAsia" w:ascii="宋体" w:hAnsi="宋体" w:cs="宋体"/>
                <w:color w:val="000000"/>
                <w:kern w:val="0"/>
                <w:sz w:val="18"/>
              </w:rPr>
            </w:pPr>
            <w:r>
              <w:rPr>
                <w:rFonts w:hint="eastAsia" w:ascii="宋体" w:hAnsi="宋体" w:cs="宋体"/>
                <w:color w:val="000000"/>
                <w:kern w:val="0"/>
                <w:sz w:val="18"/>
              </w:rPr>
              <w:t>服务方式</w:t>
            </w:r>
          </w:p>
        </w:tc>
        <w:tc>
          <w:tcPr>
            <w:tcW w:w="271" w:type="pct"/>
            <w:noWrap/>
            <w:vAlign w:val="center"/>
          </w:tcPr>
          <w:p w14:paraId="08DCAB2D">
            <w:pPr>
              <w:widowControl/>
              <w:jc w:val="center"/>
              <w:rPr>
                <w:rFonts w:hint="eastAsia" w:ascii="宋体" w:hAnsi="宋体" w:cs="宋体"/>
                <w:color w:val="000000"/>
                <w:kern w:val="0"/>
                <w:sz w:val="18"/>
              </w:rPr>
            </w:pPr>
            <w:r>
              <w:rPr>
                <w:rFonts w:hint="eastAsia" w:ascii="宋体" w:hAnsi="宋体" w:cs="宋体"/>
                <w:color w:val="000000"/>
                <w:kern w:val="0"/>
                <w:sz w:val="18"/>
              </w:rPr>
              <w:t>服务期限</w:t>
            </w:r>
          </w:p>
        </w:tc>
        <w:tc>
          <w:tcPr>
            <w:tcW w:w="306" w:type="pct"/>
            <w:noWrap/>
            <w:vAlign w:val="center"/>
          </w:tcPr>
          <w:p w14:paraId="5D6F973D">
            <w:pPr>
              <w:widowControl/>
              <w:jc w:val="center"/>
              <w:rPr>
                <w:rFonts w:hint="eastAsia" w:ascii="宋体" w:hAnsi="宋体" w:cs="宋体"/>
                <w:color w:val="000000"/>
                <w:kern w:val="0"/>
                <w:sz w:val="18"/>
              </w:rPr>
            </w:pPr>
            <w:r>
              <w:rPr>
                <w:rFonts w:hint="eastAsia" w:ascii="宋体" w:hAnsi="宋体" w:cs="宋体"/>
                <w:color w:val="000000"/>
                <w:kern w:val="0"/>
                <w:sz w:val="18"/>
              </w:rPr>
              <w:t>服务</w:t>
            </w:r>
          </w:p>
          <w:p w14:paraId="0FF1ACFE">
            <w:pPr>
              <w:widowControl/>
              <w:jc w:val="center"/>
              <w:rPr>
                <w:rFonts w:hint="eastAsia" w:ascii="宋体" w:hAnsi="宋体" w:cs="宋体"/>
                <w:color w:val="000000"/>
                <w:kern w:val="0"/>
                <w:sz w:val="18"/>
              </w:rPr>
            </w:pPr>
            <w:r>
              <w:rPr>
                <w:rFonts w:hint="eastAsia" w:ascii="宋体" w:hAnsi="宋体" w:cs="宋体"/>
                <w:color w:val="000000"/>
                <w:kern w:val="0"/>
                <w:sz w:val="18"/>
              </w:rPr>
              <w:t>地点</w:t>
            </w:r>
          </w:p>
        </w:tc>
      </w:tr>
      <w:tr w14:paraId="21A4E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77" w:hRule="atLeast"/>
          <w:jc w:val="center"/>
        </w:trPr>
        <w:tc>
          <w:tcPr>
            <w:tcW w:w="202" w:type="pct"/>
            <w:noWrap/>
            <w:vAlign w:val="center"/>
          </w:tcPr>
          <w:p w14:paraId="08E3477F">
            <w:pPr>
              <w:widowControl/>
              <w:jc w:val="center"/>
              <w:rPr>
                <w:rFonts w:hint="eastAsia" w:ascii="宋体" w:hAnsi="宋体" w:cs="宋体"/>
                <w:color w:val="000000"/>
                <w:kern w:val="0"/>
                <w:sz w:val="18"/>
                <w:szCs w:val="22"/>
              </w:rPr>
            </w:pPr>
            <w:r>
              <w:rPr>
                <w:rFonts w:hint="eastAsia" w:ascii="宋体" w:hAnsi="宋体" w:cs="宋体"/>
                <w:color w:val="000000"/>
                <w:kern w:val="0"/>
                <w:sz w:val="18"/>
                <w:szCs w:val="22"/>
              </w:rPr>
              <w:t>1</w:t>
            </w:r>
          </w:p>
        </w:tc>
        <w:tc>
          <w:tcPr>
            <w:tcW w:w="321" w:type="pct"/>
            <w:noWrap w:val="0"/>
            <w:vAlign w:val="center"/>
          </w:tcPr>
          <w:p w14:paraId="57318F59">
            <w:pPr>
              <w:widowControl/>
              <w:jc w:val="center"/>
              <w:rPr>
                <w:rFonts w:hint="eastAsia" w:ascii="宋体" w:hAnsi="宋体" w:cs="宋体"/>
                <w:color w:val="000000"/>
                <w:kern w:val="0"/>
                <w:sz w:val="18"/>
                <w:szCs w:val="22"/>
              </w:rPr>
            </w:pPr>
            <w:r>
              <w:rPr>
                <w:rFonts w:hint="eastAsia" w:ascii="宋体" w:hAnsi="宋体" w:cs="宋体"/>
                <w:color w:val="000000"/>
                <w:kern w:val="0"/>
                <w:sz w:val="18"/>
                <w:szCs w:val="22"/>
              </w:rPr>
              <w:t>信息化运维巡检服务</w:t>
            </w:r>
          </w:p>
        </w:tc>
        <w:tc>
          <w:tcPr>
            <w:tcW w:w="1360" w:type="pct"/>
            <w:noWrap w:val="0"/>
            <w:vAlign w:val="center"/>
          </w:tcPr>
          <w:p w14:paraId="0F0CC873">
            <w:pPr>
              <w:widowControl/>
              <w:ind w:firstLine="360" w:firstLineChars="200"/>
              <w:jc w:val="left"/>
              <w:rPr>
                <w:rFonts w:hint="eastAsia" w:ascii="宋体" w:hAnsi="宋体" w:cs="宋体"/>
                <w:color w:val="000000"/>
                <w:kern w:val="0"/>
                <w:sz w:val="18"/>
                <w:szCs w:val="22"/>
              </w:rPr>
            </w:pPr>
            <w:r>
              <w:rPr>
                <w:rFonts w:hint="eastAsia" w:ascii="宋体" w:hAnsi="宋体" w:cs="宋体"/>
                <w:color w:val="000000"/>
                <w:kern w:val="0"/>
                <w:sz w:val="18"/>
                <w:szCs w:val="22"/>
              </w:rPr>
              <w:t>1、根据</w:t>
            </w:r>
            <w:r>
              <w:rPr>
                <w:rFonts w:hint="eastAsia" w:ascii="宋体" w:hAnsi="宋体" w:cs="宋体"/>
                <w:color w:val="000000"/>
                <w:kern w:val="0"/>
                <w:sz w:val="18"/>
                <w:szCs w:val="22"/>
                <w:lang w:val="en-US" w:eastAsia="zh-CN"/>
              </w:rPr>
              <w:t>采购</w:t>
            </w:r>
            <w:r>
              <w:rPr>
                <w:rFonts w:hint="eastAsia" w:ascii="宋体" w:hAnsi="宋体" w:cs="宋体"/>
                <w:color w:val="000000"/>
                <w:kern w:val="0"/>
                <w:sz w:val="18"/>
                <w:szCs w:val="22"/>
              </w:rPr>
              <w:t>人</w:t>
            </w:r>
            <w:r>
              <w:rPr>
                <w:rFonts w:hint="eastAsia" w:ascii="宋体" w:hAnsi="宋体" w:cs="宋体"/>
                <w:color w:val="000000"/>
                <w:kern w:val="0"/>
                <w:sz w:val="18"/>
                <w:szCs w:val="22"/>
                <w:lang w:val="en-US" w:eastAsia="zh-CN"/>
              </w:rPr>
              <w:t>的</w:t>
            </w:r>
            <w:r>
              <w:rPr>
                <w:rFonts w:hint="eastAsia" w:ascii="宋体" w:hAnsi="宋体" w:cs="宋体"/>
                <w:color w:val="000000"/>
                <w:kern w:val="0"/>
                <w:sz w:val="18"/>
                <w:szCs w:val="22"/>
              </w:rPr>
              <w:t>巡检计划及方案，开展巡检服务工作</w:t>
            </w:r>
            <w:r>
              <w:rPr>
                <w:rFonts w:hint="eastAsia" w:ascii="宋体" w:hAnsi="宋体" w:cs="宋体"/>
                <w:color w:val="000000"/>
                <w:kern w:val="0"/>
                <w:sz w:val="18"/>
                <w:szCs w:val="22"/>
                <w:lang w:eastAsia="zh-CN"/>
              </w:rPr>
              <w:t>；</w:t>
            </w:r>
            <w:r>
              <w:rPr>
                <w:rFonts w:hint="eastAsia" w:ascii="宋体" w:hAnsi="宋体" w:cs="宋体"/>
                <w:color w:val="000000"/>
                <w:kern w:val="0"/>
                <w:sz w:val="18"/>
                <w:szCs w:val="22"/>
              </w:rPr>
              <w:t>对机房设备的运行状态、故障情况、配置信息、健康状况性能指标等内容</w:t>
            </w:r>
            <w:r>
              <w:rPr>
                <w:rFonts w:hint="eastAsia" w:ascii="宋体" w:hAnsi="宋体" w:cs="宋体"/>
                <w:color w:val="000000"/>
                <w:kern w:val="0"/>
                <w:sz w:val="18"/>
                <w:szCs w:val="22"/>
                <w:lang w:val="en-US" w:eastAsia="zh-CN"/>
              </w:rPr>
              <w:t>进行检查</w:t>
            </w:r>
            <w:r>
              <w:rPr>
                <w:rFonts w:hint="eastAsia" w:ascii="宋体" w:hAnsi="宋体" w:cs="宋体"/>
                <w:color w:val="000000"/>
                <w:kern w:val="0"/>
                <w:sz w:val="18"/>
                <w:szCs w:val="22"/>
              </w:rPr>
              <w:t>，统计运维数椐，提供详细</w:t>
            </w:r>
            <w:r>
              <w:rPr>
                <w:rFonts w:hint="eastAsia" w:ascii="宋体" w:hAnsi="宋体" w:cs="宋体"/>
                <w:color w:val="000000"/>
                <w:kern w:val="0"/>
                <w:sz w:val="18"/>
                <w:szCs w:val="22"/>
                <w:lang w:val="en-US" w:eastAsia="zh-CN"/>
              </w:rPr>
              <w:t>地</w:t>
            </w:r>
            <w:r>
              <w:rPr>
                <w:rFonts w:hint="eastAsia" w:ascii="宋体" w:hAnsi="宋体" w:cs="宋体"/>
                <w:color w:val="000000"/>
                <w:kern w:val="0"/>
                <w:sz w:val="18"/>
                <w:szCs w:val="22"/>
              </w:rPr>
              <w:t>巡检过程并形成报告</w:t>
            </w:r>
            <w:r>
              <w:rPr>
                <w:rFonts w:hint="eastAsia" w:ascii="宋体" w:hAnsi="宋体" w:cs="宋体"/>
                <w:color w:val="000000"/>
                <w:kern w:val="0"/>
                <w:sz w:val="18"/>
                <w:szCs w:val="22"/>
                <w:lang w:eastAsia="zh-CN"/>
              </w:rPr>
              <w:t>，</w:t>
            </w:r>
            <w:r>
              <w:rPr>
                <w:rFonts w:hint="eastAsia" w:ascii="宋体" w:hAnsi="宋体" w:cs="宋体"/>
                <w:color w:val="000000"/>
                <w:kern w:val="0"/>
                <w:sz w:val="18"/>
                <w:szCs w:val="22"/>
                <w:lang w:val="en-US" w:eastAsia="zh-CN"/>
              </w:rPr>
              <w:t>同时对巡检过程中发现的问题进行及时记录并反馈。</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w:t>
            </w:r>
            <w:r>
              <w:rPr>
                <w:rFonts w:hint="eastAsia" w:ascii="宋体" w:hAnsi="宋体" w:cs="宋体"/>
                <w:color w:val="000000"/>
                <w:kern w:val="0"/>
                <w:sz w:val="18"/>
                <w:szCs w:val="22"/>
              </w:rPr>
              <w:t>2、对网络设备的运行状况、可用性、稳定性等进行系统性检查、对各类运行日志进行详细分析：骨干网络的故障分析诊断、网络优化的建议与完善、网络历史故障情况以及故障预防建议，最大程度减少网络故障隐患，确保客户网络的正常运行。</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w:t>
            </w:r>
            <w:r>
              <w:rPr>
                <w:rFonts w:hint="eastAsia" w:ascii="宋体" w:hAnsi="宋体" w:cs="宋体"/>
                <w:color w:val="000000"/>
                <w:kern w:val="0"/>
                <w:sz w:val="18"/>
                <w:szCs w:val="22"/>
              </w:rPr>
              <w:t>3、对信息化设备日志进行检查 ；对服务器及客户端弱口令、高危端口、杀毒软件病毒库进行全面检查，整理巡检过程文档，现场出具相关报告，经</w:t>
            </w:r>
            <w:r>
              <w:rPr>
                <w:rFonts w:hint="eastAsia" w:ascii="宋体" w:hAnsi="宋体" w:cs="宋体"/>
                <w:color w:val="000000"/>
                <w:kern w:val="0"/>
                <w:sz w:val="18"/>
                <w:szCs w:val="22"/>
                <w:lang w:eastAsia="zh-CN"/>
              </w:rPr>
              <w:t>采购人</w:t>
            </w:r>
            <w:r>
              <w:rPr>
                <w:rFonts w:hint="eastAsia" w:ascii="宋体" w:hAnsi="宋体" w:cs="宋体"/>
                <w:color w:val="000000"/>
                <w:kern w:val="0"/>
                <w:sz w:val="18"/>
                <w:szCs w:val="22"/>
              </w:rPr>
              <w:t>审核同意后并由组长向客户报告，协助客户对存在的高危端口以及弱口令全面整改。</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w:t>
            </w:r>
            <w:r>
              <w:rPr>
                <w:rFonts w:hint="eastAsia" w:ascii="宋体" w:hAnsi="宋体" w:cs="宋体"/>
                <w:color w:val="000000"/>
                <w:kern w:val="0"/>
                <w:sz w:val="18"/>
                <w:szCs w:val="22"/>
              </w:rPr>
              <w:t>4、监测应用系统运行环境、调整系统环境的性能参数、解决系统故障。对系统运行情况进行分析与建议，保障应用系统环境的安全、稳定运行。</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w:t>
            </w:r>
            <w:r>
              <w:rPr>
                <w:rFonts w:hint="eastAsia" w:ascii="宋体" w:hAnsi="宋体" w:cs="宋体"/>
                <w:color w:val="000000"/>
                <w:kern w:val="0"/>
                <w:sz w:val="18"/>
                <w:szCs w:val="22"/>
              </w:rPr>
              <w:t>5、数据库日常运行状态检测，优化数据库的性能。密切关注数据库磁盘空间的变化，主动地预防可能发生的问题。</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w:t>
            </w:r>
            <w:r>
              <w:rPr>
                <w:rFonts w:hint="eastAsia" w:ascii="宋体" w:hAnsi="宋体" w:cs="宋体"/>
                <w:color w:val="000000"/>
                <w:kern w:val="0"/>
                <w:sz w:val="18"/>
                <w:szCs w:val="22"/>
              </w:rPr>
              <w:t>6、根据客户需求定期在客户提供的环境下对数据库做备份恢复演练，检测数据备份状态，数据库备份有效性。</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w:t>
            </w:r>
            <w:r>
              <w:rPr>
                <w:rFonts w:hint="eastAsia" w:ascii="宋体" w:hAnsi="宋体" w:cs="宋体"/>
                <w:color w:val="000000"/>
                <w:kern w:val="0"/>
                <w:sz w:val="18"/>
                <w:szCs w:val="22"/>
              </w:rPr>
              <w:t>7、巡检过程中根据客户需求查询指定数据。</w:t>
            </w:r>
          </w:p>
          <w:p w14:paraId="3EA25723">
            <w:pPr>
              <w:widowControl/>
              <w:ind w:firstLine="360" w:firstLineChars="200"/>
              <w:jc w:val="left"/>
              <w:rPr>
                <w:rFonts w:hint="default" w:ascii="宋体" w:hAnsi="宋体" w:eastAsia="宋体" w:cs="宋体"/>
                <w:color w:val="000000"/>
                <w:kern w:val="0"/>
                <w:sz w:val="18"/>
                <w:szCs w:val="22"/>
                <w:lang w:val="en-US" w:eastAsia="zh-CN"/>
              </w:rPr>
            </w:pPr>
            <w:r>
              <w:rPr>
                <w:rFonts w:hint="eastAsia" w:ascii="宋体" w:hAnsi="宋体" w:cs="宋体"/>
                <w:color w:val="000000"/>
                <w:kern w:val="0"/>
                <w:sz w:val="18"/>
                <w:szCs w:val="22"/>
                <w:lang w:val="en-US" w:eastAsia="zh-CN"/>
              </w:rPr>
              <w:t>8、</w:t>
            </w:r>
            <w:r>
              <w:rPr>
                <w:rFonts w:hint="eastAsia" w:ascii="宋体" w:hAnsi="宋体" w:cs="宋体"/>
                <w:color w:val="000000"/>
                <w:kern w:val="0"/>
                <w:sz w:val="18"/>
                <w:szCs w:val="22"/>
              </w:rPr>
              <w:t>配合采购人完成其它临时性服务工作</w:t>
            </w:r>
            <w:r>
              <w:rPr>
                <w:rFonts w:hint="eastAsia" w:ascii="宋体" w:hAnsi="宋体" w:cs="宋体"/>
                <w:color w:val="000000"/>
                <w:kern w:val="0"/>
                <w:sz w:val="18"/>
                <w:szCs w:val="22"/>
                <w:lang w:val="en-US" w:eastAsia="zh-CN"/>
              </w:rPr>
              <w:t>。</w:t>
            </w:r>
          </w:p>
        </w:tc>
        <w:tc>
          <w:tcPr>
            <w:tcW w:w="908" w:type="pct"/>
            <w:noWrap w:val="0"/>
            <w:vAlign w:val="top"/>
          </w:tcPr>
          <w:p w14:paraId="7F477EFD">
            <w:pPr>
              <w:widowControl/>
              <w:ind w:firstLine="360" w:firstLineChars="200"/>
              <w:jc w:val="left"/>
              <w:rPr>
                <w:rFonts w:hint="eastAsia" w:ascii="宋体" w:hAnsi="宋体" w:cs="宋体"/>
                <w:color w:val="000000"/>
                <w:kern w:val="0"/>
                <w:sz w:val="18"/>
                <w:szCs w:val="22"/>
                <w:lang w:val="en-US" w:eastAsia="zh-CN"/>
              </w:rPr>
            </w:pPr>
            <w:r>
              <w:rPr>
                <w:rFonts w:hint="eastAsia" w:ascii="宋体" w:hAnsi="宋体" w:cs="宋体"/>
                <w:color w:val="000000"/>
                <w:kern w:val="0"/>
                <w:sz w:val="18"/>
                <w:szCs w:val="22"/>
                <w:lang w:val="en-US" w:eastAsia="zh-CN"/>
              </w:rPr>
              <w:t>1、配备巡检人员2名。</w:t>
            </w:r>
          </w:p>
          <w:p w14:paraId="09AEFA8B">
            <w:pPr>
              <w:widowControl/>
              <w:ind w:firstLine="360" w:firstLineChars="200"/>
              <w:jc w:val="left"/>
              <w:rPr>
                <w:rFonts w:hint="default" w:ascii="宋体" w:hAnsi="宋体" w:cs="宋体"/>
                <w:color w:val="000000"/>
                <w:kern w:val="0"/>
                <w:sz w:val="18"/>
                <w:szCs w:val="22"/>
                <w:lang w:val="en-US" w:eastAsia="zh-CN"/>
              </w:rPr>
            </w:pPr>
            <w:r>
              <w:rPr>
                <w:rFonts w:hint="eastAsia" w:ascii="宋体" w:hAnsi="宋体" w:cs="宋体"/>
                <w:color w:val="000000"/>
                <w:kern w:val="0"/>
                <w:sz w:val="18"/>
                <w:szCs w:val="22"/>
                <w:lang w:val="en-US" w:eastAsia="zh-CN"/>
              </w:rPr>
              <w:t>2、</w:t>
            </w:r>
            <w:r>
              <w:rPr>
                <w:rFonts w:hint="eastAsia" w:ascii="宋体" w:hAnsi="宋体" w:cs="宋体"/>
                <w:color w:val="000000"/>
                <w:kern w:val="0"/>
                <w:sz w:val="18"/>
                <w:szCs w:val="22"/>
              </w:rPr>
              <w:t>熟悉机房/办公室各类型设备终端，</w:t>
            </w:r>
            <w:r>
              <w:rPr>
                <w:rFonts w:hint="eastAsia" w:ascii="宋体" w:hAnsi="宋体" w:cs="宋体"/>
                <w:color w:val="000000"/>
                <w:kern w:val="0"/>
                <w:sz w:val="18"/>
                <w:szCs w:val="22"/>
                <w:lang w:eastAsia="zh-CN"/>
              </w:rPr>
              <w:t>包含网络设备、安全设备、应用数据库等，</w:t>
            </w:r>
            <w:r>
              <w:rPr>
                <w:rFonts w:hint="eastAsia" w:ascii="宋体" w:hAnsi="宋体" w:cs="宋体"/>
                <w:color w:val="000000"/>
                <w:kern w:val="0"/>
                <w:sz w:val="18"/>
                <w:szCs w:val="22"/>
              </w:rPr>
              <w:t>服从采购人的工作安排</w:t>
            </w:r>
            <w:r>
              <w:rPr>
                <w:rFonts w:hint="eastAsia" w:ascii="宋体" w:hAnsi="宋体" w:cs="宋体"/>
                <w:color w:val="000000"/>
                <w:kern w:val="0"/>
                <w:sz w:val="18"/>
                <w:szCs w:val="22"/>
                <w:lang w:eastAsia="zh-CN"/>
              </w:rPr>
              <w:t>，</w:t>
            </w:r>
            <w:r>
              <w:rPr>
                <w:rFonts w:hint="eastAsia" w:ascii="宋体" w:hAnsi="宋体" w:cs="宋体"/>
                <w:color w:val="000000"/>
                <w:kern w:val="0"/>
                <w:sz w:val="18"/>
                <w:szCs w:val="22"/>
              </w:rPr>
              <w:t>配合完成其它临时性工作。</w:t>
            </w:r>
          </w:p>
          <w:p w14:paraId="6BEA8784">
            <w:pPr>
              <w:widowControl/>
              <w:ind w:firstLine="360" w:firstLineChars="200"/>
              <w:jc w:val="left"/>
              <w:rPr>
                <w:rFonts w:hint="eastAsia" w:ascii="宋体" w:hAnsi="宋体" w:cs="宋体"/>
                <w:color w:val="000000"/>
                <w:kern w:val="0"/>
                <w:sz w:val="18"/>
                <w:szCs w:val="22"/>
              </w:rPr>
            </w:pPr>
            <w:r>
              <w:rPr>
                <w:rFonts w:hint="eastAsia" w:ascii="宋体" w:hAnsi="宋体" w:cs="宋体"/>
                <w:color w:val="000000"/>
                <w:kern w:val="0"/>
                <w:sz w:val="18"/>
                <w:szCs w:val="22"/>
                <w:lang w:val="en-US" w:eastAsia="zh-CN"/>
              </w:rPr>
              <w:t>3</w:t>
            </w:r>
            <w:r>
              <w:rPr>
                <w:rFonts w:hint="eastAsia" w:ascii="宋体" w:hAnsi="宋体" w:cs="宋体"/>
                <w:color w:val="000000"/>
                <w:kern w:val="0"/>
                <w:sz w:val="18"/>
                <w:szCs w:val="22"/>
              </w:rPr>
              <w:t>、严格遵守采购人安全及保密管理规定，对工作中接触到的数据、文档资料、影像资料、图片、密码等承担保密义务，未经许可不得擅自提供给第三方人员，离岗前需销毁所接触的各类文档及电子资料</w:t>
            </w:r>
            <w:r>
              <w:rPr>
                <w:rFonts w:hint="eastAsia" w:ascii="宋体" w:hAnsi="宋体" w:cs="宋体"/>
                <w:color w:val="000000"/>
                <w:kern w:val="0"/>
                <w:sz w:val="18"/>
                <w:szCs w:val="22"/>
                <w:lang w:eastAsia="zh-CN"/>
              </w:rPr>
              <w:t>；</w:t>
            </w:r>
            <w:r>
              <w:rPr>
                <w:rFonts w:hint="eastAsia" w:ascii="宋体" w:hAnsi="宋体" w:cs="宋体"/>
                <w:color w:val="000000"/>
                <w:kern w:val="0"/>
                <w:sz w:val="18"/>
                <w:szCs w:val="22"/>
              </w:rPr>
              <w:t>同时需加强个人及工作场所的安全管理</w:t>
            </w:r>
            <w:r>
              <w:rPr>
                <w:rFonts w:hint="eastAsia" w:ascii="宋体" w:hAnsi="宋体" w:cs="宋体"/>
                <w:color w:val="000000"/>
                <w:kern w:val="0"/>
                <w:sz w:val="18"/>
                <w:szCs w:val="22"/>
                <w:lang w:eastAsia="zh-CN"/>
              </w:rPr>
              <w:t>，</w:t>
            </w:r>
            <w:r>
              <w:rPr>
                <w:rFonts w:hint="eastAsia" w:ascii="宋体" w:hAnsi="宋体" w:cs="宋体"/>
                <w:color w:val="000000"/>
                <w:kern w:val="0"/>
                <w:sz w:val="18"/>
                <w:szCs w:val="22"/>
              </w:rPr>
              <w:t>应与采购方签订安全及保密责任状。</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4</w:t>
            </w:r>
            <w:r>
              <w:rPr>
                <w:rFonts w:hint="eastAsia" w:ascii="宋体" w:hAnsi="宋体" w:cs="宋体"/>
                <w:color w:val="000000"/>
                <w:kern w:val="0"/>
                <w:sz w:val="18"/>
                <w:szCs w:val="22"/>
              </w:rPr>
              <w:t>、对服务过程</w:t>
            </w:r>
            <w:r>
              <w:rPr>
                <w:rFonts w:hint="eastAsia" w:ascii="宋体" w:hAnsi="宋体" w:cs="宋体"/>
                <w:color w:val="000000"/>
                <w:kern w:val="0"/>
                <w:sz w:val="18"/>
                <w:szCs w:val="22"/>
                <w:lang w:val="en-US" w:eastAsia="zh-CN"/>
              </w:rPr>
              <w:t>中的所</w:t>
            </w:r>
            <w:r>
              <w:rPr>
                <w:rFonts w:hint="eastAsia" w:ascii="宋体" w:hAnsi="宋体" w:cs="宋体"/>
                <w:color w:val="000000"/>
                <w:kern w:val="0"/>
                <w:sz w:val="18"/>
                <w:szCs w:val="22"/>
              </w:rPr>
              <w:t>有资料，包括在巡检</w:t>
            </w:r>
            <w:r>
              <w:rPr>
                <w:rFonts w:hint="eastAsia" w:ascii="宋体" w:hAnsi="宋体" w:cs="宋体"/>
                <w:color w:val="000000"/>
                <w:kern w:val="0"/>
                <w:sz w:val="18"/>
                <w:szCs w:val="22"/>
                <w:lang w:val="en-US" w:eastAsia="zh-CN"/>
              </w:rPr>
              <w:t>作业</w:t>
            </w:r>
            <w:r>
              <w:rPr>
                <w:rFonts w:hint="eastAsia" w:ascii="宋体" w:hAnsi="宋体" w:cs="宋体"/>
                <w:color w:val="000000"/>
                <w:kern w:val="0"/>
                <w:sz w:val="18"/>
                <w:szCs w:val="22"/>
              </w:rPr>
              <w:t>、故障管理、问题管理、变更管理等服务过程中</w:t>
            </w:r>
            <w:r>
              <w:rPr>
                <w:rFonts w:hint="eastAsia" w:ascii="宋体" w:hAnsi="宋体" w:cs="宋体"/>
                <w:color w:val="000000"/>
                <w:kern w:val="0"/>
                <w:sz w:val="18"/>
                <w:szCs w:val="22"/>
                <w:lang w:val="en-US" w:eastAsia="zh-CN"/>
              </w:rPr>
              <w:t>的所有资料进行整理，形成巡检报告，并及时存档，充分保障资料的真实性、准确性和完整性。</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5</w:t>
            </w:r>
            <w:r>
              <w:rPr>
                <w:rFonts w:hint="eastAsia" w:ascii="宋体" w:hAnsi="宋体" w:cs="宋体"/>
                <w:color w:val="000000"/>
                <w:kern w:val="0"/>
                <w:sz w:val="18"/>
                <w:szCs w:val="22"/>
              </w:rPr>
              <w:t>、严格遵守</w:t>
            </w:r>
            <w:r>
              <w:rPr>
                <w:rFonts w:hint="eastAsia" w:ascii="宋体" w:hAnsi="宋体" w:cs="宋体"/>
                <w:color w:val="000000"/>
                <w:kern w:val="0"/>
                <w:sz w:val="18"/>
                <w:szCs w:val="22"/>
                <w:lang w:eastAsia="zh-CN"/>
              </w:rPr>
              <w:t>采购人</w:t>
            </w:r>
            <w:r>
              <w:rPr>
                <w:rFonts w:hint="eastAsia" w:ascii="宋体" w:hAnsi="宋体" w:cs="宋体"/>
                <w:color w:val="000000"/>
                <w:kern w:val="0"/>
                <w:sz w:val="18"/>
                <w:szCs w:val="22"/>
              </w:rPr>
              <w:t>各项规章制度，包括文档管理、办公场所管理、考勤管理、评估管理、着装规范、语言规范等。</w:t>
            </w:r>
          </w:p>
          <w:p w14:paraId="36E3E1AD">
            <w:pPr>
              <w:widowControl/>
              <w:ind w:firstLine="360" w:firstLineChars="200"/>
              <w:jc w:val="left"/>
              <w:rPr>
                <w:rFonts w:hint="eastAsia" w:ascii="宋体" w:hAnsi="宋体" w:cs="宋体"/>
                <w:color w:val="000000"/>
                <w:kern w:val="0"/>
                <w:sz w:val="18"/>
                <w:szCs w:val="22"/>
              </w:rPr>
            </w:pPr>
            <w:r>
              <w:rPr>
                <w:rFonts w:hint="eastAsia" w:ascii="宋体" w:hAnsi="宋体" w:cs="宋体"/>
                <w:color w:val="000000"/>
                <w:kern w:val="0"/>
                <w:sz w:val="18"/>
                <w:szCs w:val="22"/>
                <w:lang w:val="en-US" w:eastAsia="zh-CN"/>
              </w:rPr>
              <w:t>6、能够独立前往驻地完成服务，且每次服务需独立完成“设备巡检</w:t>
            </w:r>
            <w:r>
              <w:rPr>
                <w:rFonts w:hint="default" w:ascii="宋体" w:hAnsi="宋体" w:cs="宋体"/>
                <w:color w:val="000000"/>
                <w:kern w:val="0"/>
                <w:sz w:val="18"/>
                <w:szCs w:val="22"/>
                <w:lang w:val="en-US" w:eastAsia="zh-CN"/>
              </w:rPr>
              <w:t>-</w:t>
            </w:r>
            <w:r>
              <w:rPr>
                <w:rFonts w:hint="eastAsia" w:ascii="宋体" w:hAnsi="宋体" w:cs="宋体"/>
                <w:color w:val="000000"/>
                <w:kern w:val="0"/>
                <w:sz w:val="18"/>
                <w:szCs w:val="22"/>
                <w:lang w:val="en-US" w:eastAsia="zh-CN"/>
              </w:rPr>
              <w:t>问题记录</w:t>
            </w:r>
            <w:r>
              <w:rPr>
                <w:rFonts w:hint="default" w:ascii="宋体" w:hAnsi="宋体" w:cs="宋体"/>
                <w:color w:val="000000"/>
                <w:kern w:val="0"/>
                <w:sz w:val="18"/>
                <w:szCs w:val="22"/>
                <w:lang w:val="en-US" w:eastAsia="zh-CN"/>
              </w:rPr>
              <w:t>-</w:t>
            </w:r>
            <w:r>
              <w:rPr>
                <w:rFonts w:hint="eastAsia" w:ascii="宋体" w:hAnsi="宋体" w:cs="宋体"/>
                <w:color w:val="000000"/>
                <w:kern w:val="0"/>
                <w:sz w:val="18"/>
                <w:szCs w:val="22"/>
                <w:lang w:val="en-US" w:eastAsia="zh-CN"/>
              </w:rPr>
              <w:t>现场处置</w:t>
            </w:r>
            <w:r>
              <w:rPr>
                <w:rFonts w:hint="default" w:ascii="宋体" w:hAnsi="宋体" w:cs="宋体"/>
                <w:color w:val="000000"/>
                <w:kern w:val="0"/>
                <w:sz w:val="18"/>
                <w:szCs w:val="22"/>
                <w:lang w:val="en-US" w:eastAsia="zh-CN"/>
              </w:rPr>
              <w:t>-</w:t>
            </w:r>
            <w:r>
              <w:rPr>
                <w:rFonts w:hint="eastAsia" w:ascii="宋体" w:hAnsi="宋体" w:cs="宋体"/>
                <w:color w:val="000000"/>
                <w:kern w:val="0"/>
                <w:sz w:val="18"/>
                <w:szCs w:val="22"/>
                <w:lang w:val="en-US" w:eastAsia="zh-CN"/>
              </w:rPr>
              <w:t>用户签字确认”全流程，额外保障大型法定节假日至少</w:t>
            </w:r>
            <w:r>
              <w:rPr>
                <w:rFonts w:hint="default" w:ascii="宋体" w:hAnsi="宋体" w:cs="宋体"/>
                <w:color w:val="000000"/>
                <w:kern w:val="0"/>
                <w:sz w:val="18"/>
                <w:szCs w:val="22"/>
                <w:lang w:val="en-US" w:eastAsia="zh-CN"/>
              </w:rPr>
              <w:t>1</w:t>
            </w:r>
            <w:r>
              <w:rPr>
                <w:rFonts w:hint="eastAsia" w:ascii="宋体" w:hAnsi="宋体" w:cs="宋体"/>
                <w:color w:val="000000"/>
                <w:kern w:val="0"/>
                <w:sz w:val="18"/>
                <w:szCs w:val="22"/>
                <w:lang w:val="en-US" w:eastAsia="zh-CN"/>
              </w:rPr>
              <w:t>次驻守。</w:t>
            </w:r>
          </w:p>
        </w:tc>
        <w:tc>
          <w:tcPr>
            <w:tcW w:w="552" w:type="pct"/>
            <w:noWrap w:val="0"/>
            <w:vAlign w:val="top"/>
          </w:tcPr>
          <w:p w14:paraId="489785FF">
            <w:pPr>
              <w:widowControl/>
              <w:ind w:firstLine="360" w:firstLineChars="200"/>
              <w:jc w:val="left"/>
              <w:rPr>
                <w:rFonts w:hint="eastAsia" w:ascii="宋体" w:hAnsi="宋体" w:cs="宋体"/>
                <w:color w:val="000000"/>
                <w:kern w:val="0"/>
                <w:sz w:val="18"/>
                <w:szCs w:val="22"/>
                <w:lang w:val="en-US" w:eastAsia="zh-CN"/>
              </w:rPr>
            </w:pPr>
            <w:r>
              <w:rPr>
                <w:rFonts w:hint="eastAsia" w:ascii="宋体" w:hAnsi="宋体" w:cs="宋体"/>
                <w:color w:val="000000"/>
                <w:kern w:val="0"/>
                <w:sz w:val="18"/>
                <w:szCs w:val="22"/>
                <w:lang w:val="en-US" w:eastAsia="zh-CN"/>
              </w:rPr>
              <w:t>1、涵盖全省范围内采购人指定的所有机房/办公室设备。</w:t>
            </w:r>
          </w:p>
          <w:p w14:paraId="21766DEB">
            <w:pPr>
              <w:widowControl/>
              <w:ind w:firstLine="360" w:firstLineChars="200"/>
              <w:jc w:val="left"/>
              <w:rPr>
                <w:rFonts w:hint="eastAsia" w:ascii="宋体" w:hAnsi="宋体" w:eastAsia="宋体" w:cs="宋体"/>
                <w:color w:val="000000"/>
                <w:kern w:val="0"/>
                <w:sz w:val="18"/>
                <w:szCs w:val="22"/>
                <w:lang w:eastAsia="zh-CN"/>
              </w:rPr>
            </w:pPr>
            <w:r>
              <w:rPr>
                <w:rFonts w:hint="eastAsia" w:ascii="宋体" w:hAnsi="宋体" w:cs="宋体"/>
                <w:color w:val="000000"/>
                <w:kern w:val="0"/>
                <w:sz w:val="18"/>
                <w:szCs w:val="22"/>
                <w:lang w:val="en-US" w:eastAsia="zh-CN"/>
              </w:rPr>
              <w:t>2</w:t>
            </w:r>
            <w:r>
              <w:rPr>
                <w:rFonts w:hint="eastAsia" w:ascii="宋体" w:hAnsi="宋体" w:cs="宋体"/>
                <w:color w:val="000000"/>
                <w:kern w:val="0"/>
                <w:sz w:val="18"/>
                <w:szCs w:val="22"/>
              </w:rPr>
              <w:t>、7*24小时故障响应及故障处理服务</w:t>
            </w:r>
            <w:r>
              <w:rPr>
                <w:rFonts w:hint="eastAsia" w:ascii="宋体" w:hAnsi="宋体" w:cs="宋体"/>
                <w:color w:val="000000"/>
                <w:kern w:val="0"/>
                <w:sz w:val="18"/>
                <w:szCs w:val="22"/>
                <w:lang w:eastAsia="zh-CN"/>
              </w:rPr>
              <w:t>。</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3</w:t>
            </w:r>
            <w:r>
              <w:rPr>
                <w:rFonts w:hint="eastAsia" w:ascii="宋体" w:hAnsi="宋体" w:cs="宋体"/>
                <w:color w:val="000000"/>
                <w:kern w:val="0"/>
                <w:sz w:val="18"/>
                <w:szCs w:val="22"/>
              </w:rPr>
              <w:t>、技术支持与软、硬件咨询服务</w:t>
            </w:r>
            <w:r>
              <w:rPr>
                <w:rFonts w:hint="eastAsia" w:ascii="宋体" w:hAnsi="宋体" w:cs="宋体"/>
                <w:color w:val="000000"/>
                <w:kern w:val="0"/>
                <w:sz w:val="18"/>
                <w:szCs w:val="22"/>
                <w:lang w:eastAsia="zh-CN"/>
              </w:rPr>
              <w:t>。</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4</w:t>
            </w:r>
            <w:r>
              <w:rPr>
                <w:rFonts w:hint="eastAsia" w:ascii="宋体" w:hAnsi="宋体" w:cs="宋体"/>
                <w:color w:val="000000"/>
                <w:kern w:val="0"/>
                <w:sz w:val="18"/>
                <w:szCs w:val="22"/>
              </w:rPr>
              <w:t>、定期对信息系统预防性健康检查服务</w:t>
            </w:r>
            <w:r>
              <w:rPr>
                <w:rFonts w:hint="eastAsia" w:ascii="宋体" w:hAnsi="宋体" w:cs="宋体"/>
                <w:color w:val="000000"/>
                <w:kern w:val="0"/>
                <w:sz w:val="18"/>
                <w:szCs w:val="22"/>
                <w:lang w:eastAsia="zh-CN"/>
              </w:rPr>
              <w:t>。</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5</w:t>
            </w:r>
            <w:r>
              <w:rPr>
                <w:rFonts w:hint="eastAsia" w:ascii="宋体" w:hAnsi="宋体" w:cs="宋体"/>
                <w:color w:val="000000"/>
                <w:kern w:val="0"/>
                <w:sz w:val="18"/>
                <w:szCs w:val="22"/>
              </w:rPr>
              <w:t>、应急演练服务</w:t>
            </w:r>
            <w:r>
              <w:rPr>
                <w:rFonts w:hint="eastAsia" w:ascii="宋体" w:hAnsi="宋体" w:cs="宋体"/>
                <w:color w:val="000000"/>
                <w:kern w:val="0"/>
                <w:sz w:val="18"/>
                <w:szCs w:val="22"/>
                <w:lang w:eastAsia="zh-CN"/>
              </w:rPr>
              <w:t>。</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6</w:t>
            </w:r>
            <w:r>
              <w:rPr>
                <w:rFonts w:hint="eastAsia" w:ascii="宋体" w:hAnsi="宋体" w:cs="宋体"/>
                <w:color w:val="000000"/>
                <w:kern w:val="0"/>
                <w:sz w:val="18"/>
                <w:szCs w:val="22"/>
              </w:rPr>
              <w:t>、对特殊情况或国家重大活动期间提供巡检或值守</w:t>
            </w:r>
            <w:r>
              <w:rPr>
                <w:rFonts w:hint="eastAsia" w:ascii="宋体" w:hAnsi="宋体" w:cs="宋体"/>
                <w:color w:val="000000"/>
                <w:kern w:val="0"/>
                <w:sz w:val="18"/>
                <w:szCs w:val="22"/>
                <w:lang w:eastAsia="zh-CN"/>
              </w:rPr>
              <w:t>。</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eastAsia="zh-CN"/>
              </w:rPr>
              <w:t xml:space="preserve">    </w:t>
            </w:r>
            <w:r>
              <w:rPr>
                <w:rFonts w:hint="default" w:ascii="宋体" w:hAnsi="宋体" w:cs="宋体"/>
                <w:color w:val="000000"/>
                <w:kern w:val="0"/>
                <w:sz w:val="18"/>
                <w:szCs w:val="22"/>
                <w:lang w:val="en-US" w:eastAsia="zh-CN"/>
              </w:rPr>
              <w:t>7</w:t>
            </w:r>
            <w:r>
              <w:rPr>
                <w:rFonts w:hint="eastAsia" w:ascii="宋体" w:hAnsi="宋体" w:cs="宋体"/>
                <w:color w:val="000000"/>
                <w:kern w:val="0"/>
                <w:sz w:val="18"/>
                <w:szCs w:val="22"/>
              </w:rPr>
              <w:t>、配合</w:t>
            </w:r>
            <w:r>
              <w:rPr>
                <w:rFonts w:hint="eastAsia" w:ascii="宋体" w:hAnsi="宋体" w:cs="宋体"/>
                <w:color w:val="000000"/>
                <w:kern w:val="0"/>
                <w:sz w:val="18"/>
                <w:szCs w:val="22"/>
                <w:lang w:eastAsia="zh-CN"/>
              </w:rPr>
              <w:t>采购人</w:t>
            </w:r>
            <w:r>
              <w:rPr>
                <w:rFonts w:hint="eastAsia" w:ascii="宋体" w:hAnsi="宋体" w:cs="宋体"/>
                <w:color w:val="000000"/>
                <w:kern w:val="0"/>
                <w:sz w:val="18"/>
                <w:szCs w:val="22"/>
              </w:rPr>
              <w:t>完成其它临时性工作</w:t>
            </w:r>
            <w:r>
              <w:rPr>
                <w:rFonts w:hint="eastAsia" w:ascii="宋体" w:hAnsi="宋体" w:cs="宋体"/>
                <w:color w:val="000000"/>
                <w:kern w:val="0"/>
                <w:sz w:val="18"/>
                <w:szCs w:val="22"/>
                <w:lang w:eastAsia="zh-CN"/>
              </w:rPr>
              <w:t>。</w:t>
            </w:r>
          </w:p>
        </w:tc>
        <w:tc>
          <w:tcPr>
            <w:tcW w:w="1075" w:type="pct"/>
            <w:noWrap w:val="0"/>
            <w:vAlign w:val="bottom"/>
          </w:tcPr>
          <w:p w14:paraId="0872AA4A">
            <w:pPr>
              <w:widowControl/>
              <w:numPr>
                <w:ilvl w:val="0"/>
                <w:numId w:val="2"/>
              </w:numPr>
              <w:ind w:firstLine="360" w:firstLineChars="200"/>
              <w:jc w:val="left"/>
              <w:rPr>
                <w:rFonts w:hint="eastAsia" w:ascii="宋体" w:hAnsi="宋体" w:cs="宋体"/>
                <w:color w:val="000000"/>
                <w:kern w:val="0"/>
                <w:sz w:val="18"/>
                <w:szCs w:val="22"/>
              </w:rPr>
            </w:pPr>
            <w:r>
              <w:rPr>
                <w:rFonts w:hint="eastAsia" w:ascii="宋体" w:hAnsi="宋体" w:cs="宋体"/>
                <w:color w:val="000000"/>
                <w:kern w:val="0"/>
                <w:sz w:val="18"/>
                <w:szCs w:val="22"/>
              </w:rPr>
              <w:t>为</w:t>
            </w:r>
            <w:r>
              <w:rPr>
                <w:rFonts w:hint="eastAsia" w:ascii="宋体" w:hAnsi="宋体" w:cs="宋体"/>
                <w:color w:val="000000"/>
                <w:kern w:val="0"/>
                <w:sz w:val="18"/>
                <w:szCs w:val="22"/>
                <w:lang w:eastAsia="zh-CN"/>
              </w:rPr>
              <w:t>采购人</w:t>
            </w:r>
            <w:r>
              <w:rPr>
                <w:rFonts w:hint="eastAsia" w:ascii="宋体" w:hAnsi="宋体" w:cs="宋体"/>
                <w:color w:val="000000"/>
                <w:kern w:val="0"/>
                <w:sz w:val="18"/>
                <w:szCs w:val="22"/>
              </w:rPr>
              <w:t>提供信息系统巡检运维服务，具体时间和地点由</w:t>
            </w:r>
            <w:r>
              <w:rPr>
                <w:rFonts w:hint="eastAsia" w:ascii="宋体" w:hAnsi="宋体" w:cs="宋体"/>
                <w:color w:val="000000"/>
                <w:kern w:val="0"/>
                <w:sz w:val="18"/>
                <w:szCs w:val="22"/>
                <w:lang w:eastAsia="zh-CN"/>
              </w:rPr>
              <w:t>采购人</w:t>
            </w:r>
            <w:r>
              <w:rPr>
                <w:rFonts w:hint="eastAsia" w:ascii="宋体" w:hAnsi="宋体" w:cs="宋体"/>
                <w:color w:val="000000"/>
                <w:kern w:val="0"/>
                <w:sz w:val="18"/>
                <w:szCs w:val="22"/>
              </w:rPr>
              <w:t>指定。</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2、</w:t>
            </w:r>
            <w:r>
              <w:rPr>
                <w:rFonts w:hint="eastAsia" w:ascii="宋体" w:hAnsi="宋体" w:cs="宋体"/>
                <w:color w:val="000000"/>
                <w:kern w:val="0"/>
                <w:sz w:val="18"/>
                <w:szCs w:val="22"/>
              </w:rPr>
              <w:t>按</w:t>
            </w:r>
            <w:r>
              <w:rPr>
                <w:rFonts w:hint="eastAsia" w:ascii="宋体" w:hAnsi="宋体" w:cs="宋体"/>
                <w:color w:val="000000"/>
                <w:kern w:val="0"/>
                <w:sz w:val="18"/>
                <w:szCs w:val="22"/>
                <w:lang w:eastAsia="zh-CN"/>
              </w:rPr>
              <w:t>采购人</w:t>
            </w:r>
            <w:r>
              <w:rPr>
                <w:rFonts w:hint="eastAsia" w:ascii="宋体" w:hAnsi="宋体" w:cs="宋体"/>
                <w:color w:val="000000"/>
                <w:kern w:val="0"/>
                <w:sz w:val="18"/>
                <w:szCs w:val="22"/>
                <w:highlight w:val="none"/>
              </w:rPr>
              <w:t>的巡检方案及计划开展巡检工作</w:t>
            </w:r>
            <w:r>
              <w:rPr>
                <w:rFonts w:hint="eastAsia" w:ascii="宋体" w:hAnsi="宋体" w:cs="宋体"/>
                <w:color w:val="000000"/>
                <w:kern w:val="0"/>
                <w:sz w:val="18"/>
                <w:szCs w:val="22"/>
                <w:highlight w:val="none"/>
                <w:lang w:eastAsia="zh-CN"/>
              </w:rPr>
              <w:t>，</w:t>
            </w:r>
            <w:r>
              <w:rPr>
                <w:rFonts w:hint="eastAsia" w:ascii="宋体" w:hAnsi="宋体" w:eastAsia="宋体" w:cs="宋体"/>
                <w:color w:val="000000"/>
                <w:kern w:val="0"/>
                <w:sz w:val="18"/>
                <w:szCs w:val="22"/>
                <w:highlight w:val="none"/>
                <w:lang w:val="en-US" w:eastAsia="zh-CN" w:bidi="ar-SA"/>
              </w:rPr>
              <w:t>采用现场巡检与远程监控相结合的方式，远程实时对设备运行状态进行监测。</w:t>
            </w:r>
            <w:r>
              <w:rPr>
                <w:rFonts w:hint="eastAsia" w:ascii="宋体" w:hAnsi="宋体" w:cs="宋体"/>
                <w:color w:val="000000"/>
                <w:kern w:val="0"/>
                <w:sz w:val="18"/>
                <w:szCs w:val="22"/>
                <w:highlight w:val="none"/>
              </w:rPr>
              <w:br w:type="textWrapping"/>
            </w:r>
            <w:r>
              <w:rPr>
                <w:rFonts w:hint="eastAsia" w:ascii="宋体" w:hAnsi="宋体" w:cs="宋体"/>
                <w:color w:val="000000"/>
                <w:kern w:val="0"/>
                <w:sz w:val="18"/>
                <w:szCs w:val="22"/>
                <w:highlight w:val="none"/>
                <w:lang w:val="en-US" w:eastAsia="zh-CN"/>
              </w:rPr>
              <w:t xml:space="preserve">    3、</w:t>
            </w:r>
            <w:r>
              <w:rPr>
                <w:rFonts w:hint="eastAsia" w:ascii="宋体" w:hAnsi="宋体" w:cs="宋体"/>
                <w:color w:val="000000"/>
                <w:kern w:val="0"/>
                <w:sz w:val="18"/>
                <w:szCs w:val="22"/>
                <w:highlight w:val="none"/>
              </w:rPr>
              <w:t>完成巡检服务过程文档输出，向</w:t>
            </w:r>
            <w:r>
              <w:rPr>
                <w:rFonts w:hint="eastAsia" w:ascii="宋体" w:hAnsi="宋体" w:cs="宋体"/>
                <w:color w:val="000000"/>
                <w:kern w:val="0"/>
                <w:sz w:val="18"/>
                <w:szCs w:val="22"/>
                <w:highlight w:val="none"/>
                <w:lang w:eastAsia="zh-CN"/>
              </w:rPr>
              <w:t>采购人</w:t>
            </w:r>
            <w:r>
              <w:rPr>
                <w:rFonts w:hint="eastAsia" w:ascii="宋体" w:hAnsi="宋体" w:cs="宋体"/>
                <w:color w:val="000000"/>
                <w:kern w:val="0"/>
                <w:sz w:val="18"/>
                <w:szCs w:val="22"/>
                <w:highlight w:val="none"/>
              </w:rPr>
              <w:t>提交以下日常</w:t>
            </w:r>
            <w:r>
              <w:rPr>
                <w:rFonts w:hint="eastAsia" w:ascii="宋体" w:hAnsi="宋体" w:cs="宋体"/>
                <w:color w:val="000000"/>
                <w:kern w:val="0"/>
                <w:sz w:val="18"/>
                <w:szCs w:val="22"/>
              </w:rPr>
              <w:t>维护报告。包括但不限于：巡检服务报告包含现场巡检过程文档；用户服务建议等</w:t>
            </w:r>
            <w:r>
              <w:rPr>
                <w:rFonts w:hint="eastAsia" w:ascii="宋体" w:hAnsi="宋体" w:cs="宋体"/>
                <w:color w:val="000000"/>
                <w:kern w:val="0"/>
                <w:sz w:val="18"/>
                <w:szCs w:val="22"/>
                <w:lang w:eastAsia="zh-CN"/>
              </w:rPr>
              <w:t>。</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4、</w:t>
            </w:r>
            <w:r>
              <w:rPr>
                <w:rFonts w:hint="eastAsia" w:ascii="宋体" w:hAnsi="宋体" w:cs="宋体"/>
                <w:color w:val="000000"/>
                <w:kern w:val="0"/>
                <w:sz w:val="18"/>
                <w:szCs w:val="22"/>
              </w:rPr>
              <w:t>重点时间保障，针对关键业务应用高峰期，应安排充足的专人到现场进行保障。</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5、</w:t>
            </w:r>
            <w:r>
              <w:rPr>
                <w:rFonts w:hint="eastAsia" w:ascii="宋体" w:hAnsi="宋体" w:cs="宋体"/>
                <w:color w:val="000000"/>
                <w:kern w:val="0"/>
                <w:sz w:val="18"/>
                <w:szCs w:val="22"/>
              </w:rPr>
              <w:t>设备迁移技术支持，配合</w:t>
            </w:r>
            <w:r>
              <w:rPr>
                <w:rFonts w:hint="eastAsia" w:ascii="宋体" w:hAnsi="宋体" w:cs="宋体"/>
                <w:color w:val="000000"/>
                <w:kern w:val="0"/>
                <w:sz w:val="18"/>
                <w:szCs w:val="22"/>
                <w:lang w:eastAsia="zh-CN"/>
              </w:rPr>
              <w:t>采购人</w:t>
            </w:r>
            <w:r>
              <w:rPr>
                <w:rFonts w:hint="eastAsia" w:ascii="宋体" w:hAnsi="宋体" w:cs="宋体"/>
                <w:color w:val="000000"/>
                <w:kern w:val="0"/>
                <w:sz w:val="18"/>
                <w:szCs w:val="22"/>
              </w:rPr>
              <w:t>制定设备调整及搬迁技术方案，并负责到现场完成设备调整和搬迁技术支持工作。</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6、按照项目采购要求配备</w:t>
            </w:r>
            <w:r>
              <w:rPr>
                <w:rFonts w:hint="eastAsia" w:ascii="宋体" w:hAnsi="宋体" w:cs="宋体"/>
                <w:color w:val="000000"/>
                <w:kern w:val="0"/>
                <w:sz w:val="18"/>
                <w:szCs w:val="22"/>
              </w:rPr>
              <w:t>人员。</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7、</w:t>
            </w:r>
            <w:r>
              <w:rPr>
                <w:rFonts w:hint="eastAsia" w:ascii="宋体" w:hAnsi="宋体" w:cs="宋体"/>
                <w:color w:val="000000"/>
                <w:kern w:val="0"/>
                <w:sz w:val="18"/>
                <w:szCs w:val="22"/>
              </w:rPr>
              <w:t>具有畅通的服务保障渠道和良好的服务支持团队，武汉地域设有专业的设备备品备件库。</w:t>
            </w:r>
            <w:r>
              <w:rPr>
                <w:rFonts w:hint="eastAsia" w:ascii="宋体" w:hAnsi="宋体" w:cs="宋体"/>
                <w:color w:val="000000"/>
                <w:kern w:val="0"/>
                <w:sz w:val="18"/>
                <w:szCs w:val="22"/>
              </w:rPr>
              <w:br w:type="textWrapping"/>
            </w:r>
            <w:r>
              <w:rPr>
                <w:rFonts w:hint="eastAsia" w:ascii="宋体" w:hAnsi="宋体" w:cs="宋体"/>
                <w:color w:val="000000"/>
                <w:kern w:val="0"/>
                <w:sz w:val="18"/>
                <w:szCs w:val="22"/>
                <w:lang w:val="en-US" w:eastAsia="zh-CN"/>
              </w:rPr>
              <w:t xml:space="preserve">    8、</w:t>
            </w:r>
            <w:r>
              <w:rPr>
                <w:rFonts w:hint="eastAsia" w:ascii="宋体" w:hAnsi="宋体" w:cs="宋体"/>
                <w:color w:val="000000"/>
                <w:kern w:val="0"/>
                <w:sz w:val="18"/>
                <w:szCs w:val="22"/>
              </w:rPr>
              <w:t>巡检人员应有</w:t>
            </w:r>
            <w:r>
              <w:rPr>
                <w:rFonts w:hint="eastAsia" w:ascii="宋体" w:hAnsi="宋体" w:cs="宋体"/>
                <w:color w:val="000000"/>
                <w:kern w:val="0"/>
                <w:sz w:val="18"/>
                <w:szCs w:val="22"/>
                <w:lang w:val="en-US" w:eastAsia="zh-CN"/>
              </w:rPr>
              <w:t>3</w:t>
            </w:r>
            <w:r>
              <w:rPr>
                <w:rFonts w:hint="eastAsia" w:ascii="宋体" w:hAnsi="宋体" w:cs="宋体"/>
                <w:color w:val="000000"/>
                <w:kern w:val="0"/>
                <w:sz w:val="18"/>
                <w:szCs w:val="22"/>
              </w:rPr>
              <w:t>年以上信息化巡检运维工作经验，熟悉机房各类设备、熟悉网络及安全知识、熟悉主流服务器操作系统及中间件、熟悉主流数据库等。</w:t>
            </w:r>
          </w:p>
          <w:p w14:paraId="45E513A7">
            <w:pPr>
              <w:widowControl/>
              <w:jc w:val="left"/>
              <w:rPr>
                <w:rFonts w:hint="eastAsia" w:ascii="宋体" w:hAnsi="宋体" w:eastAsia="宋体" w:cs="宋体"/>
                <w:color w:val="000000"/>
                <w:kern w:val="0"/>
                <w:sz w:val="18"/>
                <w:szCs w:val="22"/>
                <w:lang w:eastAsia="zh-CN"/>
              </w:rPr>
            </w:pPr>
            <w:r>
              <w:rPr>
                <w:rFonts w:hint="eastAsia" w:ascii="宋体" w:hAnsi="宋体" w:cs="宋体"/>
                <w:color w:val="000000"/>
                <w:kern w:val="0"/>
                <w:sz w:val="18"/>
                <w:szCs w:val="22"/>
                <w:lang w:val="en-US" w:eastAsia="zh-CN"/>
              </w:rPr>
              <w:t xml:space="preserve">    9、</w:t>
            </w:r>
            <w:r>
              <w:rPr>
                <w:rFonts w:hint="eastAsia" w:ascii="宋体" w:hAnsi="宋体" w:cs="宋体"/>
                <w:color w:val="000000"/>
                <w:kern w:val="0"/>
                <w:sz w:val="18"/>
                <w:szCs w:val="22"/>
              </w:rPr>
              <w:t>身体健康无不良嗜好，遵纪守法；需遵守</w:t>
            </w:r>
            <w:r>
              <w:rPr>
                <w:rFonts w:hint="eastAsia" w:ascii="宋体" w:hAnsi="宋体" w:cs="宋体"/>
                <w:color w:val="000000"/>
                <w:kern w:val="0"/>
                <w:sz w:val="18"/>
                <w:szCs w:val="22"/>
                <w:lang w:eastAsia="zh-CN"/>
              </w:rPr>
              <w:t>采购人</w:t>
            </w:r>
            <w:r>
              <w:rPr>
                <w:rFonts w:hint="eastAsia" w:ascii="宋体" w:hAnsi="宋体" w:cs="宋体"/>
                <w:color w:val="000000"/>
                <w:kern w:val="0"/>
                <w:sz w:val="18"/>
                <w:szCs w:val="22"/>
              </w:rPr>
              <w:t>管理制度、服从</w:t>
            </w:r>
            <w:r>
              <w:rPr>
                <w:rFonts w:hint="eastAsia" w:ascii="宋体" w:hAnsi="宋体" w:cs="宋体"/>
                <w:color w:val="000000"/>
                <w:kern w:val="0"/>
                <w:sz w:val="18"/>
                <w:szCs w:val="22"/>
                <w:lang w:eastAsia="zh-CN"/>
              </w:rPr>
              <w:t>采购人</w:t>
            </w:r>
            <w:r>
              <w:rPr>
                <w:rFonts w:hint="eastAsia" w:ascii="宋体" w:hAnsi="宋体" w:cs="宋体"/>
                <w:color w:val="000000"/>
                <w:kern w:val="0"/>
                <w:sz w:val="18"/>
                <w:szCs w:val="22"/>
              </w:rPr>
              <w:t>管理要求</w:t>
            </w:r>
            <w:r>
              <w:rPr>
                <w:rFonts w:hint="eastAsia" w:ascii="宋体" w:hAnsi="宋体" w:cs="宋体"/>
                <w:color w:val="000000"/>
                <w:kern w:val="0"/>
                <w:sz w:val="18"/>
                <w:szCs w:val="22"/>
                <w:lang w:eastAsia="zh-CN"/>
              </w:rPr>
              <w:t>。</w:t>
            </w:r>
          </w:p>
        </w:tc>
        <w:tc>
          <w:tcPr>
            <w:tcW w:w="271" w:type="pct"/>
            <w:noWrap/>
            <w:vAlign w:val="center"/>
          </w:tcPr>
          <w:p w14:paraId="3C7D2651">
            <w:pPr>
              <w:widowControl/>
              <w:jc w:val="center"/>
              <w:rPr>
                <w:rFonts w:hint="eastAsia" w:ascii="宋体" w:hAnsi="宋体" w:cs="宋体"/>
                <w:color w:val="000000"/>
                <w:kern w:val="0"/>
                <w:sz w:val="18"/>
                <w:szCs w:val="22"/>
              </w:rPr>
            </w:pPr>
            <w:r>
              <w:rPr>
                <w:rFonts w:hint="eastAsia" w:ascii="宋体" w:hAnsi="宋体" w:cs="宋体"/>
                <w:color w:val="000000"/>
                <w:kern w:val="0"/>
                <w:sz w:val="18"/>
                <w:szCs w:val="22"/>
                <w:highlight w:val="none"/>
                <w:lang w:val="en-US" w:eastAsia="zh-CN"/>
              </w:rPr>
              <w:t>一</w:t>
            </w:r>
            <w:r>
              <w:rPr>
                <w:rFonts w:hint="eastAsia" w:ascii="宋体" w:hAnsi="宋体" w:eastAsia="宋体" w:cs="宋体"/>
                <w:color w:val="000000"/>
                <w:kern w:val="0"/>
                <w:sz w:val="18"/>
                <w:szCs w:val="22"/>
                <w:highlight w:val="none"/>
                <w:lang w:val="en-US" w:eastAsia="zh-CN" w:bidi="ar-SA"/>
              </w:rPr>
              <w:t>年</w:t>
            </w:r>
          </w:p>
        </w:tc>
        <w:tc>
          <w:tcPr>
            <w:tcW w:w="306" w:type="pct"/>
            <w:noWrap/>
            <w:vAlign w:val="center"/>
          </w:tcPr>
          <w:p w14:paraId="24D089FF">
            <w:pPr>
              <w:widowControl/>
              <w:jc w:val="center"/>
              <w:rPr>
                <w:rFonts w:hint="eastAsia" w:ascii="宋体" w:hAnsi="宋体" w:cs="宋体"/>
                <w:color w:val="000000"/>
                <w:kern w:val="0"/>
                <w:sz w:val="18"/>
                <w:szCs w:val="22"/>
              </w:rPr>
            </w:pPr>
            <w:r>
              <w:rPr>
                <w:rFonts w:hint="eastAsia" w:ascii="宋体" w:hAnsi="宋体" w:cs="宋体"/>
                <w:color w:val="000000"/>
                <w:kern w:val="0"/>
                <w:sz w:val="18"/>
                <w:szCs w:val="22"/>
              </w:rPr>
              <w:t>湖北</w:t>
            </w:r>
          </w:p>
          <w:p w14:paraId="67A0E41C">
            <w:pPr>
              <w:widowControl/>
              <w:jc w:val="center"/>
              <w:rPr>
                <w:rFonts w:hint="eastAsia" w:ascii="宋体" w:hAnsi="宋体" w:cs="宋体"/>
                <w:color w:val="000000"/>
                <w:kern w:val="0"/>
                <w:sz w:val="18"/>
                <w:szCs w:val="22"/>
              </w:rPr>
            </w:pPr>
            <w:r>
              <w:rPr>
                <w:rFonts w:hint="eastAsia" w:ascii="宋体" w:hAnsi="宋体" w:cs="宋体"/>
                <w:color w:val="000000"/>
                <w:kern w:val="0"/>
                <w:sz w:val="18"/>
                <w:szCs w:val="22"/>
              </w:rPr>
              <w:t>省内</w:t>
            </w:r>
          </w:p>
        </w:tc>
      </w:tr>
      <w:tr w14:paraId="2BFFC9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3" w:hRule="atLeast"/>
          <w:jc w:val="center"/>
        </w:trPr>
        <w:tc>
          <w:tcPr>
            <w:tcW w:w="202" w:type="pct"/>
            <w:noWrap/>
            <w:vAlign w:val="center"/>
          </w:tcPr>
          <w:p w14:paraId="404106D9">
            <w:pPr>
              <w:widowControl/>
              <w:jc w:val="center"/>
              <w:rPr>
                <w:rFonts w:hint="eastAsia" w:ascii="宋体" w:hAnsi="宋体" w:eastAsia="宋体" w:cs="宋体"/>
                <w:color w:val="000000"/>
                <w:kern w:val="0"/>
                <w:sz w:val="18"/>
                <w:szCs w:val="22"/>
                <w:lang w:val="en-US" w:eastAsia="zh-CN"/>
              </w:rPr>
            </w:pPr>
            <w:r>
              <w:rPr>
                <w:rFonts w:hint="eastAsia" w:ascii="宋体" w:hAnsi="宋体" w:cs="宋体"/>
                <w:color w:val="000000"/>
                <w:kern w:val="0"/>
                <w:sz w:val="18"/>
                <w:szCs w:val="22"/>
                <w:lang w:val="en-US" w:eastAsia="zh-CN"/>
              </w:rPr>
              <w:t>备注</w:t>
            </w:r>
          </w:p>
        </w:tc>
        <w:tc>
          <w:tcPr>
            <w:tcW w:w="4797" w:type="pct"/>
            <w:gridSpan w:val="7"/>
            <w:noWrap w:val="0"/>
            <w:vAlign w:val="center"/>
          </w:tcPr>
          <w:p w14:paraId="6F085162">
            <w:pPr>
              <w:widowControl/>
              <w:jc w:val="center"/>
              <w:rPr>
                <w:rFonts w:hint="eastAsia" w:ascii="宋体" w:hAnsi="宋体" w:cs="宋体"/>
                <w:color w:val="000000"/>
                <w:kern w:val="0"/>
                <w:sz w:val="18"/>
                <w:szCs w:val="22"/>
              </w:rPr>
            </w:pPr>
            <w:r>
              <w:rPr>
                <w:rFonts w:hint="eastAsia" w:ascii="宋体" w:hAnsi="宋体" w:cs="宋体"/>
                <w:color w:val="000000"/>
                <w:kern w:val="0"/>
                <w:sz w:val="18"/>
              </w:rPr>
              <w:t>巡检人员提供现场巡检服务每人每年不少于</w:t>
            </w:r>
            <w:r>
              <w:rPr>
                <w:rFonts w:hint="eastAsia" w:ascii="宋体" w:hAnsi="宋体" w:cs="宋体"/>
                <w:color w:val="000000"/>
                <w:kern w:val="0"/>
                <w:sz w:val="18"/>
                <w:lang w:val="en-US" w:eastAsia="zh-CN"/>
              </w:rPr>
              <w:t>100</w:t>
            </w:r>
            <w:r>
              <w:rPr>
                <w:rFonts w:hint="eastAsia" w:ascii="宋体" w:hAnsi="宋体" w:cs="宋体"/>
                <w:color w:val="000000"/>
                <w:kern w:val="0"/>
                <w:sz w:val="18"/>
              </w:rPr>
              <w:t>天。</w:t>
            </w:r>
          </w:p>
        </w:tc>
      </w:tr>
    </w:tbl>
    <w:p w14:paraId="47A23AB2">
      <w:pPr>
        <w:numPr>
          <w:ilvl w:val="0"/>
          <w:numId w:val="0"/>
        </w:numPr>
        <w:rPr>
          <w:rFonts w:hint="default"/>
          <w:lang w:val="en-US" w:eastAsia="zh-CN"/>
        </w:rPr>
      </w:pPr>
    </w:p>
    <w:p w14:paraId="1417243E">
      <w:pPr>
        <w:numPr>
          <w:ilvl w:val="0"/>
          <w:numId w:val="0"/>
        </w:numPr>
        <w:spacing w:line="360" w:lineRule="auto"/>
        <w:rPr>
          <w:rFonts w:hint="eastAsia" w:ascii="宋体" w:hAnsi="宋体" w:eastAsia="宋体" w:cs="仿宋_GB2312"/>
          <w:b/>
          <w:bCs/>
          <w:sz w:val="22"/>
          <w:szCs w:val="22"/>
          <w:lang w:eastAsia="zh-CN"/>
        </w:rPr>
      </w:pPr>
      <w:bookmarkStart w:id="0" w:name="_Hlk196924377"/>
      <w:r>
        <w:rPr>
          <w:rFonts w:hint="eastAsia" w:ascii="宋体" w:hAnsi="宋体" w:cs="仿宋_GB2312"/>
          <w:b/>
          <w:bCs/>
          <w:sz w:val="22"/>
          <w:szCs w:val="22"/>
          <w:lang w:val="en-US" w:eastAsia="zh-CN"/>
        </w:rPr>
        <w:t>二、服务期限</w:t>
      </w:r>
      <w:r>
        <w:rPr>
          <w:rFonts w:hint="eastAsia" w:ascii="宋体" w:hAnsi="宋体" w:cs="仿宋_GB2312"/>
          <w:b/>
          <w:bCs/>
          <w:sz w:val="22"/>
          <w:szCs w:val="22"/>
        </w:rPr>
        <w:t>及</w:t>
      </w:r>
      <w:r>
        <w:rPr>
          <w:rFonts w:hint="eastAsia" w:ascii="宋体" w:hAnsi="宋体" w:cs="仿宋_GB2312"/>
          <w:b/>
          <w:bCs/>
          <w:sz w:val="22"/>
          <w:szCs w:val="22"/>
          <w:lang w:val="en-US" w:eastAsia="zh-CN"/>
        </w:rPr>
        <w:t>服务</w:t>
      </w:r>
      <w:r>
        <w:rPr>
          <w:rFonts w:hint="eastAsia" w:ascii="宋体" w:hAnsi="宋体" w:cs="仿宋_GB2312"/>
          <w:b/>
          <w:bCs/>
          <w:sz w:val="22"/>
          <w:szCs w:val="22"/>
        </w:rPr>
        <w:t>地点</w:t>
      </w:r>
      <w:bookmarkStart w:id="1" w:name="_Hlk168488999"/>
      <w:r>
        <w:rPr>
          <w:rFonts w:hint="eastAsia" w:ascii="宋体" w:hAnsi="宋体" w:cs="仿宋_GB2312"/>
          <w:b/>
          <w:bCs/>
          <w:sz w:val="22"/>
          <w:szCs w:val="22"/>
          <w:lang w:eastAsia="zh-CN"/>
        </w:rPr>
        <w:t>：</w:t>
      </w:r>
    </w:p>
    <w:p w14:paraId="5DCD83AB">
      <w:pPr>
        <w:spacing w:line="360" w:lineRule="auto"/>
        <w:ind w:firstLine="440" w:firstLineChars="200"/>
        <w:rPr>
          <w:rFonts w:hint="eastAsia" w:ascii="宋体" w:hAnsi="宋体" w:cs="仿宋_GB2312"/>
          <w:sz w:val="22"/>
          <w:szCs w:val="22"/>
        </w:rPr>
      </w:pPr>
      <w:r>
        <w:rPr>
          <w:rFonts w:hint="eastAsia" w:ascii="宋体" w:hAnsi="宋体" w:cs="仿宋_GB2312"/>
          <w:sz w:val="22"/>
          <w:szCs w:val="22"/>
        </w:rPr>
        <w:t>服务期限：一年。</w:t>
      </w:r>
    </w:p>
    <w:bookmarkEnd w:id="1"/>
    <w:p w14:paraId="15712908">
      <w:pPr>
        <w:spacing w:line="360" w:lineRule="auto"/>
        <w:ind w:firstLine="440" w:firstLineChars="200"/>
        <w:rPr>
          <w:rFonts w:hint="eastAsia" w:ascii="宋体" w:hAnsi="宋体" w:eastAsia="宋体" w:cs="仿宋_GB2312"/>
          <w:sz w:val="22"/>
          <w:szCs w:val="22"/>
          <w:lang w:eastAsia="zh-CN"/>
        </w:rPr>
      </w:pPr>
      <w:r>
        <w:rPr>
          <w:rFonts w:hint="eastAsia" w:ascii="宋体" w:hAnsi="宋体" w:cs="仿宋_GB2312"/>
          <w:sz w:val="22"/>
          <w:szCs w:val="22"/>
          <w:lang w:val="en-US" w:eastAsia="zh-CN"/>
        </w:rPr>
        <w:t>服务</w:t>
      </w:r>
      <w:r>
        <w:rPr>
          <w:rFonts w:hint="eastAsia" w:ascii="宋体" w:hAnsi="宋体" w:cs="仿宋_GB2312"/>
          <w:sz w:val="22"/>
          <w:szCs w:val="22"/>
        </w:rPr>
        <w:t>地点：湖北省内</w:t>
      </w:r>
      <w:r>
        <w:rPr>
          <w:rFonts w:hint="eastAsia" w:ascii="宋体" w:hAnsi="宋体" w:cs="仿宋_GB2312"/>
          <w:sz w:val="22"/>
          <w:szCs w:val="22"/>
          <w:lang w:eastAsia="zh-CN"/>
        </w:rPr>
        <w:t>。</w:t>
      </w:r>
    </w:p>
    <w:p w14:paraId="0B34A36C">
      <w:pPr>
        <w:numPr>
          <w:ilvl w:val="0"/>
          <w:numId w:val="0"/>
        </w:numPr>
        <w:spacing w:line="360" w:lineRule="auto"/>
        <w:rPr>
          <w:rFonts w:hint="eastAsia" w:ascii="宋体" w:hAnsi="宋体" w:eastAsia="宋体" w:cs="仿宋_GB2312"/>
          <w:b/>
          <w:bCs/>
          <w:sz w:val="22"/>
          <w:szCs w:val="22"/>
          <w:lang w:eastAsia="zh-CN"/>
        </w:rPr>
      </w:pPr>
      <w:r>
        <w:rPr>
          <w:rFonts w:hint="eastAsia" w:ascii="宋体" w:hAnsi="宋体" w:cs="仿宋_GB2312"/>
          <w:b/>
          <w:bCs/>
          <w:sz w:val="22"/>
          <w:szCs w:val="22"/>
          <w:lang w:val="en-US" w:eastAsia="zh-CN"/>
        </w:rPr>
        <w:t>三、</w:t>
      </w:r>
      <w:r>
        <w:rPr>
          <w:rFonts w:hint="eastAsia" w:ascii="宋体" w:hAnsi="宋体" w:cs="仿宋_GB2312"/>
          <w:b/>
          <w:bCs/>
          <w:sz w:val="22"/>
          <w:szCs w:val="22"/>
        </w:rPr>
        <w:t>付款方式</w:t>
      </w:r>
      <w:r>
        <w:rPr>
          <w:rFonts w:hint="eastAsia" w:ascii="宋体" w:hAnsi="宋体" w:cs="仿宋_GB2312"/>
          <w:b/>
          <w:bCs/>
          <w:sz w:val="22"/>
          <w:szCs w:val="22"/>
          <w:lang w:eastAsia="zh-CN"/>
        </w:rPr>
        <w:t>：</w:t>
      </w:r>
    </w:p>
    <w:p w14:paraId="2D6D36BB">
      <w:pPr>
        <w:autoSpaceDE w:val="0"/>
        <w:autoSpaceDN w:val="0"/>
        <w:adjustRightInd w:val="0"/>
        <w:spacing w:line="360" w:lineRule="auto"/>
        <w:ind w:firstLine="420" w:firstLineChars="200"/>
        <w:jc w:val="left"/>
        <w:rPr>
          <w:rFonts w:hint="eastAsia" w:ascii="宋体" w:hAnsi="Times New Roman" w:eastAsia="宋体" w:cs="Times New Roman"/>
          <w:szCs w:val="21"/>
        </w:rPr>
      </w:pPr>
      <w:r>
        <w:rPr>
          <w:rFonts w:hint="eastAsia" w:ascii="宋体" w:hAnsi="Times New Roman" w:eastAsia="宋体" w:cs="Times New Roman"/>
          <w:szCs w:val="21"/>
        </w:rPr>
        <w:t>合同签订生效后，前三个季度每季度根据当季服务完毕后提交服务报告，且满足服务要求无违约及罚款后15个工作日内支付合同总金额的25%，最后一个季度根据乙方提交的全年整体运维服务报告作出考核评价后进行结算。乙方根据甲方要求向甲方开具合同全额6%增值税一般纳税人专用发票。</w:t>
      </w:r>
    </w:p>
    <w:p w14:paraId="0B153E61">
      <w:pPr>
        <w:numPr>
          <w:ilvl w:val="0"/>
          <w:numId w:val="0"/>
        </w:numPr>
        <w:spacing w:line="360" w:lineRule="auto"/>
        <w:rPr>
          <w:rFonts w:hint="eastAsia" w:ascii="宋体" w:hAnsi="宋体" w:eastAsia="宋体" w:cs="仿宋_GB2312"/>
          <w:b/>
          <w:bCs/>
          <w:sz w:val="22"/>
          <w:szCs w:val="22"/>
          <w:lang w:val="en-US" w:eastAsia="zh-CN"/>
        </w:rPr>
      </w:pPr>
      <w:r>
        <w:rPr>
          <w:rFonts w:hint="eastAsia" w:ascii="宋体" w:hAnsi="宋体" w:eastAsia="宋体" w:cs="仿宋_GB2312"/>
          <w:b/>
          <w:bCs/>
          <w:sz w:val="22"/>
          <w:szCs w:val="22"/>
          <w:lang w:val="en-US" w:eastAsia="zh-CN"/>
        </w:rPr>
        <w:t>四、服务内容：</w:t>
      </w:r>
    </w:p>
    <w:p w14:paraId="6D9DF6B6">
      <w:pPr>
        <w:autoSpaceDE w:val="0"/>
        <w:autoSpaceDN w:val="0"/>
        <w:adjustRightInd w:val="0"/>
        <w:spacing w:line="360" w:lineRule="auto"/>
        <w:ind w:firstLine="420" w:firstLineChars="200"/>
        <w:jc w:val="left"/>
        <w:rPr>
          <w:rFonts w:hint="eastAsia" w:ascii="宋体" w:hAnsi="Times New Roman" w:eastAsia="宋体" w:cs="Times New Roman"/>
          <w:szCs w:val="21"/>
        </w:rPr>
      </w:pPr>
      <w:r>
        <w:rPr>
          <w:rFonts w:hint="eastAsia" w:ascii="宋体" w:hAnsi="Times New Roman" w:eastAsia="宋体" w:cs="Times New Roman"/>
          <w:szCs w:val="21"/>
        </w:rPr>
        <w:t>1、根据</w:t>
      </w:r>
      <w:r>
        <w:rPr>
          <w:rFonts w:hint="eastAsia" w:ascii="宋体" w:hAnsi="Times New Roman" w:eastAsia="宋体" w:cs="Times New Roman"/>
          <w:szCs w:val="21"/>
          <w:lang w:val="en-US" w:eastAsia="zh-CN"/>
        </w:rPr>
        <w:t>采购</w:t>
      </w:r>
      <w:r>
        <w:rPr>
          <w:rFonts w:hint="eastAsia" w:ascii="宋体" w:hAnsi="Times New Roman" w:eastAsia="宋体" w:cs="Times New Roman"/>
          <w:szCs w:val="21"/>
        </w:rPr>
        <w:t>人</w:t>
      </w:r>
      <w:r>
        <w:rPr>
          <w:rFonts w:hint="eastAsia" w:ascii="宋体" w:hAnsi="Times New Roman" w:eastAsia="宋体" w:cs="Times New Roman"/>
          <w:szCs w:val="21"/>
          <w:lang w:val="en-US" w:eastAsia="zh-CN"/>
        </w:rPr>
        <w:t>的</w:t>
      </w:r>
      <w:r>
        <w:rPr>
          <w:rFonts w:hint="eastAsia" w:ascii="宋体" w:hAnsi="Times New Roman" w:eastAsia="宋体" w:cs="Times New Roman"/>
          <w:szCs w:val="21"/>
        </w:rPr>
        <w:t>巡检计划及方案，开展巡检服务工作</w:t>
      </w:r>
      <w:r>
        <w:rPr>
          <w:rFonts w:hint="eastAsia" w:ascii="宋体" w:hAnsi="Times New Roman" w:eastAsia="宋体" w:cs="Times New Roman"/>
          <w:szCs w:val="21"/>
          <w:lang w:eastAsia="zh-CN"/>
        </w:rPr>
        <w:t>；</w:t>
      </w:r>
      <w:r>
        <w:rPr>
          <w:rFonts w:hint="eastAsia" w:ascii="宋体" w:hAnsi="Times New Roman" w:eastAsia="宋体" w:cs="Times New Roman"/>
          <w:szCs w:val="21"/>
        </w:rPr>
        <w:t>对机房设备的运行状态、故障情况、配置信息、健康状况性能指标等内容</w:t>
      </w:r>
      <w:r>
        <w:rPr>
          <w:rFonts w:hint="eastAsia" w:ascii="宋体" w:hAnsi="Times New Roman" w:eastAsia="宋体" w:cs="Times New Roman"/>
          <w:szCs w:val="21"/>
          <w:lang w:val="en-US" w:eastAsia="zh-CN"/>
        </w:rPr>
        <w:t>进行检查</w:t>
      </w:r>
      <w:r>
        <w:rPr>
          <w:rFonts w:hint="eastAsia" w:ascii="宋体" w:hAnsi="Times New Roman" w:eastAsia="宋体" w:cs="Times New Roman"/>
          <w:szCs w:val="21"/>
        </w:rPr>
        <w:t>，统计运维数椐，提供详细</w:t>
      </w:r>
      <w:r>
        <w:rPr>
          <w:rFonts w:hint="eastAsia" w:ascii="宋体" w:hAnsi="Times New Roman" w:eastAsia="宋体" w:cs="Times New Roman"/>
          <w:szCs w:val="21"/>
          <w:lang w:val="en-US" w:eastAsia="zh-CN"/>
        </w:rPr>
        <w:t>地</w:t>
      </w:r>
      <w:r>
        <w:rPr>
          <w:rFonts w:hint="eastAsia" w:ascii="宋体" w:hAnsi="Times New Roman" w:eastAsia="宋体" w:cs="Times New Roman"/>
          <w:szCs w:val="21"/>
        </w:rPr>
        <w:t>巡检过程并形成报告</w:t>
      </w:r>
      <w:r>
        <w:rPr>
          <w:rFonts w:hint="eastAsia" w:ascii="宋体" w:hAnsi="Times New Roman" w:eastAsia="宋体" w:cs="Times New Roman"/>
          <w:szCs w:val="21"/>
          <w:lang w:eastAsia="zh-CN"/>
        </w:rPr>
        <w:t>，</w:t>
      </w:r>
      <w:r>
        <w:rPr>
          <w:rFonts w:hint="eastAsia" w:ascii="宋体" w:hAnsi="Times New Roman" w:eastAsia="宋体" w:cs="Times New Roman"/>
          <w:szCs w:val="21"/>
          <w:lang w:val="en-US" w:eastAsia="zh-CN"/>
        </w:rPr>
        <w:t>同时对巡检过程中发现的问题进行及时记录并反馈。</w:t>
      </w:r>
      <w:r>
        <w:rPr>
          <w:rFonts w:hint="eastAsia" w:ascii="宋体" w:hAnsi="Times New Roman" w:eastAsia="宋体" w:cs="Times New Roman"/>
          <w:szCs w:val="21"/>
        </w:rPr>
        <w:br w:type="textWrapping"/>
      </w:r>
      <w:r>
        <w:rPr>
          <w:rFonts w:hint="eastAsia" w:ascii="宋体" w:hAnsi="Times New Roman" w:eastAsia="宋体" w:cs="Times New Roman"/>
          <w:szCs w:val="21"/>
          <w:lang w:val="en-US" w:eastAsia="zh-CN"/>
        </w:rPr>
        <w:t xml:space="preserve">    </w:t>
      </w:r>
      <w:r>
        <w:rPr>
          <w:rFonts w:hint="eastAsia" w:ascii="宋体" w:hAnsi="Times New Roman" w:eastAsia="宋体" w:cs="Times New Roman"/>
          <w:szCs w:val="21"/>
        </w:rPr>
        <w:t>2、对网络设备的运行状况、可用性、稳定性等进行系统性检查、对各类运行日志进行详细分析：骨干网络的故障分析诊断、网络优化的建议与完善、网络历史故障情况以及故障预防建议，最大程度减少网络故障隐患，确保客户网络的正常运行。</w:t>
      </w:r>
      <w:r>
        <w:rPr>
          <w:rFonts w:hint="eastAsia" w:ascii="宋体" w:hAnsi="Times New Roman" w:eastAsia="宋体" w:cs="Times New Roman"/>
          <w:szCs w:val="21"/>
        </w:rPr>
        <w:br w:type="textWrapping"/>
      </w:r>
      <w:r>
        <w:rPr>
          <w:rFonts w:hint="eastAsia" w:ascii="宋体" w:hAnsi="Times New Roman" w:eastAsia="宋体" w:cs="Times New Roman"/>
          <w:szCs w:val="21"/>
          <w:lang w:val="en-US" w:eastAsia="zh-CN"/>
        </w:rPr>
        <w:t xml:space="preserve">    </w:t>
      </w:r>
      <w:r>
        <w:rPr>
          <w:rFonts w:hint="eastAsia" w:ascii="宋体" w:hAnsi="Times New Roman" w:eastAsia="宋体" w:cs="Times New Roman"/>
          <w:szCs w:val="21"/>
        </w:rPr>
        <w:t>3、对信息化设备日志进行检查 ；对服务器及客户端弱口令、高危端口、杀毒软件病毒库进行全面检查，整理巡检过程文档，现场出具相关报告，经</w:t>
      </w:r>
      <w:r>
        <w:rPr>
          <w:rFonts w:hint="eastAsia" w:ascii="宋体" w:hAnsi="Times New Roman" w:eastAsia="宋体" w:cs="Times New Roman"/>
          <w:szCs w:val="21"/>
          <w:lang w:eastAsia="zh-CN"/>
        </w:rPr>
        <w:t>采购人</w:t>
      </w:r>
      <w:r>
        <w:rPr>
          <w:rFonts w:hint="eastAsia" w:ascii="宋体" w:hAnsi="Times New Roman" w:eastAsia="宋体" w:cs="Times New Roman"/>
          <w:szCs w:val="21"/>
        </w:rPr>
        <w:t>审核同意后并由组长向客户报告，协助客户对存在的高危端口以及弱口令全面整改。</w:t>
      </w:r>
      <w:r>
        <w:rPr>
          <w:rFonts w:hint="eastAsia" w:ascii="宋体" w:hAnsi="Times New Roman" w:eastAsia="宋体" w:cs="Times New Roman"/>
          <w:szCs w:val="21"/>
        </w:rPr>
        <w:br w:type="textWrapping"/>
      </w:r>
      <w:r>
        <w:rPr>
          <w:rFonts w:hint="eastAsia" w:ascii="宋体" w:hAnsi="Times New Roman" w:eastAsia="宋体" w:cs="Times New Roman"/>
          <w:szCs w:val="21"/>
          <w:lang w:val="en-US" w:eastAsia="zh-CN"/>
        </w:rPr>
        <w:t xml:space="preserve">    </w:t>
      </w:r>
      <w:r>
        <w:rPr>
          <w:rFonts w:hint="eastAsia" w:ascii="宋体" w:hAnsi="Times New Roman" w:eastAsia="宋体" w:cs="Times New Roman"/>
          <w:szCs w:val="21"/>
        </w:rPr>
        <w:t>4、监测应用系统运行环境、调整系统环境的性能参数、解决系统故障。对系统运行情况进行分析与建议，保障应用系统环境的安全、稳定运行。</w:t>
      </w:r>
      <w:r>
        <w:rPr>
          <w:rFonts w:hint="eastAsia" w:ascii="宋体" w:hAnsi="Times New Roman" w:eastAsia="宋体" w:cs="Times New Roman"/>
          <w:szCs w:val="21"/>
        </w:rPr>
        <w:br w:type="textWrapping"/>
      </w:r>
      <w:r>
        <w:rPr>
          <w:rFonts w:hint="eastAsia" w:ascii="宋体" w:hAnsi="Times New Roman" w:eastAsia="宋体" w:cs="Times New Roman"/>
          <w:szCs w:val="21"/>
          <w:lang w:val="en-US" w:eastAsia="zh-CN"/>
        </w:rPr>
        <w:t xml:space="preserve">    </w:t>
      </w:r>
      <w:r>
        <w:rPr>
          <w:rFonts w:hint="eastAsia" w:ascii="宋体" w:hAnsi="Times New Roman" w:eastAsia="宋体" w:cs="Times New Roman"/>
          <w:szCs w:val="21"/>
        </w:rPr>
        <w:t>5、数据库日常运行状态检测，优化数据库的性能。密切关注数据库磁盘空间的变化，主动地预防可能发生的问题。</w:t>
      </w:r>
      <w:r>
        <w:rPr>
          <w:rFonts w:hint="eastAsia" w:ascii="宋体" w:hAnsi="Times New Roman" w:eastAsia="宋体" w:cs="Times New Roman"/>
          <w:szCs w:val="21"/>
        </w:rPr>
        <w:br w:type="textWrapping"/>
      </w:r>
      <w:r>
        <w:rPr>
          <w:rFonts w:hint="eastAsia" w:ascii="宋体" w:hAnsi="Times New Roman" w:eastAsia="宋体" w:cs="Times New Roman"/>
          <w:szCs w:val="21"/>
          <w:lang w:val="en-US" w:eastAsia="zh-CN"/>
        </w:rPr>
        <w:t xml:space="preserve">    </w:t>
      </w:r>
      <w:r>
        <w:rPr>
          <w:rFonts w:hint="eastAsia" w:ascii="宋体" w:hAnsi="Times New Roman" w:eastAsia="宋体" w:cs="Times New Roman"/>
          <w:szCs w:val="21"/>
        </w:rPr>
        <w:t>6、根据客户需求定期在客户提供的环境下对数据库做备份恢复演练，检测数据备份状态，数据库备份有效性。</w:t>
      </w:r>
      <w:r>
        <w:rPr>
          <w:rFonts w:hint="eastAsia" w:ascii="宋体" w:hAnsi="Times New Roman" w:eastAsia="宋体" w:cs="Times New Roman"/>
          <w:szCs w:val="21"/>
        </w:rPr>
        <w:br w:type="textWrapping"/>
      </w:r>
      <w:r>
        <w:rPr>
          <w:rFonts w:hint="eastAsia" w:ascii="宋体" w:hAnsi="Times New Roman" w:eastAsia="宋体" w:cs="Times New Roman"/>
          <w:szCs w:val="21"/>
          <w:lang w:val="en-US" w:eastAsia="zh-CN"/>
        </w:rPr>
        <w:t xml:space="preserve">    </w:t>
      </w:r>
      <w:r>
        <w:rPr>
          <w:rFonts w:hint="eastAsia" w:ascii="宋体" w:hAnsi="Times New Roman" w:eastAsia="宋体" w:cs="Times New Roman"/>
          <w:szCs w:val="21"/>
        </w:rPr>
        <w:t>7、巡检过程中根据客户需求查询指定数据。</w:t>
      </w:r>
    </w:p>
    <w:p w14:paraId="7D57E181">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8、</w:t>
      </w:r>
      <w:r>
        <w:rPr>
          <w:rFonts w:hint="eastAsia" w:ascii="宋体" w:hAnsi="Times New Roman" w:eastAsia="宋体" w:cs="Times New Roman"/>
          <w:szCs w:val="21"/>
        </w:rPr>
        <w:t>配合采购人完成其它临时性服务工作</w:t>
      </w:r>
      <w:r>
        <w:rPr>
          <w:rFonts w:hint="eastAsia" w:ascii="宋体" w:hAnsi="Times New Roman" w:eastAsia="宋体" w:cs="Times New Roman"/>
          <w:szCs w:val="21"/>
          <w:lang w:val="en-US" w:eastAsia="zh-CN"/>
        </w:rPr>
        <w:t>。</w:t>
      </w:r>
    </w:p>
    <w:p w14:paraId="7F3F50EC">
      <w:pPr>
        <w:numPr>
          <w:ilvl w:val="0"/>
          <w:numId w:val="0"/>
        </w:numPr>
        <w:spacing w:line="360" w:lineRule="auto"/>
        <w:rPr>
          <w:rFonts w:hint="eastAsia" w:ascii="宋体" w:hAnsi="宋体" w:eastAsia="宋体" w:cs="仿宋_GB2312"/>
          <w:b/>
          <w:bCs/>
          <w:sz w:val="22"/>
          <w:szCs w:val="22"/>
          <w:lang w:val="en-US" w:eastAsia="zh-CN"/>
        </w:rPr>
      </w:pPr>
      <w:r>
        <w:rPr>
          <w:rFonts w:hint="eastAsia" w:ascii="宋体" w:hAnsi="宋体" w:eastAsia="宋体" w:cs="仿宋_GB2312"/>
          <w:b/>
          <w:bCs/>
          <w:sz w:val="22"/>
          <w:szCs w:val="22"/>
          <w:lang w:val="en-US" w:eastAsia="zh-CN"/>
        </w:rPr>
        <w:t>五、服务要求：</w:t>
      </w:r>
    </w:p>
    <w:p w14:paraId="04394FC1">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1、配备巡检人员2名。</w:t>
      </w:r>
    </w:p>
    <w:p w14:paraId="404A8582">
      <w:pPr>
        <w:autoSpaceDE w:val="0"/>
        <w:autoSpaceDN w:val="0"/>
        <w:adjustRightInd w:val="0"/>
        <w:spacing w:line="360" w:lineRule="auto"/>
        <w:ind w:firstLine="420" w:firstLineChars="200"/>
        <w:jc w:val="left"/>
        <w:rPr>
          <w:rFonts w:hint="default" w:ascii="宋体" w:hAnsi="Times New Roman" w:eastAsia="宋体" w:cs="Times New Roman"/>
          <w:szCs w:val="21"/>
          <w:lang w:val="en-US" w:eastAsia="zh-CN"/>
        </w:rPr>
      </w:pPr>
      <w:r>
        <w:rPr>
          <w:rFonts w:hint="eastAsia" w:ascii="宋体" w:hAnsi="Times New Roman" w:eastAsia="宋体" w:cs="Times New Roman"/>
          <w:szCs w:val="21"/>
          <w:lang w:val="en-US" w:eastAsia="zh-CN"/>
        </w:rPr>
        <w:t>2、</w:t>
      </w:r>
      <w:r>
        <w:rPr>
          <w:rFonts w:hint="eastAsia" w:ascii="宋体" w:hAnsi="Times New Roman" w:eastAsia="宋体" w:cs="Times New Roman"/>
          <w:szCs w:val="21"/>
        </w:rPr>
        <w:t>熟悉机房/办公室各类型设备终端，</w:t>
      </w:r>
      <w:r>
        <w:rPr>
          <w:rFonts w:hint="eastAsia" w:ascii="宋体" w:hAnsi="Times New Roman" w:eastAsia="宋体" w:cs="Times New Roman"/>
          <w:szCs w:val="21"/>
          <w:lang w:eastAsia="zh-CN"/>
        </w:rPr>
        <w:t>包含网络设备、安全设备、应用数据库等，</w:t>
      </w:r>
      <w:r>
        <w:rPr>
          <w:rFonts w:hint="eastAsia" w:ascii="宋体" w:hAnsi="Times New Roman" w:eastAsia="宋体" w:cs="Times New Roman"/>
          <w:szCs w:val="21"/>
        </w:rPr>
        <w:t>服从采购人的工作安排</w:t>
      </w:r>
      <w:r>
        <w:rPr>
          <w:rFonts w:hint="eastAsia" w:ascii="宋体" w:hAnsi="Times New Roman" w:eastAsia="宋体" w:cs="Times New Roman"/>
          <w:szCs w:val="21"/>
          <w:lang w:eastAsia="zh-CN"/>
        </w:rPr>
        <w:t>，</w:t>
      </w:r>
      <w:r>
        <w:rPr>
          <w:rFonts w:hint="eastAsia" w:ascii="宋体" w:hAnsi="Times New Roman" w:eastAsia="宋体" w:cs="Times New Roman"/>
          <w:szCs w:val="21"/>
        </w:rPr>
        <w:t>配合完成其它临时性工作。</w:t>
      </w:r>
    </w:p>
    <w:p w14:paraId="603910A8">
      <w:pPr>
        <w:autoSpaceDE w:val="0"/>
        <w:autoSpaceDN w:val="0"/>
        <w:adjustRightInd w:val="0"/>
        <w:spacing w:line="360" w:lineRule="auto"/>
        <w:ind w:firstLine="420" w:firstLineChars="200"/>
        <w:jc w:val="left"/>
        <w:rPr>
          <w:rFonts w:hint="eastAsia" w:ascii="宋体" w:hAnsi="Times New Roman" w:eastAsia="宋体" w:cs="Times New Roman"/>
          <w:szCs w:val="21"/>
        </w:rPr>
      </w:pPr>
      <w:r>
        <w:rPr>
          <w:rFonts w:hint="eastAsia" w:ascii="宋体" w:hAnsi="Times New Roman" w:eastAsia="宋体" w:cs="Times New Roman"/>
          <w:szCs w:val="21"/>
          <w:lang w:val="en-US" w:eastAsia="zh-CN"/>
        </w:rPr>
        <w:t>3</w:t>
      </w:r>
      <w:r>
        <w:rPr>
          <w:rFonts w:hint="eastAsia" w:ascii="宋体" w:hAnsi="Times New Roman" w:eastAsia="宋体" w:cs="Times New Roman"/>
          <w:szCs w:val="21"/>
        </w:rPr>
        <w:t>、严格遵守采购人安全及保密管理规定，对工作中接触到的数据、文档资料、影像资料、图片、密码等承担保密义务，未经许可不得擅自提供给第三方人员，离岗前需销毁所接触的各类文档及电子资料</w:t>
      </w:r>
      <w:r>
        <w:rPr>
          <w:rFonts w:hint="eastAsia" w:ascii="宋体" w:hAnsi="Times New Roman" w:eastAsia="宋体" w:cs="Times New Roman"/>
          <w:szCs w:val="21"/>
          <w:lang w:eastAsia="zh-CN"/>
        </w:rPr>
        <w:t>；</w:t>
      </w:r>
      <w:r>
        <w:rPr>
          <w:rFonts w:hint="eastAsia" w:ascii="宋体" w:hAnsi="Times New Roman" w:eastAsia="宋体" w:cs="Times New Roman"/>
          <w:szCs w:val="21"/>
        </w:rPr>
        <w:t>同时需加强个人及工作场所的安全管理</w:t>
      </w:r>
      <w:r>
        <w:rPr>
          <w:rFonts w:hint="eastAsia" w:ascii="宋体" w:hAnsi="Times New Roman" w:eastAsia="宋体" w:cs="Times New Roman"/>
          <w:szCs w:val="21"/>
          <w:lang w:eastAsia="zh-CN"/>
        </w:rPr>
        <w:t>，</w:t>
      </w:r>
      <w:r>
        <w:rPr>
          <w:rFonts w:hint="eastAsia" w:ascii="宋体" w:hAnsi="Times New Roman" w:eastAsia="宋体" w:cs="Times New Roman"/>
          <w:szCs w:val="21"/>
        </w:rPr>
        <w:t>应与采购方签订安全及保密责任状。</w:t>
      </w:r>
      <w:r>
        <w:rPr>
          <w:rFonts w:hint="eastAsia" w:ascii="宋体" w:hAnsi="Times New Roman" w:eastAsia="宋体" w:cs="Times New Roman"/>
          <w:szCs w:val="21"/>
        </w:rPr>
        <w:br w:type="textWrapping"/>
      </w:r>
      <w:r>
        <w:rPr>
          <w:rFonts w:hint="eastAsia" w:ascii="宋体" w:hAnsi="Times New Roman" w:eastAsia="宋体" w:cs="Times New Roman"/>
          <w:szCs w:val="21"/>
          <w:lang w:val="en-US" w:eastAsia="zh-CN"/>
        </w:rPr>
        <w:t xml:space="preserve">    4</w:t>
      </w:r>
      <w:r>
        <w:rPr>
          <w:rFonts w:hint="eastAsia" w:ascii="宋体" w:hAnsi="Times New Roman" w:eastAsia="宋体" w:cs="Times New Roman"/>
          <w:szCs w:val="21"/>
        </w:rPr>
        <w:t>、对服务过程</w:t>
      </w:r>
      <w:r>
        <w:rPr>
          <w:rFonts w:hint="eastAsia" w:ascii="宋体" w:hAnsi="Times New Roman" w:eastAsia="宋体" w:cs="Times New Roman"/>
          <w:szCs w:val="21"/>
          <w:lang w:val="en-US" w:eastAsia="zh-CN"/>
        </w:rPr>
        <w:t>中的所</w:t>
      </w:r>
      <w:r>
        <w:rPr>
          <w:rFonts w:hint="eastAsia" w:ascii="宋体" w:hAnsi="Times New Roman" w:eastAsia="宋体" w:cs="Times New Roman"/>
          <w:szCs w:val="21"/>
        </w:rPr>
        <w:t>有资料，包括在巡检</w:t>
      </w:r>
      <w:r>
        <w:rPr>
          <w:rFonts w:hint="eastAsia" w:ascii="宋体" w:hAnsi="Times New Roman" w:eastAsia="宋体" w:cs="Times New Roman"/>
          <w:szCs w:val="21"/>
          <w:lang w:val="en-US" w:eastAsia="zh-CN"/>
        </w:rPr>
        <w:t>作业</w:t>
      </w:r>
      <w:r>
        <w:rPr>
          <w:rFonts w:hint="eastAsia" w:ascii="宋体" w:hAnsi="Times New Roman" w:eastAsia="宋体" w:cs="Times New Roman"/>
          <w:szCs w:val="21"/>
        </w:rPr>
        <w:t>、故障管理、问题管理、变更管理等服务过程中</w:t>
      </w:r>
      <w:r>
        <w:rPr>
          <w:rFonts w:hint="eastAsia" w:ascii="宋体" w:hAnsi="Times New Roman" w:eastAsia="宋体" w:cs="Times New Roman"/>
          <w:szCs w:val="21"/>
          <w:lang w:val="en-US" w:eastAsia="zh-CN"/>
        </w:rPr>
        <w:t>的所有资料进行整理，形成巡检报告，并及时存档，充分保障资料的真实性、准确性和完整性。</w:t>
      </w:r>
      <w:r>
        <w:rPr>
          <w:rFonts w:hint="eastAsia" w:ascii="宋体" w:hAnsi="Times New Roman" w:eastAsia="宋体" w:cs="Times New Roman"/>
          <w:szCs w:val="21"/>
        </w:rPr>
        <w:br w:type="textWrapping"/>
      </w:r>
      <w:r>
        <w:rPr>
          <w:rFonts w:hint="eastAsia" w:ascii="宋体" w:hAnsi="Times New Roman" w:eastAsia="宋体" w:cs="Times New Roman"/>
          <w:szCs w:val="21"/>
          <w:lang w:val="en-US" w:eastAsia="zh-CN"/>
        </w:rPr>
        <w:t xml:space="preserve">    5</w:t>
      </w:r>
      <w:r>
        <w:rPr>
          <w:rFonts w:hint="eastAsia" w:ascii="宋体" w:hAnsi="Times New Roman" w:eastAsia="宋体" w:cs="Times New Roman"/>
          <w:szCs w:val="21"/>
        </w:rPr>
        <w:t>、严格遵守</w:t>
      </w:r>
      <w:r>
        <w:rPr>
          <w:rFonts w:hint="eastAsia" w:ascii="宋体" w:hAnsi="Times New Roman" w:eastAsia="宋体" w:cs="Times New Roman"/>
          <w:szCs w:val="21"/>
          <w:lang w:eastAsia="zh-CN"/>
        </w:rPr>
        <w:t>采购人</w:t>
      </w:r>
      <w:r>
        <w:rPr>
          <w:rFonts w:hint="eastAsia" w:ascii="宋体" w:hAnsi="Times New Roman" w:eastAsia="宋体" w:cs="Times New Roman"/>
          <w:szCs w:val="21"/>
        </w:rPr>
        <w:t>各项规章制度，包括文档管理、办公场所管理、考勤管理、评估管理、着装规范、语言规范等。</w:t>
      </w:r>
    </w:p>
    <w:p w14:paraId="7FF8AADE">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6、能够独立前往驻地完成服务，且每次服务需独立完成“设备巡检</w:t>
      </w:r>
      <w:r>
        <w:rPr>
          <w:rFonts w:hint="default" w:ascii="宋体" w:hAnsi="Times New Roman" w:eastAsia="宋体" w:cs="Times New Roman"/>
          <w:szCs w:val="21"/>
          <w:lang w:val="en-US" w:eastAsia="zh-CN"/>
        </w:rPr>
        <w:t>-</w:t>
      </w:r>
      <w:r>
        <w:rPr>
          <w:rFonts w:hint="eastAsia" w:ascii="宋体" w:hAnsi="Times New Roman" w:eastAsia="宋体" w:cs="Times New Roman"/>
          <w:szCs w:val="21"/>
          <w:lang w:val="en-US" w:eastAsia="zh-CN"/>
        </w:rPr>
        <w:t>问题记录</w:t>
      </w:r>
      <w:r>
        <w:rPr>
          <w:rFonts w:hint="default" w:ascii="宋体" w:hAnsi="Times New Roman" w:eastAsia="宋体" w:cs="Times New Roman"/>
          <w:szCs w:val="21"/>
          <w:lang w:val="en-US" w:eastAsia="zh-CN"/>
        </w:rPr>
        <w:t>-</w:t>
      </w:r>
      <w:r>
        <w:rPr>
          <w:rFonts w:hint="eastAsia" w:ascii="宋体" w:hAnsi="Times New Roman" w:eastAsia="宋体" w:cs="Times New Roman"/>
          <w:szCs w:val="21"/>
          <w:lang w:val="en-US" w:eastAsia="zh-CN"/>
        </w:rPr>
        <w:t>现场处置</w:t>
      </w:r>
      <w:r>
        <w:rPr>
          <w:rFonts w:hint="default" w:ascii="宋体" w:hAnsi="Times New Roman" w:eastAsia="宋体" w:cs="Times New Roman"/>
          <w:szCs w:val="21"/>
          <w:lang w:val="en-US" w:eastAsia="zh-CN"/>
        </w:rPr>
        <w:t>-</w:t>
      </w:r>
      <w:r>
        <w:rPr>
          <w:rFonts w:hint="eastAsia" w:ascii="宋体" w:hAnsi="Times New Roman" w:eastAsia="宋体" w:cs="Times New Roman"/>
          <w:szCs w:val="21"/>
          <w:lang w:val="en-US" w:eastAsia="zh-CN"/>
        </w:rPr>
        <w:t>用户签字确认”全流程，额外保障大型法定节假日至少</w:t>
      </w:r>
      <w:r>
        <w:rPr>
          <w:rFonts w:hint="default" w:ascii="宋体" w:hAnsi="Times New Roman" w:eastAsia="宋体" w:cs="Times New Roman"/>
          <w:szCs w:val="21"/>
          <w:lang w:val="en-US" w:eastAsia="zh-CN"/>
        </w:rPr>
        <w:t>1</w:t>
      </w:r>
      <w:r>
        <w:rPr>
          <w:rFonts w:hint="eastAsia" w:ascii="宋体" w:hAnsi="Times New Roman" w:eastAsia="宋体" w:cs="Times New Roman"/>
          <w:szCs w:val="21"/>
          <w:lang w:val="en-US" w:eastAsia="zh-CN"/>
        </w:rPr>
        <w:t>次驻守。</w:t>
      </w:r>
    </w:p>
    <w:p w14:paraId="07759D08">
      <w:pPr>
        <w:numPr>
          <w:ilvl w:val="0"/>
          <w:numId w:val="0"/>
        </w:numPr>
        <w:spacing w:line="360" w:lineRule="auto"/>
        <w:rPr>
          <w:rFonts w:hint="eastAsia" w:ascii="宋体" w:hAnsi="宋体" w:eastAsia="宋体" w:cs="仿宋_GB2312"/>
          <w:b/>
          <w:bCs/>
          <w:sz w:val="22"/>
          <w:szCs w:val="22"/>
          <w:lang w:val="en-US" w:eastAsia="zh-CN"/>
        </w:rPr>
      </w:pPr>
      <w:r>
        <w:rPr>
          <w:rFonts w:hint="eastAsia" w:ascii="宋体" w:hAnsi="宋体" w:eastAsia="宋体" w:cs="仿宋_GB2312"/>
          <w:b/>
          <w:bCs/>
          <w:sz w:val="22"/>
          <w:szCs w:val="22"/>
          <w:lang w:val="en-US" w:eastAsia="zh-CN"/>
        </w:rPr>
        <w:t>六、服务范围：</w:t>
      </w:r>
    </w:p>
    <w:p w14:paraId="5FAAE083">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1、涵盖全省范围内采购人指定的所有机房/办公室设备。</w:t>
      </w:r>
    </w:p>
    <w:p w14:paraId="021CC4E0">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2、7*24小时故障响应及故障处理服务。</w:t>
      </w:r>
      <w:r>
        <w:rPr>
          <w:rFonts w:hint="eastAsia" w:ascii="宋体" w:hAnsi="Times New Roman" w:eastAsia="宋体" w:cs="Times New Roman"/>
          <w:szCs w:val="21"/>
          <w:lang w:val="en-US" w:eastAsia="zh-CN"/>
        </w:rPr>
        <w:br w:type="textWrapping"/>
      </w:r>
      <w:r>
        <w:rPr>
          <w:rFonts w:hint="eastAsia" w:ascii="宋体" w:hAnsi="Times New Roman" w:eastAsia="宋体" w:cs="Times New Roman"/>
          <w:szCs w:val="21"/>
          <w:lang w:val="en-US" w:eastAsia="zh-CN"/>
        </w:rPr>
        <w:t xml:space="preserve">    3、技术支持与软、硬件咨询服务。</w:t>
      </w:r>
      <w:r>
        <w:rPr>
          <w:rFonts w:hint="eastAsia" w:ascii="宋体" w:hAnsi="Times New Roman" w:eastAsia="宋体" w:cs="Times New Roman"/>
          <w:szCs w:val="21"/>
          <w:lang w:val="en-US" w:eastAsia="zh-CN"/>
        </w:rPr>
        <w:br w:type="textWrapping"/>
      </w:r>
      <w:r>
        <w:rPr>
          <w:rFonts w:hint="eastAsia" w:ascii="宋体" w:hAnsi="Times New Roman" w:eastAsia="宋体" w:cs="Times New Roman"/>
          <w:szCs w:val="21"/>
          <w:lang w:val="en-US" w:eastAsia="zh-CN"/>
        </w:rPr>
        <w:t xml:space="preserve">    4、定期对信息系统预防性健康检查服务。</w:t>
      </w:r>
      <w:r>
        <w:rPr>
          <w:rFonts w:hint="eastAsia" w:ascii="宋体" w:hAnsi="Times New Roman" w:eastAsia="宋体" w:cs="Times New Roman"/>
          <w:szCs w:val="21"/>
          <w:lang w:val="en-US" w:eastAsia="zh-CN"/>
        </w:rPr>
        <w:br w:type="textWrapping"/>
      </w:r>
      <w:r>
        <w:rPr>
          <w:rFonts w:hint="eastAsia" w:ascii="宋体" w:hAnsi="Times New Roman" w:eastAsia="宋体" w:cs="Times New Roman"/>
          <w:szCs w:val="21"/>
          <w:lang w:val="en-US" w:eastAsia="zh-CN"/>
        </w:rPr>
        <w:t xml:space="preserve">    5、应急演练服务。</w:t>
      </w:r>
      <w:r>
        <w:rPr>
          <w:rFonts w:hint="eastAsia" w:ascii="宋体" w:hAnsi="Times New Roman" w:eastAsia="宋体" w:cs="Times New Roman"/>
          <w:szCs w:val="21"/>
          <w:lang w:val="en-US" w:eastAsia="zh-CN"/>
        </w:rPr>
        <w:br w:type="textWrapping"/>
      </w:r>
      <w:r>
        <w:rPr>
          <w:rFonts w:hint="eastAsia" w:ascii="宋体" w:hAnsi="Times New Roman" w:eastAsia="宋体" w:cs="Times New Roman"/>
          <w:szCs w:val="21"/>
          <w:lang w:val="en-US" w:eastAsia="zh-CN"/>
        </w:rPr>
        <w:t xml:space="preserve">    6、对特殊情况或国家重大活动期间提供巡检或值守。</w:t>
      </w:r>
      <w:r>
        <w:rPr>
          <w:rFonts w:hint="eastAsia" w:ascii="宋体" w:hAnsi="Times New Roman" w:eastAsia="宋体" w:cs="Times New Roman"/>
          <w:szCs w:val="21"/>
          <w:lang w:val="en-US" w:eastAsia="zh-CN"/>
        </w:rPr>
        <w:br w:type="textWrapping"/>
      </w:r>
      <w:r>
        <w:rPr>
          <w:rFonts w:hint="eastAsia" w:ascii="宋体" w:hAnsi="Times New Roman" w:eastAsia="宋体" w:cs="Times New Roman"/>
          <w:szCs w:val="21"/>
          <w:lang w:val="en-US" w:eastAsia="zh-CN"/>
        </w:rPr>
        <w:t xml:space="preserve">    </w:t>
      </w:r>
      <w:r>
        <w:rPr>
          <w:rFonts w:hint="default" w:ascii="宋体" w:hAnsi="Times New Roman" w:eastAsia="宋体" w:cs="Times New Roman"/>
          <w:szCs w:val="21"/>
          <w:lang w:val="en-US" w:eastAsia="zh-CN"/>
        </w:rPr>
        <w:t>7</w:t>
      </w:r>
      <w:r>
        <w:rPr>
          <w:rFonts w:hint="eastAsia" w:ascii="宋体" w:hAnsi="Times New Roman" w:eastAsia="宋体" w:cs="Times New Roman"/>
          <w:szCs w:val="21"/>
          <w:lang w:val="en-US" w:eastAsia="zh-CN"/>
        </w:rPr>
        <w:t>、配合采购人完成其它临时性工作。</w:t>
      </w:r>
    </w:p>
    <w:p w14:paraId="2610CC33">
      <w:pPr>
        <w:numPr>
          <w:ilvl w:val="0"/>
          <w:numId w:val="0"/>
        </w:numPr>
        <w:spacing w:line="360" w:lineRule="auto"/>
        <w:rPr>
          <w:rFonts w:hint="eastAsia" w:ascii="宋体" w:hAnsi="宋体" w:eastAsia="宋体" w:cs="仿宋_GB2312"/>
          <w:b/>
          <w:bCs/>
          <w:sz w:val="22"/>
          <w:szCs w:val="22"/>
          <w:lang w:val="en-US" w:eastAsia="zh-CN"/>
        </w:rPr>
      </w:pPr>
      <w:r>
        <w:rPr>
          <w:rFonts w:hint="eastAsia" w:ascii="宋体" w:hAnsi="宋体" w:eastAsia="宋体" w:cs="仿宋_GB2312"/>
          <w:b/>
          <w:bCs/>
          <w:sz w:val="22"/>
          <w:szCs w:val="22"/>
          <w:lang w:val="en-US" w:eastAsia="zh-CN"/>
        </w:rPr>
        <w:t>七、服务方式：</w:t>
      </w:r>
    </w:p>
    <w:p w14:paraId="3DEDBA7F">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1、为采购人提供信息系统巡检运维服务，具体时间和地点由采购人指定。</w:t>
      </w:r>
      <w:r>
        <w:rPr>
          <w:rFonts w:hint="eastAsia" w:ascii="宋体" w:hAnsi="Times New Roman" w:eastAsia="宋体" w:cs="Times New Roman"/>
          <w:szCs w:val="21"/>
          <w:lang w:val="en-US" w:eastAsia="zh-CN"/>
        </w:rPr>
        <w:br w:type="textWrapping"/>
      </w:r>
      <w:r>
        <w:rPr>
          <w:rFonts w:hint="eastAsia" w:ascii="宋体" w:hAnsi="Times New Roman" w:eastAsia="宋体" w:cs="Times New Roman"/>
          <w:szCs w:val="21"/>
          <w:lang w:val="en-US" w:eastAsia="zh-CN"/>
        </w:rPr>
        <w:t xml:space="preserve">    2、按采购人的巡检方案及计划开展巡检工作，采用现场巡检与远程监控相结合的方式，远程实时对设备运行状态进行监测。</w:t>
      </w:r>
      <w:r>
        <w:rPr>
          <w:rFonts w:hint="eastAsia" w:ascii="宋体" w:hAnsi="Times New Roman" w:eastAsia="宋体" w:cs="Times New Roman"/>
          <w:szCs w:val="21"/>
          <w:lang w:val="en-US" w:eastAsia="zh-CN"/>
        </w:rPr>
        <w:br w:type="textWrapping"/>
      </w:r>
      <w:r>
        <w:rPr>
          <w:rFonts w:hint="eastAsia" w:ascii="宋体" w:hAnsi="Times New Roman" w:eastAsia="宋体" w:cs="Times New Roman"/>
          <w:szCs w:val="21"/>
          <w:lang w:val="en-US" w:eastAsia="zh-CN"/>
        </w:rPr>
        <w:t xml:space="preserve">    3、完成巡检服务过程文档输出，向采购人提交以下日常维护报告。包括但不限于：巡检服务报告包含现场巡检过程文档；用户服务建议等。</w:t>
      </w:r>
      <w:r>
        <w:rPr>
          <w:rFonts w:hint="eastAsia" w:ascii="宋体" w:hAnsi="Times New Roman" w:eastAsia="宋体" w:cs="Times New Roman"/>
          <w:szCs w:val="21"/>
          <w:lang w:val="en-US" w:eastAsia="zh-CN"/>
        </w:rPr>
        <w:br w:type="textWrapping"/>
      </w:r>
      <w:r>
        <w:rPr>
          <w:rFonts w:hint="eastAsia" w:ascii="宋体" w:hAnsi="Times New Roman" w:eastAsia="宋体" w:cs="Times New Roman"/>
          <w:szCs w:val="21"/>
          <w:lang w:val="en-US" w:eastAsia="zh-CN"/>
        </w:rPr>
        <w:t xml:space="preserve">    4、重点时间保障，针对关键业务应用高峰期，应安排充足的专人到现场进行保障。</w:t>
      </w:r>
      <w:r>
        <w:rPr>
          <w:rFonts w:hint="eastAsia" w:ascii="宋体" w:hAnsi="Times New Roman" w:eastAsia="宋体" w:cs="Times New Roman"/>
          <w:szCs w:val="21"/>
          <w:lang w:val="en-US" w:eastAsia="zh-CN"/>
        </w:rPr>
        <w:br w:type="textWrapping"/>
      </w:r>
      <w:r>
        <w:rPr>
          <w:rFonts w:hint="eastAsia" w:ascii="宋体" w:hAnsi="Times New Roman" w:eastAsia="宋体" w:cs="Times New Roman"/>
          <w:szCs w:val="21"/>
          <w:lang w:val="en-US" w:eastAsia="zh-CN"/>
        </w:rPr>
        <w:t xml:space="preserve">    5、设备迁移技术支持，配合采购人制定设备调整及搬迁技术方案，并负责到现场完成设备调整和搬迁技术支持工作。</w:t>
      </w:r>
      <w:r>
        <w:rPr>
          <w:rFonts w:hint="eastAsia" w:ascii="宋体" w:hAnsi="Times New Roman" w:eastAsia="宋体" w:cs="Times New Roman"/>
          <w:szCs w:val="21"/>
          <w:lang w:val="en-US" w:eastAsia="zh-CN"/>
        </w:rPr>
        <w:br w:type="textWrapping"/>
      </w:r>
      <w:r>
        <w:rPr>
          <w:rFonts w:hint="eastAsia" w:ascii="宋体" w:hAnsi="Times New Roman" w:eastAsia="宋体" w:cs="Times New Roman"/>
          <w:szCs w:val="21"/>
          <w:lang w:val="en-US" w:eastAsia="zh-CN"/>
        </w:rPr>
        <w:t xml:space="preserve">    6、按照项目</w:t>
      </w:r>
      <w:bookmarkStart w:id="2" w:name="_GoBack"/>
      <w:bookmarkEnd w:id="2"/>
      <w:r>
        <w:rPr>
          <w:rFonts w:hint="eastAsia" w:ascii="宋体" w:hAnsi="Times New Roman" w:eastAsia="宋体" w:cs="Times New Roman"/>
          <w:szCs w:val="21"/>
          <w:lang w:val="en-US" w:eastAsia="zh-CN"/>
        </w:rPr>
        <w:t>采购要求配备人员。</w:t>
      </w:r>
      <w:r>
        <w:rPr>
          <w:rFonts w:hint="eastAsia" w:ascii="宋体" w:hAnsi="Times New Roman" w:eastAsia="宋体" w:cs="Times New Roman"/>
          <w:szCs w:val="21"/>
          <w:lang w:val="en-US" w:eastAsia="zh-CN"/>
        </w:rPr>
        <w:br w:type="textWrapping"/>
      </w:r>
      <w:r>
        <w:rPr>
          <w:rFonts w:hint="eastAsia" w:ascii="宋体" w:hAnsi="Times New Roman" w:eastAsia="宋体" w:cs="Times New Roman"/>
          <w:szCs w:val="21"/>
          <w:lang w:val="en-US" w:eastAsia="zh-CN"/>
        </w:rPr>
        <w:t xml:space="preserve">    7、具有畅通的服务保障渠道和良好的服务支持团队，武汉地域设有专业的设备备品备件库。</w:t>
      </w:r>
      <w:r>
        <w:rPr>
          <w:rFonts w:hint="eastAsia" w:ascii="宋体" w:hAnsi="Times New Roman" w:eastAsia="宋体" w:cs="Times New Roman"/>
          <w:szCs w:val="21"/>
          <w:lang w:val="en-US" w:eastAsia="zh-CN"/>
        </w:rPr>
        <w:br w:type="textWrapping"/>
      </w:r>
      <w:r>
        <w:rPr>
          <w:rFonts w:hint="eastAsia" w:ascii="宋体" w:hAnsi="Times New Roman" w:eastAsia="宋体" w:cs="Times New Roman"/>
          <w:szCs w:val="21"/>
          <w:lang w:val="en-US" w:eastAsia="zh-CN"/>
        </w:rPr>
        <w:t xml:space="preserve">    8、巡检人员应有3年以上信息化巡检运维工作经验，熟悉机房各类设备、熟悉网络及安全知识、熟悉主流服务器操作系统及中间件、熟悉主流数据库等。</w:t>
      </w:r>
    </w:p>
    <w:p w14:paraId="6E044E87">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9、身体健康无不良嗜好，遵纪守法；需遵守采购人管理制度、服从采购人管理要求。</w:t>
      </w:r>
    </w:p>
    <w:p w14:paraId="716E5D94">
      <w:pPr>
        <w:numPr>
          <w:ilvl w:val="0"/>
          <w:numId w:val="0"/>
        </w:numPr>
        <w:spacing w:line="360" w:lineRule="auto"/>
        <w:rPr>
          <w:rFonts w:hint="eastAsia" w:ascii="宋体" w:hAnsi="宋体" w:eastAsia="宋体" w:cs="仿宋_GB2312"/>
          <w:b/>
          <w:bCs/>
          <w:sz w:val="22"/>
          <w:szCs w:val="22"/>
          <w:lang w:val="en-US" w:eastAsia="zh-CN"/>
        </w:rPr>
      </w:pPr>
      <w:r>
        <w:rPr>
          <w:rFonts w:hint="eastAsia" w:ascii="宋体" w:hAnsi="宋体" w:eastAsia="宋体" w:cs="仿宋_GB2312"/>
          <w:b/>
          <w:bCs/>
          <w:sz w:val="22"/>
          <w:szCs w:val="22"/>
          <w:lang w:val="en-US" w:eastAsia="zh-CN"/>
        </w:rPr>
        <w:t>八、验收标准及方法：</w:t>
      </w:r>
    </w:p>
    <w:p w14:paraId="7B19D3A0">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1、验收方法: 按季度分四次验收。</w:t>
      </w:r>
    </w:p>
    <w:p w14:paraId="20946E8C">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 xml:space="preserve">2、验收条件: </w:t>
      </w:r>
    </w:p>
    <w:p w14:paraId="33E0612C">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2.1乙方按照要求完成合同约定的相关服务内容。</w:t>
      </w:r>
    </w:p>
    <w:p w14:paraId="4987C9F9">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2.2资料齐全：提供完整的运维服务报告等合同规定需提交的相关文件。</w:t>
      </w:r>
    </w:p>
    <w:p w14:paraId="08384076">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3、验收内容: 合同约定的服务事项。</w:t>
      </w:r>
    </w:p>
    <w:p w14:paraId="246C339D">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4、验收标准: 全年无重大事故，SLA≥99%，故障4小时内解决，用户满意≥85分，文档齐全。</w:t>
      </w:r>
    </w:p>
    <w:p w14:paraId="44E05EFC">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5、验收时间: 前三个季度每季度完成服务内容后一月内完成验收；最后一个季度根据乙方提交的全年整体运维服务报告后一月内完成验收。</w:t>
      </w:r>
    </w:p>
    <w:p w14:paraId="72D204F0">
      <w:pPr>
        <w:numPr>
          <w:ilvl w:val="0"/>
          <w:numId w:val="0"/>
        </w:numPr>
        <w:spacing w:line="360" w:lineRule="auto"/>
        <w:rPr>
          <w:rFonts w:hint="eastAsia" w:ascii="宋体" w:hAnsi="宋体" w:eastAsia="宋体" w:cs="仿宋_GB2312"/>
          <w:b/>
          <w:bCs/>
          <w:sz w:val="22"/>
          <w:szCs w:val="22"/>
          <w:lang w:val="en-US" w:eastAsia="zh-CN"/>
        </w:rPr>
      </w:pPr>
      <w:r>
        <w:rPr>
          <w:rFonts w:hint="eastAsia" w:ascii="宋体" w:hAnsi="宋体" w:eastAsia="宋体" w:cs="仿宋_GB2312"/>
          <w:b/>
          <w:bCs/>
          <w:sz w:val="22"/>
          <w:szCs w:val="22"/>
          <w:lang w:val="en-US" w:eastAsia="zh-CN"/>
        </w:rPr>
        <w:t>九、质量保证和售后服务要求，需满足的服务标准、期限、效率等：</w:t>
      </w:r>
    </w:p>
    <w:bookmarkEnd w:id="0"/>
    <w:p w14:paraId="70A37AEA">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1、巡检报告准确性：巡检报告必须准确反映机房设备的运行状态、故障情况、配置信息、健康状况和性能指标，确保数据的完整性和准确性。</w:t>
      </w:r>
    </w:p>
    <w:p w14:paraId="7654EF90">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2、响应期限：对于紧急情况，将在接到通知后的2小时内响应；对于非紧急情况，将在24小时内响应。</w:t>
      </w:r>
    </w:p>
    <w:p w14:paraId="1E704265">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3、巡检效率：定期巡检应在合同规定的时间内完成，并及时提供巡检报告。</w:t>
      </w:r>
    </w:p>
    <w:p w14:paraId="7367DCC9">
      <w:pPr>
        <w:autoSpaceDE w:val="0"/>
        <w:autoSpaceDN w:val="0"/>
        <w:adjustRightInd w:val="0"/>
        <w:spacing w:line="360" w:lineRule="auto"/>
        <w:ind w:firstLine="420" w:firstLineChars="200"/>
        <w:jc w:val="lef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4、问题解决效率：对于发现的问题，应迅速定位并提供解决方案，紧急问题应在4小时内解决，非紧急问题应在48小时内解决。</w:t>
      </w:r>
    </w:p>
    <w:p w14:paraId="00438547">
      <w:pPr>
        <w:autoSpaceDE w:val="0"/>
        <w:autoSpaceDN w:val="0"/>
        <w:adjustRightInd w:val="0"/>
        <w:spacing w:line="360" w:lineRule="auto"/>
        <w:ind w:firstLine="420" w:firstLineChars="200"/>
        <w:jc w:val="left"/>
      </w:pPr>
      <w:r>
        <w:rPr>
          <w:rFonts w:hint="eastAsia" w:ascii="宋体" w:hAnsi="Times New Roman" w:eastAsia="宋体" w:cs="Times New Roman"/>
          <w:szCs w:val="21"/>
          <w:lang w:val="en-US" w:eastAsia="zh-CN"/>
        </w:rPr>
        <w:t>5、技术支持：提供7x24小时技术支持，确保客户在遇到问题时能够得到及时的帮助。</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8B6EC"/>
    <w:multiLevelType w:val="singleLevel"/>
    <w:tmpl w:val="BD58B6EC"/>
    <w:lvl w:ilvl="0" w:tentative="0">
      <w:start w:val="3"/>
      <w:numFmt w:val="chineseCounting"/>
      <w:suff w:val="space"/>
      <w:lvlText w:val="第%1章"/>
      <w:lvlJc w:val="left"/>
      <w:rPr>
        <w:rFonts w:hint="eastAsia"/>
      </w:rPr>
    </w:lvl>
  </w:abstractNum>
  <w:abstractNum w:abstractNumId="1">
    <w:nsid w:val="00000000"/>
    <w:multiLevelType w:val="singleLevel"/>
    <w:tmpl w:val="0000000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13372"/>
    <w:rsid w:val="5B013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2025-10-15T03:47:00Z</dcterms:created>
  <dc:creator>顾梦</dc:creator>
  <cp:lastModifiedBy>顾梦</cp:lastModifiedBy>
  <dcterms:modified xsi:type="dcterms:W3CDTF">2025-10-15T03:47:55Z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B184F13549BF4E09A1542C818B5DEBB4_11</vt:lpwstr>
  </property>
  <property fmtid="{D5CDD505-2E9C-101B-9397-08002B2CF9AE}" pid="4" name="KSOTemplateDocerSaveRecord">
    <vt:lpwstr>eyJoZGlkIjoiYzY5N2EwYWQ1Yzc3OGE4MmU5ZDI3MWU3OTkyZDM3NGMiLCJ1c2VySWQiOiI0MDQwNzE2MzYifQ==</vt:lpwstr>
  </property>
</Properties>
</file>