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700C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176973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FE50FD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5260" cy="3301365"/>
            <wp:effectExtent l="0" t="0" r="2540" b="13335"/>
            <wp:docPr id="1" name="图片 1" descr="4b5a18164212faade670501977042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5a18164212faade6705019770421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2025-09-17T14:34:21Z</dcterms:created>
  <dc:creator>Administrator</dc:creator>
  <cp:lastModifiedBy>Administrator</cp:lastModifiedBy>
  <dcterms:modified xsi:type="dcterms:W3CDTF">2025-09-17T14:34:24Z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eyJoZGlkIjoiOTNkNzNhNGQwMTdlYWRiOWEwYTYwM2UzNzEwYWVmMTAiLCJ1c2VySWQiOiIxMDcwNTUwNjAxIn0=</vt:lpwstr>
  </property>
  <property fmtid="{D5CDD505-2E9C-101B-9397-08002B2CF9AE}" pid="4" name="ICV">
    <vt:lpwstr>6165F1AC64594BB6A40FDB7B71AAC945_12</vt:lpwstr>
  </property>
</Properties>
</file>