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宋体" w:hAnsi="宋体" w:eastAsia="宋体" w:cs="宋体"/>
          <w:color w:val="000000"/>
          <w:spacing w:val="0"/>
          <w:w w:val="100"/>
          <w:position w:val="0"/>
          <w:sz w:val="44"/>
          <w:szCs w:val="44"/>
          <w:u w:val="none"/>
          <w:shd w:val="clear" w:color="auto" w:fill="auto"/>
          <w:lang w:val="zh-TW" w:eastAsia="zh-CN" w:bidi="zh-TW"/>
        </w:rPr>
      </w:pPr>
      <w:bookmarkStart w:id="0" w:name="bookmark2"/>
      <w:bookmarkStart w:id="1" w:name="bookmark0"/>
      <w:bookmarkStart w:id="2" w:name="bookmark1"/>
    </w:p>
    <w:p>
      <w:pPr>
        <w:pStyle w:val="14"/>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both"/>
        <w:textAlignment w:val="auto"/>
        <w:rPr>
          <w:rFonts w:hint="eastAsia" w:ascii="宋体" w:hAnsi="宋体" w:eastAsia="宋体" w:cs="宋体"/>
          <w:color w:val="000000"/>
          <w:spacing w:val="-11"/>
          <w:w w:val="100"/>
          <w:position w:val="0"/>
          <w:sz w:val="44"/>
          <w:szCs w:val="44"/>
          <w:u w:val="none"/>
          <w:shd w:val="clear" w:color="auto" w:fill="auto"/>
          <w:lang w:val="zh-TW" w:eastAsia="zh-CN" w:bidi="zh-TW"/>
        </w:rPr>
      </w:pPr>
      <w:r>
        <w:rPr>
          <w:rFonts w:hint="eastAsia" w:ascii="宋体" w:hAnsi="宋体" w:eastAsia="宋体" w:cs="宋体"/>
          <w:color w:val="000000"/>
          <w:spacing w:val="-11"/>
          <w:w w:val="100"/>
          <w:position w:val="0"/>
          <w:sz w:val="44"/>
          <w:szCs w:val="44"/>
          <w:u w:val="none"/>
          <w:shd w:val="clear" w:color="auto" w:fill="auto"/>
          <w:lang w:val="zh-TW" w:eastAsia="zh-CN" w:bidi="zh-TW"/>
        </w:rPr>
        <w:t>竹山县人民医院感染实时监控系统软件维保项目</w:t>
      </w:r>
    </w:p>
    <w:p>
      <w:pPr>
        <w:pStyle w:val="14"/>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宋体" w:hAnsi="宋体" w:eastAsia="宋体" w:cs="宋体"/>
          <w:color w:val="000000"/>
          <w:spacing w:val="0"/>
          <w:w w:val="100"/>
          <w:position w:val="0"/>
          <w:sz w:val="44"/>
          <w:szCs w:val="44"/>
          <w:u w:val="none"/>
          <w:shd w:val="clear" w:color="auto" w:fill="auto"/>
          <w:lang w:val="zh-TW" w:eastAsia="zh-CN" w:bidi="zh-TW"/>
        </w:rPr>
      </w:pPr>
    </w:p>
    <w:p>
      <w:pPr>
        <w:pStyle w:val="14"/>
        <w:keepNext/>
        <w:keepLines/>
        <w:pageBreakBefore w:val="0"/>
        <w:widowControl w:val="0"/>
        <w:shd w:val="clear" w:color="auto" w:fill="auto"/>
        <w:kinsoku/>
        <w:wordWrap/>
        <w:overflowPunct/>
        <w:topLinePunct w:val="0"/>
        <w:autoSpaceDE/>
        <w:autoSpaceDN/>
        <w:bidi w:val="0"/>
        <w:adjustRightInd/>
        <w:snapToGrid/>
        <w:spacing w:before="0" w:after="0" w:line="480" w:lineRule="auto"/>
        <w:ind w:left="0" w:right="0" w:firstLine="0"/>
        <w:jc w:val="center"/>
        <w:textAlignment w:val="auto"/>
        <w:rPr>
          <w:rFonts w:hint="eastAsia" w:ascii="宋体" w:hAnsi="宋体" w:eastAsia="宋体" w:cs="宋体"/>
        </w:rPr>
      </w:pPr>
      <w:r>
        <w:rPr>
          <w:rFonts w:hint="eastAsia" w:ascii="宋体" w:hAnsi="宋体" w:eastAsia="宋体" w:cs="宋体"/>
          <w:color w:val="000000"/>
          <w:spacing w:val="0"/>
          <w:w w:val="100"/>
          <w:position w:val="0"/>
        </w:rPr>
        <w:t>询价文件</w:t>
      </w:r>
      <w:bookmarkEnd w:id="0"/>
      <w:bookmarkEnd w:id="1"/>
      <w:bookmarkEnd w:id="2"/>
    </w:p>
    <w:p>
      <w:pPr>
        <w:pStyle w:val="15"/>
        <w:keepNext w:val="0"/>
        <w:keepLines w:val="0"/>
        <w:widowControl w:val="0"/>
        <w:shd w:val="clear" w:color="auto" w:fill="auto"/>
        <w:bidi w:val="0"/>
        <w:spacing w:before="0" w:after="260" w:line="240" w:lineRule="auto"/>
        <w:ind w:left="0" w:right="0" w:firstLine="0"/>
        <w:jc w:val="center"/>
        <w:rPr>
          <w:rFonts w:hint="eastAsia" w:ascii="宋体" w:hAnsi="宋体" w:eastAsia="宋体" w:cs="宋体"/>
          <w:color w:val="000000"/>
          <w:spacing w:val="0"/>
          <w:w w:val="100"/>
          <w:position w:val="0"/>
        </w:rPr>
      </w:pPr>
    </w:p>
    <w:p>
      <w:pPr>
        <w:pStyle w:val="15"/>
        <w:keepNext w:val="0"/>
        <w:keepLines w:val="0"/>
        <w:widowControl w:val="0"/>
        <w:shd w:val="clear" w:color="auto" w:fill="auto"/>
        <w:bidi w:val="0"/>
        <w:spacing w:before="0" w:after="260" w:line="240" w:lineRule="auto"/>
        <w:ind w:left="0" w:right="0" w:firstLine="0"/>
        <w:jc w:val="center"/>
        <w:rPr>
          <w:rFonts w:hint="eastAsia" w:ascii="宋体" w:hAnsi="宋体" w:eastAsia="宋体" w:cs="宋体"/>
          <w:color w:val="000000"/>
          <w:spacing w:val="0"/>
          <w:w w:val="100"/>
          <w:position w:val="0"/>
        </w:rPr>
      </w:pPr>
    </w:p>
    <w:p>
      <w:pPr>
        <w:pStyle w:val="15"/>
        <w:keepNext w:val="0"/>
        <w:keepLines w:val="0"/>
        <w:widowControl w:val="0"/>
        <w:shd w:val="clear" w:color="auto" w:fill="auto"/>
        <w:bidi w:val="0"/>
        <w:spacing w:before="0" w:after="260" w:line="240" w:lineRule="auto"/>
        <w:ind w:left="0" w:right="0" w:firstLine="0"/>
        <w:jc w:val="center"/>
        <w:rPr>
          <w:rFonts w:hint="eastAsia" w:ascii="宋体" w:hAnsi="宋体" w:eastAsia="宋体" w:cs="宋体"/>
          <w:color w:val="000000"/>
          <w:spacing w:val="0"/>
          <w:w w:val="100"/>
          <w:position w:val="0"/>
        </w:rPr>
      </w:pPr>
    </w:p>
    <w:p>
      <w:pPr>
        <w:pStyle w:val="15"/>
        <w:keepNext w:val="0"/>
        <w:keepLines w:val="0"/>
        <w:widowControl w:val="0"/>
        <w:shd w:val="clear" w:color="auto" w:fill="auto"/>
        <w:bidi w:val="0"/>
        <w:spacing w:before="0" w:after="260" w:line="240" w:lineRule="auto"/>
        <w:ind w:left="0" w:right="0" w:firstLine="0"/>
        <w:jc w:val="center"/>
        <w:rPr>
          <w:rFonts w:hint="eastAsia" w:ascii="宋体" w:hAnsi="宋体" w:eastAsia="宋体" w:cs="宋体"/>
          <w:color w:val="000000"/>
          <w:spacing w:val="0"/>
          <w:w w:val="100"/>
          <w:position w:val="0"/>
        </w:rPr>
      </w:pPr>
    </w:p>
    <w:p>
      <w:pPr>
        <w:pStyle w:val="15"/>
        <w:keepNext w:val="0"/>
        <w:keepLines w:val="0"/>
        <w:widowControl w:val="0"/>
        <w:shd w:val="clear" w:color="auto" w:fill="auto"/>
        <w:bidi w:val="0"/>
        <w:spacing w:before="0" w:after="260" w:line="240" w:lineRule="auto"/>
        <w:ind w:left="0" w:right="0" w:firstLine="0"/>
        <w:jc w:val="center"/>
        <w:rPr>
          <w:rFonts w:hint="eastAsia" w:ascii="宋体" w:hAnsi="宋体" w:eastAsia="宋体" w:cs="宋体"/>
          <w:color w:val="000000"/>
          <w:spacing w:val="0"/>
          <w:w w:val="100"/>
          <w:position w:val="0"/>
        </w:rPr>
      </w:pPr>
    </w:p>
    <w:p>
      <w:pPr>
        <w:pStyle w:val="15"/>
        <w:keepNext w:val="0"/>
        <w:keepLines w:val="0"/>
        <w:widowControl w:val="0"/>
        <w:shd w:val="clear" w:color="auto" w:fill="auto"/>
        <w:bidi w:val="0"/>
        <w:spacing w:before="0" w:after="260" w:line="240" w:lineRule="auto"/>
        <w:ind w:left="0" w:right="0" w:firstLine="0"/>
        <w:jc w:val="center"/>
        <w:rPr>
          <w:rFonts w:hint="eastAsia" w:ascii="宋体" w:hAnsi="宋体" w:eastAsia="宋体" w:cs="宋体"/>
          <w:color w:val="000000"/>
          <w:spacing w:val="0"/>
          <w:w w:val="100"/>
          <w:position w:val="0"/>
        </w:rPr>
      </w:pPr>
    </w:p>
    <w:p>
      <w:pPr>
        <w:pStyle w:val="15"/>
        <w:keepNext w:val="0"/>
        <w:keepLines w:val="0"/>
        <w:widowControl w:val="0"/>
        <w:shd w:val="clear" w:color="auto" w:fill="auto"/>
        <w:bidi w:val="0"/>
        <w:spacing w:before="0" w:after="260" w:line="240" w:lineRule="auto"/>
        <w:ind w:left="0" w:right="0" w:firstLine="0"/>
        <w:jc w:val="center"/>
        <w:rPr>
          <w:rFonts w:hint="eastAsia" w:ascii="宋体" w:hAnsi="宋体" w:eastAsia="宋体" w:cs="宋体"/>
          <w:color w:val="000000"/>
          <w:spacing w:val="0"/>
          <w:w w:val="100"/>
          <w:position w:val="0"/>
        </w:rPr>
      </w:pPr>
    </w:p>
    <w:p>
      <w:pPr>
        <w:pStyle w:val="15"/>
        <w:keepNext w:val="0"/>
        <w:keepLines w:val="0"/>
        <w:widowControl w:val="0"/>
        <w:shd w:val="clear" w:color="auto" w:fill="auto"/>
        <w:bidi w:val="0"/>
        <w:spacing w:before="0" w:after="260" w:line="240" w:lineRule="auto"/>
        <w:ind w:left="0" w:right="0" w:firstLine="0"/>
        <w:jc w:val="center"/>
        <w:rPr>
          <w:rFonts w:hint="eastAsia" w:ascii="宋体" w:hAnsi="宋体" w:eastAsia="宋体" w:cs="宋体"/>
          <w:color w:val="000000"/>
          <w:spacing w:val="0"/>
          <w:w w:val="100"/>
          <w:position w:val="0"/>
        </w:rPr>
      </w:pPr>
    </w:p>
    <w:p>
      <w:pPr>
        <w:pStyle w:val="15"/>
        <w:keepNext w:val="0"/>
        <w:keepLines w:val="0"/>
        <w:widowControl w:val="0"/>
        <w:shd w:val="clear" w:color="auto" w:fill="auto"/>
        <w:bidi w:val="0"/>
        <w:spacing w:before="0" w:after="260" w:line="240" w:lineRule="auto"/>
        <w:ind w:left="0" w:right="0" w:firstLine="0"/>
        <w:jc w:val="center"/>
        <w:rPr>
          <w:rFonts w:hint="eastAsia" w:ascii="宋体" w:hAnsi="宋体" w:eastAsia="宋体" w:cs="宋体"/>
          <w:color w:val="000000"/>
          <w:spacing w:val="0"/>
          <w:w w:val="100"/>
          <w:position w:val="0"/>
        </w:rPr>
      </w:pPr>
    </w:p>
    <w:p>
      <w:pPr>
        <w:pStyle w:val="15"/>
        <w:keepNext w:val="0"/>
        <w:keepLines w:val="0"/>
        <w:widowControl w:val="0"/>
        <w:shd w:val="clear" w:color="auto" w:fill="auto"/>
        <w:bidi w:val="0"/>
        <w:spacing w:before="0" w:after="260" w:line="240" w:lineRule="auto"/>
        <w:ind w:left="0" w:right="0" w:firstLine="0"/>
        <w:jc w:val="center"/>
        <w:rPr>
          <w:rFonts w:hint="eastAsia" w:ascii="宋体" w:hAnsi="宋体" w:eastAsia="宋体" w:cs="宋体"/>
          <w:color w:val="000000"/>
          <w:spacing w:val="0"/>
          <w:w w:val="100"/>
          <w:position w:val="0"/>
        </w:rPr>
      </w:pPr>
    </w:p>
    <w:p>
      <w:pPr>
        <w:pStyle w:val="15"/>
        <w:keepNext w:val="0"/>
        <w:keepLines w:val="0"/>
        <w:widowControl w:val="0"/>
        <w:shd w:val="clear" w:color="auto" w:fill="auto"/>
        <w:bidi w:val="0"/>
        <w:spacing w:before="0" w:after="260" w:line="240" w:lineRule="auto"/>
        <w:ind w:left="0" w:right="0" w:firstLine="0"/>
        <w:jc w:val="both"/>
        <w:rPr>
          <w:rFonts w:hint="eastAsia" w:ascii="宋体" w:hAnsi="宋体" w:eastAsia="宋体" w:cs="宋体"/>
          <w:color w:val="000000"/>
          <w:spacing w:val="0"/>
          <w:w w:val="100"/>
          <w:position w:val="0"/>
        </w:rPr>
      </w:pPr>
    </w:p>
    <w:p>
      <w:pPr>
        <w:pStyle w:val="15"/>
        <w:keepNext w:val="0"/>
        <w:keepLines w:val="0"/>
        <w:widowControl w:val="0"/>
        <w:shd w:val="clear" w:color="auto" w:fill="auto"/>
        <w:bidi w:val="0"/>
        <w:spacing w:before="0" w:after="260" w:line="240" w:lineRule="auto"/>
        <w:ind w:left="0" w:right="0" w:firstLine="0"/>
        <w:jc w:val="center"/>
        <w:rPr>
          <w:rFonts w:hint="eastAsia" w:ascii="宋体" w:hAnsi="宋体" w:eastAsia="宋体" w:cs="宋体"/>
          <w:lang w:val="en-US" w:eastAsia="zh-CN"/>
        </w:rPr>
      </w:pPr>
      <w:r>
        <w:rPr>
          <w:rFonts w:hint="eastAsia" w:ascii="宋体" w:hAnsi="宋体" w:eastAsia="宋体" w:cs="宋体"/>
          <w:color w:val="000000"/>
          <w:spacing w:val="0"/>
          <w:w w:val="100"/>
          <w:position w:val="0"/>
        </w:rPr>
        <w:t>询价人：</w:t>
      </w:r>
      <w:r>
        <w:rPr>
          <w:rFonts w:hint="eastAsia" w:ascii="宋体" w:hAnsi="宋体" w:eastAsia="宋体" w:cs="宋体"/>
          <w:color w:val="000000"/>
          <w:spacing w:val="0"/>
          <w:w w:val="100"/>
          <w:position w:val="0"/>
          <w:lang w:val="en-US" w:eastAsia="zh-CN"/>
        </w:rPr>
        <w:t>竹山县人民医院</w:t>
      </w:r>
    </w:p>
    <w:p>
      <w:pPr>
        <w:pStyle w:val="15"/>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rPr>
        <w:sectPr>
          <w:footnotePr>
            <w:numFmt w:val="decimal"/>
          </w:footnotePr>
          <w:pgSz w:w="11900" w:h="16840"/>
          <w:pgMar w:top="1440" w:right="1531" w:bottom="1440" w:left="1531" w:header="563" w:footer="930" w:gutter="0"/>
          <w:pgBorders>
            <w:top w:val="none" w:sz="0" w:space="0"/>
            <w:left w:val="none" w:sz="0" w:space="0"/>
            <w:bottom w:val="none" w:sz="0" w:space="0"/>
            <w:right w:val="none" w:sz="0" w:space="0"/>
          </w:pgBorders>
          <w:pgNumType w:fmt="decimal" w:start="1"/>
          <w:cols w:space="0" w:num="1"/>
          <w:rtlGutter w:val="0"/>
          <w:docGrid w:linePitch="360" w:charSpace="0"/>
        </w:sectPr>
      </w:pPr>
      <w:r>
        <w:rPr>
          <w:rFonts w:hint="eastAsia" w:ascii="宋体" w:hAnsi="宋体" w:eastAsia="宋体" w:cs="宋体"/>
          <w:color w:val="000000"/>
          <w:spacing w:val="0"/>
          <w:w w:val="100"/>
          <w:position w:val="0"/>
        </w:rPr>
        <w:t>二</w:t>
      </w:r>
      <w:r>
        <w:rPr>
          <w:rFonts w:hint="eastAsia" w:ascii="宋体" w:hAnsi="宋体" w:eastAsia="宋体" w:cs="宋体"/>
          <w:color w:val="000000"/>
          <w:spacing w:val="0"/>
          <w:w w:val="100"/>
          <w:position w:val="0"/>
          <w:lang w:val="zh-CN" w:eastAsia="zh-CN" w:bidi="zh-CN"/>
        </w:rPr>
        <w:t>〇二</w:t>
      </w:r>
      <w:r>
        <w:rPr>
          <w:rFonts w:hint="eastAsia" w:cs="宋体"/>
          <w:color w:val="000000"/>
          <w:spacing w:val="0"/>
          <w:w w:val="100"/>
          <w:position w:val="0"/>
          <w:lang w:val="en-US" w:eastAsia="zh-CN" w:bidi="zh-CN"/>
        </w:rPr>
        <w:t>四</w:t>
      </w:r>
      <w:r>
        <w:rPr>
          <w:rFonts w:hint="eastAsia" w:ascii="宋体" w:hAnsi="宋体" w:eastAsia="宋体" w:cs="宋体"/>
          <w:color w:val="000000"/>
          <w:spacing w:val="0"/>
          <w:w w:val="100"/>
          <w:position w:val="0"/>
        </w:rPr>
        <w:t>年</w:t>
      </w:r>
      <w:r>
        <w:rPr>
          <w:rFonts w:hint="eastAsia" w:cs="宋体"/>
          <w:color w:val="000000"/>
          <w:spacing w:val="0"/>
          <w:w w:val="100"/>
          <w:position w:val="0"/>
          <w:lang w:val="en-US" w:eastAsia="zh-CN"/>
        </w:rPr>
        <w:t>九</w:t>
      </w:r>
      <w:r>
        <w:rPr>
          <w:rFonts w:hint="eastAsia" w:ascii="宋体" w:hAnsi="宋体" w:eastAsia="宋体" w:cs="宋体"/>
          <w:color w:val="000000"/>
          <w:spacing w:val="0"/>
          <w:w w:val="100"/>
          <w:position w:val="0"/>
        </w:rPr>
        <w:t>月</w:t>
      </w:r>
    </w:p>
    <w:p>
      <w:pPr>
        <w:spacing w:line="480" w:lineRule="exact"/>
        <w:jc w:val="center"/>
        <w:outlineLvl w:val="9"/>
        <w:rPr>
          <w:rFonts w:hint="eastAsia" w:ascii="宋体" w:hAnsi="宋体" w:eastAsia="宋体" w:cs="宋体"/>
          <w:bCs/>
          <w:color w:val="auto"/>
          <w:sz w:val="36"/>
        </w:rPr>
      </w:pPr>
      <w:r>
        <w:rPr>
          <w:rFonts w:hint="eastAsia" w:ascii="宋体" w:hAnsi="宋体" w:eastAsia="宋体" w:cs="宋体"/>
          <w:b/>
          <w:bCs/>
          <w:color w:val="auto"/>
          <w:sz w:val="36"/>
        </w:rPr>
        <w:t>目    录</w:t>
      </w:r>
    </w:p>
    <w:p>
      <w:pPr>
        <w:spacing w:line="360" w:lineRule="exact"/>
        <w:jc w:val="center"/>
        <w:outlineLvl w:val="9"/>
        <w:rPr>
          <w:rFonts w:hint="eastAsia" w:ascii="宋体" w:hAnsi="宋体" w:eastAsia="宋体" w:cs="宋体"/>
          <w:b/>
          <w:bCs/>
          <w:color w:val="auto"/>
          <w:sz w:val="21"/>
          <w:szCs w:val="21"/>
        </w:rPr>
      </w:pPr>
    </w:p>
    <w:p>
      <w:pPr>
        <w:pStyle w:val="28"/>
        <w:keepNext w:val="0"/>
        <w:keepLines w:val="0"/>
        <w:pageBreakBefore w:val="0"/>
        <w:widowControl/>
        <w:tabs>
          <w:tab w:val="right" w:leader="dot" w:pos="8959"/>
        </w:tabs>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TOC \o "1-1" \h \u </w:instrText>
      </w:r>
      <w:r>
        <w:rPr>
          <w:rFonts w:hint="eastAsia" w:ascii="宋体" w:hAnsi="宋体" w:eastAsia="宋体" w:cs="宋体"/>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_Toc12143 </w:instrText>
      </w:r>
      <w:r>
        <w:rPr>
          <w:rFonts w:hint="eastAsia" w:ascii="宋体" w:hAnsi="宋体" w:eastAsia="宋体" w:cs="宋体"/>
          <w:sz w:val="24"/>
          <w:szCs w:val="24"/>
        </w:rPr>
        <w:fldChar w:fldCharType="separate"/>
      </w:r>
      <w:r>
        <w:rPr>
          <w:rFonts w:hint="eastAsia" w:ascii="宋体" w:hAnsi="宋体" w:eastAsia="宋体" w:cs="宋体"/>
          <w:kern w:val="44"/>
          <w:sz w:val="24"/>
          <w:szCs w:val="24"/>
          <w:lang w:val="en-US" w:eastAsia="zh-CN"/>
        </w:rPr>
        <w:t>第一章  询价</w:t>
      </w:r>
      <w:r>
        <w:rPr>
          <w:rFonts w:hint="eastAsia" w:ascii="宋体" w:hAnsi="宋体" w:eastAsia="宋体" w:cs="宋体"/>
          <w:kern w:val="44"/>
          <w:sz w:val="24"/>
          <w:szCs w:val="24"/>
          <w:lang w:eastAsia="zh-CN"/>
        </w:rPr>
        <w:t>公告</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p>
    <w:p>
      <w:pPr>
        <w:pStyle w:val="28"/>
        <w:keepNext w:val="0"/>
        <w:keepLines w:val="0"/>
        <w:pageBreakBefore w:val="0"/>
        <w:widowControl/>
        <w:tabs>
          <w:tab w:val="right" w:leader="dot" w:pos="8959"/>
        </w:tabs>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_Toc2599 </w:instrText>
      </w:r>
      <w:r>
        <w:rPr>
          <w:rFonts w:hint="eastAsia" w:ascii="宋体" w:hAnsi="宋体" w:eastAsia="宋体" w:cs="宋体"/>
          <w:sz w:val="24"/>
          <w:szCs w:val="24"/>
        </w:rPr>
        <w:fldChar w:fldCharType="separate"/>
      </w:r>
      <w:r>
        <w:rPr>
          <w:rFonts w:hint="eastAsia" w:ascii="宋体" w:hAnsi="宋体" w:eastAsia="宋体" w:cs="宋体"/>
          <w:kern w:val="44"/>
          <w:sz w:val="24"/>
          <w:szCs w:val="24"/>
        </w:rPr>
        <w:t>第二</w:t>
      </w:r>
      <w:r>
        <w:rPr>
          <w:rFonts w:hint="eastAsia" w:ascii="宋体" w:hAnsi="宋体" w:eastAsia="宋体" w:cs="宋体"/>
          <w:sz w:val="24"/>
          <w:szCs w:val="24"/>
        </w:rPr>
        <w:t xml:space="preserve">章  </w:t>
      </w:r>
      <w:r>
        <w:rPr>
          <w:rFonts w:hint="eastAsia" w:ascii="宋体" w:hAnsi="宋体" w:eastAsia="宋体" w:cs="宋体"/>
          <w:sz w:val="24"/>
          <w:szCs w:val="24"/>
          <w:lang w:val="en-US" w:eastAsia="zh-CN"/>
        </w:rPr>
        <w:t>询价</w:t>
      </w:r>
      <w:r>
        <w:rPr>
          <w:rFonts w:hint="eastAsia" w:ascii="宋体" w:hAnsi="宋体" w:eastAsia="宋体" w:cs="宋体"/>
          <w:sz w:val="24"/>
          <w:szCs w:val="24"/>
        </w:rPr>
        <w:t>须知</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sz w:val="24"/>
          <w:szCs w:val="24"/>
        </w:rPr>
        <w:fldChar w:fldCharType="end"/>
      </w:r>
    </w:p>
    <w:p>
      <w:pPr>
        <w:pStyle w:val="28"/>
        <w:keepNext w:val="0"/>
        <w:keepLines w:val="0"/>
        <w:pageBreakBefore w:val="0"/>
        <w:widowControl/>
        <w:tabs>
          <w:tab w:val="right" w:leader="dot" w:pos="8959"/>
        </w:tabs>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_Toc3736 </w:instrText>
      </w:r>
      <w:r>
        <w:rPr>
          <w:rFonts w:hint="eastAsia" w:ascii="宋体" w:hAnsi="宋体" w:eastAsia="宋体" w:cs="宋体"/>
          <w:sz w:val="24"/>
          <w:szCs w:val="24"/>
        </w:rPr>
        <w:fldChar w:fldCharType="separate"/>
      </w:r>
      <w:r>
        <w:rPr>
          <w:rFonts w:hint="eastAsia" w:ascii="宋体" w:hAnsi="宋体" w:eastAsia="宋体" w:cs="宋体"/>
          <w:bCs/>
          <w:sz w:val="24"/>
          <w:szCs w:val="24"/>
        </w:rPr>
        <w:t>1.总  则</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sz w:val="24"/>
          <w:szCs w:val="24"/>
        </w:rPr>
        <w:fldChar w:fldCharType="end"/>
      </w:r>
    </w:p>
    <w:p>
      <w:pPr>
        <w:pStyle w:val="28"/>
        <w:keepNext w:val="0"/>
        <w:keepLines w:val="0"/>
        <w:pageBreakBefore w:val="0"/>
        <w:widowControl/>
        <w:tabs>
          <w:tab w:val="right" w:leader="dot" w:pos="8959"/>
        </w:tabs>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_Toc16972 </w:instrText>
      </w:r>
      <w:r>
        <w:rPr>
          <w:rFonts w:hint="eastAsia" w:ascii="宋体" w:hAnsi="宋体" w:eastAsia="宋体" w:cs="宋体"/>
          <w:sz w:val="24"/>
          <w:szCs w:val="24"/>
        </w:rPr>
        <w:fldChar w:fldCharType="separate"/>
      </w:r>
      <w:r>
        <w:rPr>
          <w:rFonts w:hint="eastAsia" w:ascii="宋体" w:hAnsi="宋体" w:eastAsia="宋体" w:cs="宋体"/>
          <w:bCs/>
          <w:sz w:val="24"/>
          <w:szCs w:val="24"/>
        </w:rPr>
        <w:t>2.</w:t>
      </w:r>
      <w:r>
        <w:rPr>
          <w:rFonts w:hint="eastAsia" w:ascii="宋体" w:hAnsi="宋体" w:eastAsia="宋体" w:cs="宋体"/>
          <w:bCs/>
          <w:sz w:val="24"/>
          <w:szCs w:val="24"/>
          <w:lang w:val="en-US" w:eastAsia="zh-CN"/>
        </w:rPr>
        <w:t>询价</w:t>
      </w:r>
      <w:r>
        <w:rPr>
          <w:rFonts w:hint="eastAsia" w:ascii="宋体" w:hAnsi="宋体" w:eastAsia="宋体" w:cs="宋体"/>
          <w:bCs/>
          <w:sz w:val="24"/>
          <w:szCs w:val="24"/>
        </w:rPr>
        <w:t>文件</w:t>
      </w:r>
      <w:r>
        <w:rPr>
          <w:rFonts w:hint="eastAsia" w:ascii="宋体" w:hAnsi="宋体" w:eastAsia="宋体" w:cs="宋体"/>
          <w:sz w:val="24"/>
          <w:szCs w:val="24"/>
        </w:rPr>
        <w:tab/>
      </w:r>
      <w:r>
        <w:rPr>
          <w:rFonts w:hint="eastAsia" w:ascii="宋体" w:hAnsi="宋体" w:eastAsia="宋体" w:cs="宋体"/>
          <w:sz w:val="24"/>
          <w:szCs w:val="24"/>
          <w:lang w:val="en-US" w:eastAsia="zh-CN"/>
        </w:rPr>
        <w:t>5</w:t>
      </w:r>
      <w:r>
        <w:rPr>
          <w:rFonts w:hint="eastAsia" w:ascii="宋体" w:hAnsi="宋体" w:eastAsia="宋体" w:cs="宋体"/>
          <w:sz w:val="24"/>
          <w:szCs w:val="24"/>
        </w:rPr>
        <w:fldChar w:fldCharType="end"/>
      </w:r>
    </w:p>
    <w:p>
      <w:pPr>
        <w:pStyle w:val="28"/>
        <w:keepNext w:val="0"/>
        <w:keepLines w:val="0"/>
        <w:pageBreakBefore w:val="0"/>
        <w:widowControl/>
        <w:tabs>
          <w:tab w:val="right" w:leader="dot" w:pos="8959"/>
        </w:tabs>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_Toc14598 </w:instrText>
      </w:r>
      <w:r>
        <w:rPr>
          <w:rFonts w:hint="eastAsia" w:ascii="宋体" w:hAnsi="宋体" w:eastAsia="宋体" w:cs="宋体"/>
          <w:sz w:val="24"/>
          <w:szCs w:val="24"/>
        </w:rPr>
        <w:fldChar w:fldCharType="separate"/>
      </w:r>
      <w:r>
        <w:rPr>
          <w:rFonts w:hint="eastAsia" w:ascii="宋体" w:hAnsi="宋体" w:eastAsia="宋体" w:cs="宋体"/>
          <w:bCs/>
          <w:sz w:val="24"/>
          <w:szCs w:val="24"/>
        </w:rPr>
        <w:t>3.</w:t>
      </w:r>
      <w:r>
        <w:rPr>
          <w:rFonts w:hint="eastAsia" w:ascii="宋体" w:hAnsi="宋体" w:eastAsia="宋体" w:cs="宋体"/>
          <w:bCs/>
          <w:sz w:val="24"/>
          <w:szCs w:val="24"/>
          <w:lang w:val="en-US" w:eastAsia="zh-CN"/>
        </w:rPr>
        <w:t>申请文件</w:t>
      </w:r>
      <w:r>
        <w:rPr>
          <w:rFonts w:hint="eastAsia" w:ascii="宋体" w:hAnsi="宋体" w:eastAsia="宋体" w:cs="宋体"/>
          <w:sz w:val="24"/>
          <w:szCs w:val="24"/>
        </w:rPr>
        <w:tab/>
      </w:r>
      <w:r>
        <w:rPr>
          <w:rFonts w:hint="eastAsia" w:ascii="宋体" w:hAnsi="宋体" w:eastAsia="宋体" w:cs="宋体"/>
          <w:sz w:val="24"/>
          <w:szCs w:val="24"/>
          <w:lang w:val="en-US" w:eastAsia="zh-CN"/>
        </w:rPr>
        <w:t>5</w:t>
      </w:r>
      <w:r>
        <w:rPr>
          <w:rFonts w:hint="eastAsia" w:ascii="宋体" w:hAnsi="宋体" w:eastAsia="宋体" w:cs="宋体"/>
          <w:sz w:val="24"/>
          <w:szCs w:val="24"/>
        </w:rPr>
        <w:fldChar w:fldCharType="end"/>
      </w:r>
    </w:p>
    <w:p>
      <w:pPr>
        <w:pStyle w:val="28"/>
        <w:keepNext w:val="0"/>
        <w:keepLines w:val="0"/>
        <w:pageBreakBefore w:val="0"/>
        <w:widowControl/>
        <w:tabs>
          <w:tab w:val="right" w:leader="dot" w:pos="8959"/>
        </w:tabs>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_Toc23820 </w:instrText>
      </w:r>
      <w:r>
        <w:rPr>
          <w:rFonts w:hint="eastAsia" w:ascii="宋体" w:hAnsi="宋体" w:eastAsia="宋体" w:cs="宋体"/>
          <w:sz w:val="24"/>
          <w:szCs w:val="24"/>
        </w:rPr>
        <w:fldChar w:fldCharType="separate"/>
      </w:r>
      <w:r>
        <w:rPr>
          <w:rFonts w:hint="eastAsia" w:ascii="宋体" w:hAnsi="宋体" w:eastAsia="宋体" w:cs="宋体"/>
          <w:bCs/>
          <w:sz w:val="24"/>
          <w:szCs w:val="24"/>
        </w:rPr>
        <w:t>4.</w:t>
      </w:r>
      <w:r>
        <w:rPr>
          <w:rFonts w:hint="eastAsia" w:ascii="宋体" w:hAnsi="宋体" w:eastAsia="宋体" w:cs="宋体"/>
          <w:bCs/>
          <w:sz w:val="24"/>
          <w:szCs w:val="24"/>
          <w:lang w:val="en-US" w:eastAsia="zh-CN"/>
        </w:rPr>
        <w:t>申请</w:t>
      </w:r>
      <w:r>
        <w:rPr>
          <w:rFonts w:hint="eastAsia" w:ascii="宋体" w:hAnsi="宋体" w:eastAsia="宋体" w:cs="宋体"/>
          <w:sz w:val="24"/>
          <w:szCs w:val="24"/>
        </w:rPr>
        <w:tab/>
      </w:r>
      <w:r>
        <w:rPr>
          <w:rFonts w:hint="eastAsia" w:ascii="宋体" w:hAnsi="宋体" w:eastAsia="宋体" w:cs="宋体"/>
          <w:sz w:val="24"/>
          <w:szCs w:val="24"/>
          <w:lang w:val="en-US" w:eastAsia="zh-CN"/>
        </w:rPr>
        <w:t>6</w:t>
      </w:r>
      <w:r>
        <w:rPr>
          <w:rFonts w:hint="eastAsia" w:ascii="宋体" w:hAnsi="宋体" w:eastAsia="宋体" w:cs="宋体"/>
          <w:sz w:val="24"/>
          <w:szCs w:val="24"/>
        </w:rPr>
        <w:fldChar w:fldCharType="end"/>
      </w:r>
    </w:p>
    <w:p>
      <w:pPr>
        <w:pStyle w:val="28"/>
        <w:keepNext w:val="0"/>
        <w:keepLines w:val="0"/>
        <w:pageBreakBefore w:val="0"/>
        <w:widowControl/>
        <w:tabs>
          <w:tab w:val="right" w:leader="dot" w:pos="8959"/>
        </w:tabs>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_Toc24394 </w:instrText>
      </w:r>
      <w:r>
        <w:rPr>
          <w:rFonts w:hint="eastAsia" w:ascii="宋体" w:hAnsi="宋体" w:eastAsia="宋体" w:cs="宋体"/>
          <w:sz w:val="24"/>
          <w:szCs w:val="24"/>
        </w:rPr>
        <w:fldChar w:fldCharType="separate"/>
      </w:r>
      <w:r>
        <w:rPr>
          <w:rFonts w:hint="eastAsia" w:ascii="宋体" w:hAnsi="宋体" w:eastAsia="宋体" w:cs="宋体"/>
          <w:bCs/>
          <w:sz w:val="24"/>
          <w:szCs w:val="24"/>
        </w:rPr>
        <w:t>5.</w:t>
      </w:r>
      <w:r>
        <w:rPr>
          <w:rFonts w:hint="eastAsia" w:ascii="宋体" w:hAnsi="宋体" w:eastAsia="宋体" w:cs="宋体"/>
          <w:sz w:val="24"/>
          <w:szCs w:val="24"/>
          <w:lang w:val="en-US" w:eastAsia="zh-CN"/>
        </w:rPr>
        <w:t>评比</w:t>
      </w:r>
      <w:r>
        <w:rPr>
          <w:rFonts w:hint="eastAsia" w:ascii="宋体" w:hAnsi="宋体" w:eastAsia="宋体" w:cs="宋体"/>
          <w:sz w:val="24"/>
          <w:szCs w:val="24"/>
        </w:rPr>
        <w:tab/>
      </w:r>
      <w:r>
        <w:rPr>
          <w:rFonts w:hint="eastAsia" w:ascii="宋体" w:hAnsi="宋体" w:eastAsia="宋体" w:cs="宋体"/>
          <w:sz w:val="24"/>
          <w:szCs w:val="24"/>
          <w:lang w:val="en-US" w:eastAsia="zh-CN"/>
        </w:rPr>
        <w:t>7</w:t>
      </w:r>
      <w:r>
        <w:rPr>
          <w:rFonts w:hint="eastAsia" w:ascii="宋体" w:hAnsi="宋体" w:eastAsia="宋体" w:cs="宋体"/>
          <w:sz w:val="24"/>
          <w:szCs w:val="24"/>
        </w:rPr>
        <w:fldChar w:fldCharType="end"/>
      </w:r>
    </w:p>
    <w:p>
      <w:pPr>
        <w:pStyle w:val="28"/>
        <w:keepNext w:val="0"/>
        <w:keepLines w:val="0"/>
        <w:pageBreakBefore w:val="0"/>
        <w:widowControl/>
        <w:tabs>
          <w:tab w:val="right" w:leader="dot" w:pos="8959"/>
        </w:tabs>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_Toc14541 </w:instrText>
      </w:r>
      <w:r>
        <w:rPr>
          <w:rFonts w:hint="eastAsia" w:ascii="宋体" w:hAnsi="宋体" w:eastAsia="宋体" w:cs="宋体"/>
          <w:sz w:val="24"/>
          <w:szCs w:val="24"/>
        </w:rPr>
        <w:fldChar w:fldCharType="separate"/>
      </w:r>
      <w:r>
        <w:rPr>
          <w:rFonts w:hint="eastAsia" w:ascii="宋体" w:hAnsi="宋体" w:eastAsia="宋体" w:cs="宋体"/>
          <w:sz w:val="24"/>
          <w:szCs w:val="24"/>
        </w:rPr>
        <w:t>6.合同授予</w:t>
      </w:r>
      <w:r>
        <w:rPr>
          <w:rFonts w:hint="eastAsia" w:ascii="宋体" w:hAnsi="宋体" w:eastAsia="宋体" w:cs="宋体"/>
          <w:sz w:val="24"/>
          <w:szCs w:val="24"/>
        </w:rPr>
        <w:tab/>
      </w:r>
      <w:r>
        <w:rPr>
          <w:rFonts w:hint="eastAsia" w:ascii="宋体" w:hAnsi="宋体" w:eastAsia="宋体" w:cs="宋体"/>
          <w:sz w:val="24"/>
          <w:szCs w:val="24"/>
          <w:lang w:val="en-US" w:eastAsia="zh-CN"/>
        </w:rPr>
        <w:t>8</w:t>
      </w:r>
      <w:r>
        <w:rPr>
          <w:rFonts w:hint="eastAsia" w:ascii="宋体" w:hAnsi="宋体" w:eastAsia="宋体" w:cs="宋体"/>
          <w:sz w:val="24"/>
          <w:szCs w:val="24"/>
        </w:rPr>
        <w:fldChar w:fldCharType="end"/>
      </w:r>
    </w:p>
    <w:p>
      <w:pPr>
        <w:pStyle w:val="28"/>
        <w:keepNext w:val="0"/>
        <w:keepLines w:val="0"/>
        <w:pageBreakBefore w:val="0"/>
        <w:widowControl/>
        <w:tabs>
          <w:tab w:val="right" w:leader="dot" w:pos="8959"/>
        </w:tabs>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_Toc18941 </w:instrText>
      </w:r>
      <w:r>
        <w:rPr>
          <w:rFonts w:hint="eastAsia" w:ascii="宋体" w:hAnsi="宋体" w:eastAsia="宋体" w:cs="宋体"/>
          <w:sz w:val="24"/>
          <w:szCs w:val="24"/>
        </w:rPr>
        <w:fldChar w:fldCharType="separate"/>
      </w:r>
      <w:r>
        <w:rPr>
          <w:rFonts w:hint="eastAsia" w:ascii="宋体" w:hAnsi="宋体" w:eastAsia="宋体" w:cs="宋体"/>
          <w:sz w:val="24"/>
          <w:szCs w:val="24"/>
        </w:rPr>
        <w:t>7.重新询价和不再询价</w:t>
      </w:r>
      <w:r>
        <w:rPr>
          <w:rFonts w:hint="eastAsia" w:ascii="宋体" w:hAnsi="宋体" w:eastAsia="宋体" w:cs="宋体"/>
          <w:sz w:val="24"/>
          <w:szCs w:val="24"/>
        </w:rPr>
        <w:tab/>
      </w:r>
      <w:r>
        <w:rPr>
          <w:rFonts w:hint="eastAsia" w:ascii="宋体" w:hAnsi="宋体" w:eastAsia="宋体" w:cs="宋体"/>
          <w:sz w:val="24"/>
          <w:szCs w:val="24"/>
          <w:lang w:val="en-US" w:eastAsia="zh-CN"/>
        </w:rPr>
        <w:t>8</w:t>
      </w:r>
      <w:r>
        <w:rPr>
          <w:rFonts w:hint="eastAsia" w:ascii="宋体" w:hAnsi="宋体" w:eastAsia="宋体" w:cs="宋体"/>
          <w:sz w:val="24"/>
          <w:szCs w:val="24"/>
        </w:rPr>
        <w:fldChar w:fldCharType="end"/>
      </w:r>
    </w:p>
    <w:p>
      <w:pPr>
        <w:pStyle w:val="28"/>
        <w:keepNext w:val="0"/>
        <w:keepLines w:val="0"/>
        <w:pageBreakBefore w:val="0"/>
        <w:widowControl/>
        <w:tabs>
          <w:tab w:val="right" w:leader="dot" w:pos="8959"/>
        </w:tabs>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_Toc16883 </w:instrText>
      </w:r>
      <w:r>
        <w:rPr>
          <w:rFonts w:hint="eastAsia" w:ascii="宋体" w:hAnsi="宋体" w:eastAsia="宋体" w:cs="宋体"/>
          <w:sz w:val="24"/>
          <w:szCs w:val="24"/>
        </w:rPr>
        <w:fldChar w:fldCharType="separate"/>
      </w:r>
      <w:r>
        <w:rPr>
          <w:rFonts w:hint="eastAsia" w:ascii="宋体" w:hAnsi="宋体" w:eastAsia="宋体" w:cs="宋体"/>
          <w:sz w:val="24"/>
          <w:szCs w:val="24"/>
        </w:rPr>
        <w:t>8.纪律和监督</w:t>
      </w:r>
      <w:r>
        <w:rPr>
          <w:rFonts w:hint="eastAsia" w:ascii="宋体" w:hAnsi="宋体" w:eastAsia="宋体" w:cs="宋体"/>
          <w:sz w:val="24"/>
          <w:szCs w:val="24"/>
        </w:rPr>
        <w:tab/>
      </w:r>
      <w:r>
        <w:rPr>
          <w:rFonts w:hint="eastAsia" w:ascii="宋体" w:hAnsi="宋体" w:eastAsia="宋体" w:cs="宋体"/>
          <w:sz w:val="24"/>
          <w:szCs w:val="24"/>
          <w:lang w:val="en-US" w:eastAsia="zh-CN"/>
        </w:rPr>
        <w:t>9</w:t>
      </w:r>
      <w:r>
        <w:rPr>
          <w:rFonts w:hint="eastAsia" w:ascii="宋体" w:hAnsi="宋体" w:eastAsia="宋体" w:cs="宋体"/>
          <w:sz w:val="24"/>
          <w:szCs w:val="24"/>
        </w:rPr>
        <w:fldChar w:fldCharType="end"/>
      </w:r>
    </w:p>
    <w:p>
      <w:pPr>
        <w:pStyle w:val="28"/>
        <w:keepNext w:val="0"/>
        <w:keepLines w:val="0"/>
        <w:pageBreakBefore w:val="0"/>
        <w:widowControl/>
        <w:tabs>
          <w:tab w:val="right" w:leader="dot" w:pos="8959"/>
        </w:tabs>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_Toc18532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9</w:t>
      </w:r>
      <w:r>
        <w:rPr>
          <w:rFonts w:hint="eastAsia" w:ascii="宋体" w:hAnsi="宋体" w:eastAsia="宋体" w:cs="宋体"/>
          <w:sz w:val="24"/>
          <w:szCs w:val="24"/>
        </w:rPr>
        <w:t>.其他</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0</w:t>
      </w:r>
    </w:p>
    <w:p>
      <w:pPr>
        <w:pStyle w:val="28"/>
        <w:keepNext w:val="0"/>
        <w:keepLines w:val="0"/>
        <w:pageBreakBefore w:val="0"/>
        <w:widowControl/>
        <w:tabs>
          <w:tab w:val="right" w:leader="dot" w:pos="8959"/>
        </w:tabs>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_Toc20272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第三章 </w:t>
      </w:r>
      <w:r>
        <w:rPr>
          <w:rFonts w:hint="eastAsia" w:ascii="宋体" w:hAnsi="宋体" w:eastAsia="宋体" w:cs="宋体"/>
          <w:sz w:val="24"/>
          <w:szCs w:val="24"/>
          <w:lang w:val="en-US" w:eastAsia="zh-CN"/>
        </w:rPr>
        <w:t>评比</w:t>
      </w:r>
      <w:r>
        <w:rPr>
          <w:rFonts w:hint="eastAsia" w:ascii="宋体" w:hAnsi="宋体" w:eastAsia="宋体" w:cs="宋体"/>
          <w:sz w:val="24"/>
          <w:szCs w:val="24"/>
        </w:rPr>
        <w:t>办法</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1</w:t>
      </w:r>
    </w:p>
    <w:p>
      <w:pPr>
        <w:pStyle w:val="28"/>
        <w:keepNext w:val="0"/>
        <w:keepLines w:val="0"/>
        <w:pageBreakBefore w:val="0"/>
        <w:widowControl/>
        <w:tabs>
          <w:tab w:val="right" w:leader="dot" w:pos="8959"/>
        </w:tabs>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_Toc808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第四章 </w:t>
      </w:r>
      <w:r>
        <w:rPr>
          <w:rFonts w:hint="eastAsia" w:ascii="宋体" w:hAnsi="宋体" w:eastAsia="宋体" w:cs="宋体"/>
          <w:sz w:val="24"/>
          <w:szCs w:val="24"/>
          <w:lang w:val="en-US" w:eastAsia="zh-CN"/>
        </w:rPr>
        <w:t>询价内容</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2</w:t>
      </w:r>
    </w:p>
    <w:p>
      <w:pPr>
        <w:pStyle w:val="28"/>
        <w:keepNext w:val="0"/>
        <w:keepLines w:val="0"/>
        <w:pageBreakBefore w:val="0"/>
        <w:widowControl/>
        <w:tabs>
          <w:tab w:val="right" w:leader="dot" w:pos="8959"/>
        </w:tabs>
        <w:kinsoku/>
        <w:wordWrap/>
        <w:overflowPunct/>
        <w:topLinePunct w:val="0"/>
        <w:autoSpaceDE/>
        <w:autoSpaceDN/>
        <w:bidi w:val="0"/>
        <w:adjustRightInd/>
        <w:snapToGrid/>
        <w:spacing w:line="52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_Toc808 </w:instrText>
      </w:r>
      <w:r>
        <w:rPr>
          <w:rFonts w:hint="eastAsia" w:ascii="宋体" w:hAnsi="宋体" w:eastAsia="宋体" w:cs="宋体"/>
          <w:sz w:val="24"/>
          <w:szCs w:val="24"/>
        </w:rPr>
        <w:fldChar w:fldCharType="separate"/>
      </w:r>
      <w:r>
        <w:rPr>
          <w:rFonts w:hint="eastAsia" w:ascii="宋体" w:hAnsi="宋体" w:eastAsia="宋体" w:cs="宋体"/>
          <w:sz w:val="24"/>
          <w:szCs w:val="24"/>
        </w:rPr>
        <w:t>第</w:t>
      </w:r>
      <w:r>
        <w:rPr>
          <w:rFonts w:hint="eastAsia" w:ascii="宋体" w:hAnsi="宋体" w:eastAsia="宋体" w:cs="宋体"/>
          <w:sz w:val="24"/>
          <w:szCs w:val="24"/>
          <w:lang w:val="en-US" w:eastAsia="zh-CN"/>
        </w:rPr>
        <w:t>五</w:t>
      </w:r>
      <w:r>
        <w:rPr>
          <w:rFonts w:hint="eastAsia" w:ascii="宋体" w:hAnsi="宋体" w:eastAsia="宋体" w:cs="宋体"/>
          <w:sz w:val="24"/>
          <w:szCs w:val="24"/>
        </w:rPr>
        <w:t xml:space="preserve">章 </w:t>
      </w:r>
      <w:r>
        <w:rPr>
          <w:rFonts w:hint="eastAsia" w:ascii="宋体" w:hAnsi="宋体" w:eastAsia="宋体" w:cs="宋体"/>
          <w:sz w:val="24"/>
          <w:szCs w:val="24"/>
          <w:lang w:val="en-US" w:eastAsia="zh-CN"/>
        </w:rPr>
        <w:t>申请文件格式</w:t>
      </w:r>
      <w:r>
        <w:rPr>
          <w:rFonts w:hint="eastAsia" w:ascii="宋体" w:hAnsi="宋体" w:eastAsia="宋体" w:cs="宋体"/>
          <w:sz w:val="24"/>
          <w:szCs w:val="24"/>
        </w:rPr>
        <w:tab/>
      </w:r>
      <w:r>
        <w:rPr>
          <w:rFonts w:hint="eastAsia" w:ascii="宋体" w:hAnsi="宋体" w:eastAsia="宋体" w:cs="宋体"/>
          <w:sz w:val="24"/>
          <w:szCs w:val="24"/>
        </w:rPr>
        <w:fldChar w:fldCharType="end"/>
      </w:r>
      <w:r>
        <w:rPr>
          <w:rFonts w:hint="eastAsia" w:ascii="宋体" w:hAnsi="宋体" w:cs="宋体"/>
          <w:sz w:val="24"/>
          <w:szCs w:val="24"/>
          <w:lang w:val="en-US" w:eastAsia="zh-CN"/>
        </w:rPr>
        <w:t>14</w:t>
      </w:r>
    </w:p>
    <w:p>
      <w:pPr>
        <w:pStyle w:val="28"/>
        <w:keepNext w:val="0"/>
        <w:keepLines w:val="0"/>
        <w:pageBreakBefore w:val="0"/>
        <w:widowControl/>
        <w:tabs>
          <w:tab w:val="right" w:leader="dot" w:pos="8959"/>
        </w:tabs>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p>
    <w:p>
      <w:pPr>
        <w:pStyle w:val="15"/>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rPr>
        <w:sectPr>
          <w:footerReference r:id="rId5" w:type="default"/>
          <w:footnotePr>
            <w:numFmt w:val="decimal"/>
          </w:footnotePr>
          <w:pgSz w:w="11900" w:h="16840"/>
          <w:pgMar w:top="1440" w:right="1531" w:bottom="1440" w:left="1531" w:header="563" w:footer="930" w:gutter="0"/>
          <w:pgBorders>
            <w:top w:val="none" w:sz="0" w:space="0"/>
            <w:left w:val="none" w:sz="0" w:space="0"/>
            <w:bottom w:val="none" w:sz="0" w:space="0"/>
            <w:right w:val="none" w:sz="0" w:space="0"/>
          </w:pgBorders>
          <w:pgNumType w:fmt="decimal" w:start="1"/>
          <w:cols w:space="0" w:num="1"/>
          <w:rtlGutter w:val="0"/>
          <w:docGrid w:linePitch="360" w:charSpace="0"/>
        </w:sectPr>
      </w:pPr>
      <w:r>
        <w:rPr>
          <w:rFonts w:hint="eastAsia" w:ascii="宋体" w:hAnsi="宋体" w:eastAsia="宋体" w:cs="宋体"/>
        </w:rPr>
        <w:fldChar w:fldCharType="end"/>
      </w:r>
    </w:p>
    <w:p>
      <w:pPr>
        <w:pStyle w:val="27"/>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440" w:lineRule="exact"/>
        <w:ind w:right="0" w:rightChars="0" w:firstLine="720" w:firstLineChars="200"/>
        <w:jc w:val="center"/>
        <w:textAlignment w:val="auto"/>
        <w:outlineLvl w:val="9"/>
        <w:rPr>
          <w:rFonts w:hint="eastAsia" w:ascii="宋体" w:hAnsi="宋体" w:eastAsia="宋体" w:cs="宋体"/>
          <w:color w:val="000000"/>
          <w:spacing w:val="0"/>
          <w:w w:val="100"/>
          <w:position w:val="0"/>
          <w:sz w:val="36"/>
          <w:szCs w:val="36"/>
          <w:lang w:val="en-US" w:eastAsia="zh-CN"/>
        </w:rPr>
      </w:pPr>
      <w:bookmarkStart w:id="3" w:name="bookmark15"/>
      <w:bookmarkStart w:id="4" w:name="bookmark17"/>
      <w:bookmarkStart w:id="5" w:name="bookmark16"/>
      <w:r>
        <w:rPr>
          <w:rFonts w:hint="eastAsia" w:ascii="宋体" w:hAnsi="宋体" w:eastAsia="宋体" w:cs="宋体"/>
          <w:color w:val="000000"/>
          <w:spacing w:val="0"/>
          <w:w w:val="100"/>
          <w:position w:val="0"/>
          <w:sz w:val="36"/>
          <w:szCs w:val="36"/>
          <w:lang w:val="en-US" w:eastAsia="zh-CN"/>
        </w:rPr>
        <w:t xml:space="preserve"> 询价公告</w:t>
      </w:r>
    </w:p>
    <w:p>
      <w:pPr>
        <w:pStyle w:val="2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40" w:lineRule="exact"/>
        <w:ind w:leftChars="200" w:right="0" w:rightChars="0"/>
        <w:jc w:val="center"/>
        <w:textAlignment w:val="auto"/>
        <w:outlineLvl w:val="9"/>
        <w:rPr>
          <w:rFonts w:hint="eastAsia" w:ascii="宋体" w:hAnsi="宋体" w:eastAsia="宋体" w:cs="宋体"/>
          <w:color w:val="000000"/>
          <w:spacing w:val="0"/>
          <w:w w:val="100"/>
          <w:position w:val="0"/>
          <w:sz w:val="36"/>
          <w:szCs w:val="36"/>
          <w:lang w:val="en-US" w:eastAsia="zh-CN"/>
        </w:rPr>
      </w:pPr>
    </w:p>
    <w:p>
      <w:pPr>
        <w:pStyle w:val="2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exact"/>
        <w:ind w:right="0" w:rightChars="0" w:firstLine="440" w:firstLineChars="200"/>
        <w:jc w:val="left"/>
        <w:textAlignment w:val="auto"/>
        <w:outlineLvl w:val="9"/>
        <w:rPr>
          <w:rFonts w:hint="eastAsia" w:ascii="宋体" w:hAnsi="宋体" w:eastAsia="宋体" w:cs="宋体"/>
          <w:b w:val="0"/>
          <w:bCs w:val="0"/>
          <w:color w:val="000000"/>
          <w:kern w:val="0"/>
          <w:sz w:val="22"/>
          <w:szCs w:val="22"/>
          <w:highlight w:val="none"/>
          <w:lang w:val="en-US" w:eastAsia="zh-CN"/>
        </w:rPr>
      </w:pPr>
      <w:r>
        <w:rPr>
          <w:rFonts w:hint="eastAsia" w:ascii="宋体" w:hAnsi="宋体" w:eastAsia="宋体" w:cs="宋体"/>
          <w:b w:val="0"/>
          <w:bCs w:val="0"/>
          <w:color w:val="000000"/>
          <w:kern w:val="0"/>
          <w:sz w:val="22"/>
          <w:szCs w:val="22"/>
          <w:highlight w:val="none"/>
          <w:lang w:val="en-US" w:eastAsia="zh-CN"/>
        </w:rPr>
        <w:t>中禧国际项目管理有限公司受竹山县人民医院委托，现对竹山县人民医院感染实时监控系统软件维保项目进行询价采购，欢迎符合条件的潜在供应商前来询价。</w:t>
      </w:r>
    </w:p>
    <w:p>
      <w:pPr>
        <w:pStyle w:val="8"/>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0" w:leftChars="0" w:right="0"/>
        <w:jc w:val="left"/>
        <w:textAlignment w:val="baseline"/>
        <w:outlineLvl w:val="9"/>
        <w:rPr>
          <w:rFonts w:hint="eastAsia" w:ascii="宋体" w:hAnsi="宋体" w:eastAsia="宋体" w:cs="宋体"/>
          <w:b/>
          <w:bCs/>
          <w:i w:val="0"/>
          <w:caps w:val="0"/>
          <w:color w:val="333333"/>
          <w:spacing w:val="0"/>
          <w:w w:val="100"/>
          <w:sz w:val="22"/>
          <w:szCs w:val="22"/>
          <w:highlight w:val="none"/>
        </w:rPr>
      </w:pPr>
      <w:r>
        <w:rPr>
          <w:rFonts w:hint="eastAsia" w:ascii="宋体" w:hAnsi="宋体" w:eastAsia="宋体" w:cs="宋体"/>
          <w:b/>
          <w:bCs/>
          <w:i w:val="0"/>
          <w:caps w:val="0"/>
          <w:color w:val="333333"/>
          <w:spacing w:val="0"/>
          <w:w w:val="100"/>
          <w:sz w:val="22"/>
          <w:szCs w:val="22"/>
          <w:highlight w:val="none"/>
        </w:rPr>
        <w:t>项目基本情况</w:t>
      </w:r>
    </w:p>
    <w:p>
      <w:pPr>
        <w:pStyle w:val="2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exact"/>
        <w:ind w:right="0" w:rightChars="0" w:firstLine="440" w:firstLineChars="200"/>
        <w:jc w:val="left"/>
        <w:textAlignment w:val="auto"/>
        <w:outlineLvl w:val="9"/>
        <w:rPr>
          <w:rFonts w:hint="default" w:ascii="宋体" w:hAnsi="宋体" w:eastAsia="宋体" w:cs="宋体"/>
          <w:b w:val="0"/>
          <w:bCs w:val="0"/>
          <w:color w:val="000000"/>
          <w:kern w:val="0"/>
          <w:sz w:val="22"/>
          <w:szCs w:val="22"/>
          <w:highlight w:val="none"/>
          <w:lang w:val="en-US" w:eastAsia="zh-CN"/>
        </w:rPr>
      </w:pPr>
      <w:r>
        <w:rPr>
          <w:rFonts w:hint="eastAsia" w:ascii="宋体" w:hAnsi="宋体" w:eastAsia="宋体" w:cs="宋体"/>
          <w:b w:val="0"/>
          <w:bCs w:val="0"/>
          <w:color w:val="000000"/>
          <w:kern w:val="0"/>
          <w:sz w:val="22"/>
          <w:szCs w:val="22"/>
          <w:highlight w:val="none"/>
          <w:lang w:val="en-US" w:eastAsia="zh-CN"/>
        </w:rPr>
        <w:t>1、项目编号：</w:t>
      </w:r>
      <w:r>
        <w:rPr>
          <w:rFonts w:hint="eastAsia" w:ascii="宋体" w:hAnsi="宋体" w:eastAsia="宋体" w:cs="宋体"/>
          <w:b w:val="0"/>
          <w:bCs w:val="0"/>
          <w:color w:val="auto"/>
          <w:kern w:val="0"/>
          <w:sz w:val="22"/>
          <w:szCs w:val="22"/>
          <w:highlight w:val="none"/>
          <w:lang w:val="en-US" w:eastAsia="zh-CN"/>
        </w:rPr>
        <w:t>ZXZBP-2024-0</w:t>
      </w:r>
      <w:r>
        <w:rPr>
          <w:rFonts w:hint="eastAsia" w:ascii="宋体" w:hAnsi="宋体" w:cs="宋体"/>
          <w:b w:val="0"/>
          <w:bCs w:val="0"/>
          <w:color w:val="auto"/>
          <w:kern w:val="0"/>
          <w:sz w:val="22"/>
          <w:szCs w:val="22"/>
          <w:highlight w:val="none"/>
          <w:lang w:val="en-US" w:eastAsia="zh-CN"/>
        </w:rPr>
        <w:t>25</w:t>
      </w:r>
    </w:p>
    <w:p>
      <w:pPr>
        <w:pStyle w:val="2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exact"/>
        <w:ind w:right="0" w:rightChars="0" w:firstLine="440" w:firstLineChars="200"/>
        <w:jc w:val="left"/>
        <w:textAlignment w:val="auto"/>
        <w:outlineLvl w:val="9"/>
        <w:rPr>
          <w:rFonts w:hint="eastAsia" w:ascii="宋体" w:hAnsi="宋体" w:eastAsia="宋体" w:cs="宋体"/>
          <w:b w:val="0"/>
          <w:bCs w:val="0"/>
          <w:color w:val="000000"/>
          <w:kern w:val="0"/>
          <w:sz w:val="22"/>
          <w:szCs w:val="22"/>
          <w:highlight w:val="none"/>
          <w:lang w:val="en-US" w:eastAsia="zh-CN"/>
        </w:rPr>
      </w:pPr>
      <w:r>
        <w:rPr>
          <w:rFonts w:hint="eastAsia" w:ascii="宋体" w:hAnsi="宋体" w:eastAsia="宋体" w:cs="宋体"/>
          <w:b w:val="0"/>
          <w:bCs w:val="0"/>
          <w:color w:val="000000"/>
          <w:kern w:val="0"/>
          <w:sz w:val="22"/>
          <w:szCs w:val="22"/>
          <w:highlight w:val="none"/>
          <w:lang w:val="en-US" w:eastAsia="zh-CN"/>
        </w:rPr>
        <w:t>2、项目名称：竹山县人民医院感染实时监控系统软件维保项目</w:t>
      </w:r>
    </w:p>
    <w:p>
      <w:pPr>
        <w:pStyle w:val="2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exact"/>
        <w:ind w:right="0" w:rightChars="0" w:firstLine="440" w:firstLineChars="200"/>
        <w:jc w:val="left"/>
        <w:textAlignment w:val="auto"/>
        <w:outlineLvl w:val="9"/>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3、采购方式：询价</w:t>
      </w:r>
    </w:p>
    <w:p>
      <w:pPr>
        <w:pStyle w:val="2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exact"/>
        <w:ind w:right="0" w:rightChars="0" w:firstLine="440" w:firstLineChars="200"/>
        <w:jc w:val="left"/>
        <w:textAlignment w:val="auto"/>
        <w:outlineLvl w:val="9"/>
        <w:rPr>
          <w:rFonts w:hint="eastAsia" w:ascii="宋体" w:hAnsi="宋体" w:eastAsia="宋体" w:cs="宋体"/>
          <w:b w:val="0"/>
          <w:bCs w:val="0"/>
          <w:color w:val="000000"/>
          <w:kern w:val="0"/>
          <w:sz w:val="22"/>
          <w:szCs w:val="22"/>
          <w:highlight w:val="none"/>
          <w:lang w:val="en-US" w:eastAsia="zh-CN"/>
        </w:rPr>
      </w:pPr>
      <w:r>
        <w:rPr>
          <w:rFonts w:hint="eastAsia" w:ascii="宋体" w:hAnsi="宋体" w:eastAsia="宋体" w:cs="宋体"/>
          <w:b w:val="0"/>
          <w:bCs w:val="0"/>
          <w:color w:val="000000"/>
          <w:kern w:val="0"/>
          <w:sz w:val="22"/>
          <w:szCs w:val="22"/>
          <w:highlight w:val="none"/>
          <w:lang w:val="en-US" w:eastAsia="zh-CN"/>
        </w:rPr>
        <w:t>4、项目供应地点：竹山县人民医院</w:t>
      </w:r>
    </w:p>
    <w:p>
      <w:pPr>
        <w:pStyle w:val="2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exact"/>
        <w:ind w:right="0" w:rightChars="0" w:firstLine="440" w:firstLineChars="200"/>
        <w:jc w:val="left"/>
        <w:textAlignment w:val="auto"/>
        <w:outlineLvl w:val="9"/>
        <w:rPr>
          <w:rFonts w:hint="eastAsia" w:ascii="宋体" w:hAnsi="宋体" w:eastAsia="宋体" w:cs="宋体"/>
          <w:b w:val="0"/>
          <w:bCs w:val="0"/>
          <w:color w:val="000000"/>
          <w:kern w:val="0"/>
          <w:sz w:val="22"/>
          <w:szCs w:val="22"/>
          <w:highlight w:val="none"/>
          <w:lang w:val="en-US" w:eastAsia="zh-CN"/>
        </w:rPr>
      </w:pPr>
      <w:r>
        <w:rPr>
          <w:rFonts w:hint="eastAsia" w:ascii="宋体" w:hAnsi="宋体" w:eastAsia="宋体" w:cs="宋体"/>
          <w:b w:val="0"/>
          <w:bCs w:val="0"/>
          <w:color w:val="000000"/>
          <w:kern w:val="0"/>
          <w:sz w:val="22"/>
          <w:szCs w:val="22"/>
          <w:highlight w:val="none"/>
          <w:lang w:val="en-US" w:eastAsia="zh-CN"/>
        </w:rPr>
        <w:t>5、采购内容：对竹山县人民医院感染实时监控系统软件维保</w:t>
      </w:r>
      <w:r>
        <w:rPr>
          <w:rFonts w:hint="eastAsia" w:ascii="宋体" w:hAnsi="宋体" w:cs="宋体"/>
          <w:b w:val="0"/>
          <w:bCs w:val="0"/>
          <w:color w:val="000000"/>
          <w:kern w:val="0"/>
          <w:sz w:val="22"/>
          <w:szCs w:val="22"/>
          <w:highlight w:val="none"/>
          <w:lang w:val="en-US" w:eastAsia="zh-CN"/>
        </w:rPr>
        <w:t>采购</w:t>
      </w:r>
      <w:r>
        <w:rPr>
          <w:rFonts w:hint="eastAsia" w:ascii="宋体" w:hAnsi="宋体" w:eastAsia="宋体" w:cs="宋体"/>
          <w:b w:val="0"/>
          <w:bCs w:val="0"/>
          <w:color w:val="000000"/>
          <w:kern w:val="0"/>
          <w:sz w:val="22"/>
          <w:szCs w:val="22"/>
          <w:highlight w:val="none"/>
          <w:lang w:val="en-US" w:eastAsia="zh-CN"/>
        </w:rPr>
        <w:t>。</w:t>
      </w:r>
    </w:p>
    <w:p>
      <w:pPr>
        <w:pStyle w:val="2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exact"/>
        <w:ind w:right="0" w:rightChars="0" w:firstLine="440" w:firstLineChars="200"/>
        <w:jc w:val="left"/>
        <w:textAlignment w:val="auto"/>
        <w:outlineLvl w:val="9"/>
        <w:rPr>
          <w:rFonts w:hint="default" w:ascii="宋体" w:hAnsi="宋体" w:eastAsia="宋体" w:cs="宋体"/>
          <w:b w:val="0"/>
          <w:bCs w:val="0"/>
          <w:color w:val="000000"/>
          <w:kern w:val="0"/>
          <w:sz w:val="22"/>
          <w:szCs w:val="22"/>
          <w:highlight w:val="none"/>
          <w:lang w:val="en-US" w:eastAsia="zh-CN"/>
        </w:rPr>
      </w:pPr>
      <w:r>
        <w:rPr>
          <w:rFonts w:hint="eastAsia" w:ascii="宋体" w:hAnsi="宋体" w:eastAsia="宋体" w:cs="宋体"/>
          <w:b w:val="0"/>
          <w:bCs w:val="0"/>
          <w:color w:val="000000"/>
          <w:kern w:val="0"/>
          <w:sz w:val="22"/>
          <w:szCs w:val="22"/>
          <w:highlight w:val="none"/>
          <w:lang w:val="en-US" w:eastAsia="zh-CN"/>
        </w:rPr>
        <w:t>6、项目预算（即采购限价）：</w:t>
      </w:r>
      <w:r>
        <w:rPr>
          <w:rFonts w:hint="eastAsia" w:ascii="宋体" w:hAnsi="宋体" w:cs="宋体"/>
          <w:b w:val="0"/>
          <w:bCs w:val="0"/>
          <w:color w:val="000000"/>
          <w:kern w:val="0"/>
          <w:sz w:val="22"/>
          <w:szCs w:val="22"/>
          <w:highlight w:val="none"/>
          <w:lang w:val="en-US" w:eastAsia="zh-CN"/>
        </w:rPr>
        <w:t>4.5</w:t>
      </w:r>
      <w:r>
        <w:rPr>
          <w:rFonts w:hint="eastAsia" w:ascii="宋体" w:hAnsi="宋体" w:eastAsia="宋体" w:cs="宋体"/>
          <w:b w:val="0"/>
          <w:bCs w:val="0"/>
          <w:color w:val="000000"/>
          <w:kern w:val="0"/>
          <w:sz w:val="22"/>
          <w:szCs w:val="22"/>
          <w:highlight w:val="none"/>
          <w:lang w:val="en-US" w:eastAsia="zh-CN"/>
        </w:rPr>
        <w:t>万元</w:t>
      </w:r>
      <w:r>
        <w:rPr>
          <w:rFonts w:hint="eastAsia" w:ascii="宋体" w:hAnsi="宋体" w:cs="宋体"/>
          <w:b w:val="0"/>
          <w:bCs w:val="0"/>
          <w:color w:val="000000"/>
          <w:kern w:val="0"/>
          <w:sz w:val="22"/>
          <w:szCs w:val="22"/>
          <w:highlight w:val="none"/>
          <w:lang w:val="en-US" w:eastAsia="zh-CN"/>
        </w:rPr>
        <w:t>/年</w:t>
      </w:r>
    </w:p>
    <w:p>
      <w:pPr>
        <w:pStyle w:val="2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exact"/>
        <w:ind w:right="0" w:rightChars="0" w:firstLine="440" w:firstLineChars="200"/>
        <w:jc w:val="left"/>
        <w:textAlignment w:val="auto"/>
        <w:outlineLvl w:val="9"/>
        <w:rPr>
          <w:rFonts w:hint="eastAsia" w:ascii="宋体" w:hAnsi="宋体" w:eastAsia="宋体" w:cs="宋体"/>
          <w:b w:val="0"/>
          <w:bCs w:val="0"/>
          <w:color w:val="000000"/>
          <w:kern w:val="0"/>
          <w:sz w:val="22"/>
          <w:szCs w:val="22"/>
          <w:highlight w:val="none"/>
          <w:lang w:val="en-US" w:eastAsia="zh-CN"/>
        </w:rPr>
      </w:pPr>
      <w:r>
        <w:rPr>
          <w:rFonts w:hint="eastAsia" w:ascii="宋体" w:hAnsi="宋体" w:eastAsia="宋体" w:cs="宋体"/>
          <w:b w:val="0"/>
          <w:bCs w:val="0"/>
          <w:color w:val="000000"/>
          <w:kern w:val="0"/>
          <w:sz w:val="22"/>
          <w:szCs w:val="22"/>
          <w:highlight w:val="none"/>
          <w:lang w:val="en-US" w:eastAsia="zh-CN"/>
        </w:rPr>
        <w:t>7、合同履行期限</w:t>
      </w:r>
      <w:r>
        <w:rPr>
          <w:rFonts w:hint="eastAsia" w:ascii="宋体" w:hAnsi="宋体" w:eastAsia="宋体" w:cs="宋体"/>
          <w:b w:val="0"/>
          <w:bCs w:val="0"/>
          <w:color w:val="auto"/>
          <w:kern w:val="0"/>
          <w:sz w:val="22"/>
          <w:szCs w:val="22"/>
          <w:highlight w:val="none"/>
          <w:lang w:val="en-US" w:eastAsia="zh-CN"/>
        </w:rPr>
        <w:t>：</w:t>
      </w:r>
      <w:r>
        <w:rPr>
          <w:rFonts w:hint="eastAsia" w:ascii="宋体" w:hAnsi="宋体" w:eastAsia="宋体" w:cs="宋体"/>
          <w:b w:val="0"/>
          <w:bCs w:val="0"/>
          <w:color w:val="000000"/>
          <w:kern w:val="0"/>
          <w:sz w:val="22"/>
          <w:szCs w:val="22"/>
          <w:highlight w:val="none"/>
          <w:lang w:val="en-US" w:eastAsia="zh-CN"/>
        </w:rPr>
        <w:t>自合同签订之日起5年，每年签订一次</w:t>
      </w:r>
      <w:r>
        <w:rPr>
          <w:rFonts w:hint="eastAsia" w:ascii="宋体" w:hAnsi="宋体" w:eastAsia="宋体" w:cs="宋体"/>
          <w:b w:val="0"/>
          <w:bCs w:val="0"/>
          <w:color w:val="auto"/>
          <w:kern w:val="0"/>
          <w:sz w:val="22"/>
          <w:szCs w:val="22"/>
          <w:highlight w:val="none"/>
          <w:lang w:val="en-US" w:eastAsia="zh-CN"/>
        </w:rPr>
        <w:t>。</w:t>
      </w:r>
    </w:p>
    <w:p>
      <w:pPr>
        <w:pStyle w:val="8"/>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0" w:leftChars="0" w:right="0"/>
        <w:jc w:val="left"/>
        <w:textAlignment w:val="baseline"/>
        <w:outlineLvl w:val="9"/>
        <w:rPr>
          <w:rFonts w:hint="eastAsia" w:ascii="宋体" w:hAnsi="宋体" w:eastAsia="宋体" w:cs="宋体"/>
          <w:b/>
          <w:bCs/>
          <w:i w:val="0"/>
          <w:caps w:val="0"/>
          <w:color w:val="333333"/>
          <w:spacing w:val="0"/>
          <w:w w:val="100"/>
          <w:sz w:val="22"/>
          <w:szCs w:val="22"/>
          <w:highlight w:val="none"/>
          <w:lang w:val="en-US" w:eastAsia="zh-CN"/>
        </w:rPr>
      </w:pPr>
      <w:r>
        <w:rPr>
          <w:rFonts w:hint="eastAsia" w:ascii="宋体" w:hAnsi="宋体" w:eastAsia="宋体" w:cs="宋体"/>
          <w:b/>
          <w:bCs/>
          <w:i w:val="0"/>
          <w:caps w:val="0"/>
          <w:color w:val="333333"/>
          <w:spacing w:val="0"/>
          <w:w w:val="100"/>
          <w:sz w:val="22"/>
          <w:szCs w:val="22"/>
          <w:highlight w:val="none"/>
          <w:lang w:val="en-US" w:eastAsia="zh-CN"/>
        </w:rPr>
        <w:t>报价单位的资格要求</w:t>
      </w:r>
    </w:p>
    <w:p>
      <w:pPr>
        <w:pStyle w:val="2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exact"/>
        <w:ind w:right="0" w:rightChars="0" w:firstLine="440" w:firstLineChars="200"/>
        <w:jc w:val="left"/>
        <w:textAlignment w:val="auto"/>
        <w:outlineLvl w:val="9"/>
        <w:rPr>
          <w:rFonts w:hint="eastAsia" w:ascii="宋体" w:hAnsi="宋体" w:eastAsia="宋体" w:cs="宋体"/>
          <w:b w:val="0"/>
          <w:bCs w:val="0"/>
          <w:color w:val="000000"/>
          <w:kern w:val="0"/>
          <w:sz w:val="22"/>
          <w:szCs w:val="22"/>
          <w:highlight w:val="none"/>
          <w:lang w:val="en-US" w:eastAsia="zh-CN"/>
        </w:rPr>
      </w:pPr>
      <w:r>
        <w:rPr>
          <w:rFonts w:hint="eastAsia" w:ascii="宋体" w:hAnsi="宋体" w:eastAsia="宋体" w:cs="宋体"/>
          <w:b w:val="0"/>
          <w:bCs w:val="0"/>
          <w:color w:val="000000"/>
          <w:kern w:val="0"/>
          <w:sz w:val="22"/>
          <w:szCs w:val="22"/>
          <w:highlight w:val="none"/>
          <w:lang w:val="en-US" w:eastAsia="zh-CN"/>
        </w:rPr>
        <w:t>1、具有独立法人资格，具备有效的营业执照(3证合1或多证合1)；</w:t>
      </w:r>
    </w:p>
    <w:p>
      <w:pPr>
        <w:pStyle w:val="2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exact"/>
        <w:ind w:right="0" w:rightChars="0" w:firstLine="440" w:firstLineChars="200"/>
        <w:jc w:val="left"/>
        <w:textAlignment w:val="auto"/>
        <w:outlineLvl w:val="9"/>
        <w:rPr>
          <w:rFonts w:hint="eastAsia" w:ascii="宋体" w:hAnsi="宋体" w:eastAsia="宋体" w:cs="宋体"/>
          <w:b w:val="0"/>
          <w:bCs w:val="0"/>
          <w:color w:val="000000"/>
          <w:kern w:val="0"/>
          <w:sz w:val="22"/>
          <w:szCs w:val="22"/>
          <w:highlight w:val="none"/>
          <w:lang w:val="en-US" w:eastAsia="zh-CN"/>
        </w:rPr>
      </w:pPr>
      <w:r>
        <w:rPr>
          <w:rFonts w:hint="eastAsia" w:ascii="宋体" w:hAnsi="宋体" w:eastAsia="宋体" w:cs="宋体"/>
          <w:color w:val="000000"/>
          <w:spacing w:val="0"/>
          <w:w w:val="100"/>
          <w:position w:val="0"/>
          <w:sz w:val="22"/>
          <w:szCs w:val="22"/>
          <w:u w:val="none"/>
          <w:shd w:val="clear" w:color="auto" w:fill="auto"/>
          <w:lang w:val="en-US" w:eastAsia="zh-CN" w:bidi="zh-TW"/>
        </w:rPr>
        <w:t>2、参加采购活动前三年内，在经营活动中没有重大违法记录；</w:t>
      </w:r>
    </w:p>
    <w:p>
      <w:pPr>
        <w:pStyle w:val="2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exact"/>
        <w:ind w:right="0" w:rightChars="0" w:firstLine="440" w:firstLineChars="200"/>
        <w:jc w:val="left"/>
        <w:textAlignment w:val="auto"/>
        <w:outlineLvl w:val="9"/>
        <w:rPr>
          <w:rFonts w:hint="eastAsia" w:ascii="宋体" w:hAnsi="宋体" w:eastAsia="宋体" w:cs="宋体"/>
          <w:b w:val="0"/>
          <w:bCs w:val="0"/>
          <w:color w:val="000000"/>
          <w:kern w:val="0"/>
          <w:sz w:val="22"/>
          <w:szCs w:val="22"/>
          <w:highlight w:val="none"/>
          <w:lang w:val="en-US" w:eastAsia="zh-CN"/>
        </w:rPr>
      </w:pPr>
      <w:r>
        <w:rPr>
          <w:rFonts w:hint="eastAsia" w:ascii="宋体" w:hAnsi="宋体" w:eastAsia="宋体" w:cs="宋体"/>
          <w:b w:val="0"/>
          <w:bCs w:val="0"/>
          <w:color w:val="000000"/>
          <w:kern w:val="0"/>
          <w:sz w:val="22"/>
          <w:szCs w:val="22"/>
          <w:highlight w:val="none"/>
          <w:lang w:val="en-US" w:eastAsia="zh-CN"/>
        </w:rPr>
        <w:t>3、参与报价即视为完全响应我方提供的合同条款内的所有要求。</w:t>
      </w:r>
    </w:p>
    <w:p>
      <w:pPr>
        <w:pStyle w:val="8"/>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0" w:leftChars="0" w:right="0"/>
        <w:jc w:val="left"/>
        <w:textAlignment w:val="baseline"/>
        <w:outlineLvl w:val="9"/>
        <w:rPr>
          <w:rFonts w:hint="eastAsia" w:ascii="宋体" w:hAnsi="宋体" w:eastAsia="宋体" w:cs="宋体"/>
          <w:b/>
          <w:bCs/>
          <w:i w:val="0"/>
          <w:caps w:val="0"/>
          <w:color w:val="333333"/>
          <w:spacing w:val="0"/>
          <w:w w:val="100"/>
          <w:sz w:val="22"/>
          <w:szCs w:val="22"/>
          <w:highlight w:val="none"/>
          <w:lang w:val="en-US" w:eastAsia="zh-CN"/>
        </w:rPr>
      </w:pPr>
      <w:r>
        <w:rPr>
          <w:rFonts w:hint="eastAsia" w:ascii="宋体" w:hAnsi="宋体" w:eastAsia="宋体" w:cs="宋体"/>
          <w:b/>
          <w:bCs/>
          <w:i w:val="0"/>
          <w:caps w:val="0"/>
          <w:color w:val="333333"/>
          <w:spacing w:val="0"/>
          <w:w w:val="100"/>
          <w:sz w:val="22"/>
          <w:szCs w:val="22"/>
          <w:highlight w:val="none"/>
          <w:lang w:val="en-US" w:eastAsia="zh-CN"/>
        </w:rPr>
        <w:t>递交报价文件截止时间及地点</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right="0" w:rightChars="0" w:firstLine="480"/>
        <w:jc w:val="left"/>
        <w:textAlignment w:val="auto"/>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符合资格的供应商应当在2024年0</w:t>
      </w:r>
      <w:r>
        <w:rPr>
          <w:rFonts w:hint="eastAsia" w:ascii="宋体" w:hAnsi="宋体" w:cs="宋体"/>
          <w:b w:val="0"/>
          <w:bCs w:val="0"/>
          <w:color w:val="000000"/>
          <w:sz w:val="22"/>
          <w:szCs w:val="22"/>
          <w:highlight w:val="none"/>
          <w:lang w:val="en-US" w:eastAsia="zh-CN"/>
        </w:rPr>
        <w:t>9</w:t>
      </w:r>
      <w:r>
        <w:rPr>
          <w:rFonts w:hint="eastAsia" w:ascii="宋体" w:hAnsi="宋体" w:eastAsia="宋体" w:cs="宋体"/>
          <w:b w:val="0"/>
          <w:bCs w:val="0"/>
          <w:color w:val="000000"/>
          <w:sz w:val="22"/>
          <w:szCs w:val="22"/>
          <w:highlight w:val="none"/>
          <w:lang w:val="en-US" w:eastAsia="zh-CN"/>
        </w:rPr>
        <w:t>月</w:t>
      </w:r>
      <w:r>
        <w:rPr>
          <w:rFonts w:hint="eastAsia" w:ascii="宋体" w:hAnsi="宋体" w:cs="宋体"/>
          <w:b w:val="0"/>
          <w:bCs w:val="0"/>
          <w:color w:val="000000"/>
          <w:sz w:val="22"/>
          <w:szCs w:val="22"/>
          <w:highlight w:val="none"/>
          <w:lang w:val="en-US" w:eastAsia="zh-CN"/>
        </w:rPr>
        <w:t>13</w:t>
      </w:r>
      <w:r>
        <w:rPr>
          <w:rFonts w:hint="eastAsia" w:ascii="宋体" w:hAnsi="宋体" w:eastAsia="宋体" w:cs="宋体"/>
          <w:b w:val="0"/>
          <w:bCs w:val="0"/>
          <w:color w:val="000000"/>
          <w:sz w:val="22"/>
          <w:szCs w:val="22"/>
          <w:highlight w:val="none"/>
          <w:lang w:val="en-US" w:eastAsia="zh-CN"/>
        </w:rPr>
        <w:t>日09点30分（北京时间）前携带有效的营业执照、资格要求的证明材料及单位公章到中禧国际项目管理有限公司 （竹山县城关镇千福广场6号楼二单元一楼）</w:t>
      </w:r>
      <w:r>
        <w:rPr>
          <w:rFonts w:hint="eastAsia" w:ascii="宋体" w:hAnsi="宋体" w:cs="宋体"/>
          <w:b w:val="0"/>
          <w:bCs w:val="0"/>
          <w:color w:val="000000"/>
          <w:sz w:val="22"/>
          <w:szCs w:val="22"/>
          <w:highlight w:val="none"/>
          <w:lang w:val="en-US" w:eastAsia="zh-CN"/>
        </w:rPr>
        <w:t>或邮寄此地址</w:t>
      </w:r>
      <w:r>
        <w:rPr>
          <w:rFonts w:hint="eastAsia" w:ascii="宋体" w:hAnsi="宋体" w:eastAsia="宋体" w:cs="宋体"/>
          <w:b w:val="0"/>
          <w:bCs w:val="0"/>
          <w:color w:val="000000"/>
          <w:sz w:val="22"/>
          <w:szCs w:val="22"/>
          <w:highlight w:val="none"/>
          <w:lang w:val="en-US" w:eastAsia="zh-CN"/>
        </w:rPr>
        <w:t>，</w:t>
      </w:r>
      <w:r>
        <w:rPr>
          <w:rFonts w:hint="eastAsia" w:ascii="宋体" w:hAnsi="宋体" w:cs="宋体"/>
          <w:b w:val="0"/>
          <w:bCs w:val="0"/>
          <w:color w:val="000000"/>
          <w:sz w:val="22"/>
          <w:szCs w:val="22"/>
          <w:highlight w:val="none"/>
          <w:lang w:val="en-US" w:eastAsia="zh-CN"/>
        </w:rPr>
        <w:t>并</w:t>
      </w:r>
      <w:r>
        <w:rPr>
          <w:rFonts w:hint="eastAsia" w:ascii="宋体" w:hAnsi="宋体" w:eastAsia="宋体" w:cs="宋体"/>
          <w:b w:val="0"/>
          <w:bCs w:val="0"/>
          <w:color w:val="000000"/>
          <w:sz w:val="22"/>
          <w:szCs w:val="22"/>
          <w:highlight w:val="none"/>
          <w:lang w:val="en-US" w:eastAsia="zh-CN"/>
        </w:rPr>
        <w:t>提交《采购项目报价单》。逾期将不予受理。</w:t>
      </w:r>
    </w:p>
    <w:p>
      <w:pPr>
        <w:pStyle w:val="8"/>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0" w:leftChars="0" w:right="0"/>
        <w:jc w:val="left"/>
        <w:textAlignment w:val="baseline"/>
        <w:outlineLvl w:val="9"/>
        <w:rPr>
          <w:rFonts w:hint="eastAsia" w:ascii="宋体" w:hAnsi="宋体" w:eastAsia="宋体" w:cs="宋体"/>
          <w:b/>
          <w:bCs/>
          <w:i w:val="0"/>
          <w:caps w:val="0"/>
          <w:color w:val="333333"/>
          <w:spacing w:val="0"/>
          <w:w w:val="100"/>
          <w:sz w:val="22"/>
          <w:szCs w:val="22"/>
          <w:highlight w:val="none"/>
          <w:lang w:val="en-US" w:eastAsia="zh-CN"/>
        </w:rPr>
      </w:pPr>
      <w:r>
        <w:rPr>
          <w:rFonts w:hint="eastAsia" w:ascii="宋体" w:hAnsi="宋体" w:eastAsia="宋体" w:cs="宋体"/>
          <w:b/>
          <w:bCs/>
          <w:i w:val="0"/>
          <w:caps w:val="0"/>
          <w:color w:val="333333"/>
          <w:spacing w:val="0"/>
          <w:w w:val="100"/>
          <w:sz w:val="22"/>
          <w:szCs w:val="22"/>
          <w:highlight w:val="none"/>
          <w:lang w:val="en-US" w:eastAsia="zh-CN"/>
        </w:rPr>
        <w:t>公告期限</w:t>
      </w:r>
    </w:p>
    <w:p>
      <w:pPr>
        <w:pStyle w:val="3"/>
        <w:keepNext w:val="0"/>
        <w:keepLines w:val="0"/>
        <w:pageBreakBefore w:val="0"/>
        <w:numPr>
          <w:ilvl w:val="0"/>
          <w:numId w:val="0"/>
        </w:numPr>
        <w:kinsoku/>
        <w:wordWrap/>
        <w:overflowPunct/>
        <w:topLinePunct w:val="0"/>
        <w:autoSpaceDE/>
        <w:autoSpaceDN/>
        <w:bidi w:val="0"/>
        <w:adjustRightInd/>
        <w:snapToGrid/>
        <w:spacing w:after="0" w:afterLines="0" w:line="400" w:lineRule="exact"/>
        <w:ind w:firstLine="440" w:firstLineChars="200"/>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2024年0</w:t>
      </w:r>
      <w:r>
        <w:rPr>
          <w:rFonts w:hint="eastAsia" w:ascii="宋体" w:hAnsi="宋体" w:cs="宋体"/>
          <w:b w:val="0"/>
          <w:bCs w:val="0"/>
          <w:sz w:val="22"/>
          <w:szCs w:val="22"/>
          <w:highlight w:val="none"/>
          <w:lang w:val="en-US" w:eastAsia="zh-CN"/>
        </w:rPr>
        <w:t>9</w:t>
      </w:r>
      <w:r>
        <w:rPr>
          <w:rFonts w:hint="eastAsia" w:ascii="宋体" w:hAnsi="宋体" w:eastAsia="宋体" w:cs="宋体"/>
          <w:b w:val="0"/>
          <w:bCs w:val="0"/>
          <w:sz w:val="22"/>
          <w:szCs w:val="22"/>
          <w:highlight w:val="none"/>
          <w:lang w:val="en-US" w:eastAsia="zh-CN"/>
        </w:rPr>
        <w:t>月</w:t>
      </w:r>
      <w:r>
        <w:rPr>
          <w:rFonts w:hint="eastAsia" w:ascii="宋体" w:hAnsi="宋体" w:cs="宋体"/>
          <w:b w:val="0"/>
          <w:bCs w:val="0"/>
          <w:sz w:val="22"/>
          <w:szCs w:val="22"/>
          <w:highlight w:val="none"/>
          <w:lang w:val="en-US" w:eastAsia="zh-CN"/>
        </w:rPr>
        <w:t>05</w:t>
      </w:r>
      <w:r>
        <w:rPr>
          <w:rFonts w:hint="eastAsia" w:ascii="宋体" w:hAnsi="宋体" w:eastAsia="宋体" w:cs="宋体"/>
          <w:b w:val="0"/>
          <w:bCs w:val="0"/>
          <w:sz w:val="22"/>
          <w:szCs w:val="22"/>
          <w:highlight w:val="none"/>
          <w:lang w:val="en-US" w:eastAsia="zh-CN"/>
        </w:rPr>
        <w:t>日至2024年0</w:t>
      </w:r>
      <w:r>
        <w:rPr>
          <w:rFonts w:hint="eastAsia" w:ascii="宋体" w:hAnsi="宋体" w:cs="宋体"/>
          <w:b w:val="0"/>
          <w:bCs w:val="0"/>
          <w:sz w:val="22"/>
          <w:szCs w:val="22"/>
          <w:highlight w:val="none"/>
          <w:lang w:val="en-US" w:eastAsia="zh-CN"/>
        </w:rPr>
        <w:t>9</w:t>
      </w:r>
      <w:r>
        <w:rPr>
          <w:rFonts w:hint="eastAsia" w:ascii="宋体" w:hAnsi="宋体" w:eastAsia="宋体" w:cs="宋体"/>
          <w:b w:val="0"/>
          <w:bCs w:val="0"/>
          <w:sz w:val="22"/>
          <w:szCs w:val="22"/>
          <w:highlight w:val="none"/>
          <w:lang w:val="en-US" w:eastAsia="zh-CN"/>
        </w:rPr>
        <w:t>月</w:t>
      </w:r>
      <w:r>
        <w:rPr>
          <w:rFonts w:hint="eastAsia" w:ascii="宋体" w:hAnsi="宋体" w:cs="宋体"/>
          <w:b w:val="0"/>
          <w:bCs w:val="0"/>
          <w:sz w:val="22"/>
          <w:szCs w:val="22"/>
          <w:highlight w:val="none"/>
          <w:lang w:val="en-US" w:eastAsia="zh-CN"/>
        </w:rPr>
        <w:t>09</w:t>
      </w:r>
      <w:r>
        <w:rPr>
          <w:rFonts w:hint="eastAsia" w:ascii="宋体" w:hAnsi="宋体" w:eastAsia="宋体" w:cs="宋体"/>
          <w:b w:val="0"/>
          <w:bCs w:val="0"/>
          <w:sz w:val="22"/>
          <w:szCs w:val="22"/>
          <w:highlight w:val="none"/>
          <w:lang w:val="en-US" w:eastAsia="zh-CN"/>
        </w:rPr>
        <w:t>日</w:t>
      </w:r>
    </w:p>
    <w:p>
      <w:pPr>
        <w:pStyle w:val="8"/>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0" w:leftChars="0" w:right="0"/>
        <w:jc w:val="left"/>
        <w:textAlignment w:val="baseline"/>
        <w:outlineLvl w:val="9"/>
        <w:rPr>
          <w:rFonts w:hint="eastAsia" w:ascii="宋体" w:hAnsi="宋体" w:eastAsia="宋体" w:cs="宋体"/>
          <w:b/>
          <w:bCs/>
          <w:i w:val="0"/>
          <w:caps w:val="0"/>
          <w:color w:val="333333"/>
          <w:spacing w:val="0"/>
          <w:w w:val="100"/>
          <w:sz w:val="22"/>
          <w:szCs w:val="22"/>
          <w:highlight w:val="none"/>
          <w:lang w:val="en-US" w:eastAsia="zh-CN"/>
        </w:rPr>
      </w:pPr>
      <w:r>
        <w:rPr>
          <w:rFonts w:hint="eastAsia" w:ascii="宋体" w:hAnsi="宋体" w:eastAsia="宋体" w:cs="宋体"/>
          <w:b/>
          <w:bCs/>
          <w:i w:val="0"/>
          <w:caps w:val="0"/>
          <w:color w:val="333333"/>
          <w:spacing w:val="0"/>
          <w:w w:val="100"/>
          <w:sz w:val="22"/>
          <w:szCs w:val="22"/>
          <w:highlight w:val="none"/>
          <w:lang w:val="en-US" w:eastAsia="zh-CN"/>
        </w:rPr>
        <w:t>联系方式</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right="0" w:rightChars="0" w:firstLine="550" w:firstLineChars="250"/>
        <w:jc w:val="left"/>
        <w:textAlignment w:val="auto"/>
        <w:outlineLvl w:val="9"/>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采购</w:t>
      </w:r>
      <w:r>
        <w:rPr>
          <w:rFonts w:hint="eastAsia" w:ascii="宋体" w:hAnsi="宋体" w:eastAsia="宋体" w:cs="宋体"/>
          <w:color w:val="000000"/>
          <w:kern w:val="0"/>
          <w:sz w:val="22"/>
          <w:szCs w:val="22"/>
          <w:highlight w:val="none"/>
          <w:lang w:eastAsia="zh-CN"/>
        </w:rPr>
        <w:t>人</w:t>
      </w:r>
      <w:r>
        <w:rPr>
          <w:rFonts w:hint="eastAsia" w:ascii="宋体" w:hAnsi="宋体" w:eastAsia="宋体" w:cs="宋体"/>
          <w:color w:val="000000"/>
          <w:kern w:val="0"/>
          <w:sz w:val="22"/>
          <w:szCs w:val="22"/>
          <w:highlight w:val="none"/>
        </w:rPr>
        <w:t>：</w:t>
      </w:r>
      <w:r>
        <w:rPr>
          <w:rFonts w:hint="eastAsia" w:ascii="宋体" w:hAnsi="宋体" w:eastAsia="宋体" w:cs="宋体"/>
          <w:color w:val="000000"/>
          <w:kern w:val="0"/>
          <w:sz w:val="22"/>
          <w:szCs w:val="22"/>
          <w:highlight w:val="none"/>
          <w:lang w:val="en-US" w:eastAsia="zh-CN"/>
        </w:rPr>
        <w:t>竹山县人民医院</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right="0" w:rightChars="0" w:firstLine="550" w:firstLineChars="250"/>
        <w:jc w:val="left"/>
        <w:textAlignment w:val="auto"/>
        <w:outlineLvl w:val="9"/>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联系人：</w:t>
      </w:r>
      <w:r>
        <w:rPr>
          <w:rFonts w:hint="eastAsia" w:ascii="宋体" w:hAnsi="宋体" w:cs="宋体"/>
          <w:color w:val="000000"/>
          <w:kern w:val="0"/>
          <w:sz w:val="22"/>
          <w:szCs w:val="22"/>
          <w:highlight w:val="none"/>
          <w:lang w:val="en-US" w:eastAsia="zh-CN"/>
        </w:rPr>
        <w:t>甘主任</w:t>
      </w:r>
      <w:r>
        <w:rPr>
          <w:rFonts w:hint="eastAsia" w:ascii="宋体" w:hAnsi="宋体" w:eastAsia="宋体" w:cs="宋体"/>
          <w:color w:val="000000"/>
          <w:kern w:val="0"/>
          <w:sz w:val="22"/>
          <w:szCs w:val="22"/>
          <w:highlight w:val="none"/>
          <w:lang w:val="en-US" w:eastAsia="zh-CN"/>
        </w:rPr>
        <w:t xml:space="preserve">   </w:t>
      </w:r>
      <w:r>
        <w:rPr>
          <w:rFonts w:hint="eastAsia" w:ascii="宋体" w:hAnsi="宋体" w:eastAsia="宋体" w:cs="宋体"/>
          <w:color w:val="000000"/>
          <w:kern w:val="0"/>
          <w:sz w:val="22"/>
          <w:szCs w:val="22"/>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right="0" w:rightChars="0" w:firstLine="550" w:firstLineChars="250"/>
        <w:jc w:val="left"/>
        <w:textAlignment w:val="auto"/>
        <w:outlineLvl w:val="9"/>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联系电话：</w:t>
      </w:r>
      <w:r>
        <w:rPr>
          <w:rFonts w:hint="eastAsia" w:ascii="宋体" w:hAnsi="宋体" w:eastAsia="宋体" w:cs="宋体"/>
          <w:color w:val="000000"/>
          <w:kern w:val="0"/>
          <w:sz w:val="22"/>
          <w:szCs w:val="22"/>
          <w:highlight w:val="none"/>
          <w:lang w:val="en-US" w:eastAsia="zh-CN"/>
        </w:rPr>
        <w:t>13733530323</w:t>
      </w:r>
      <w:r>
        <w:rPr>
          <w:rFonts w:hint="eastAsia" w:ascii="宋体" w:hAnsi="宋体" w:eastAsia="宋体" w:cs="宋体"/>
          <w:color w:val="000000"/>
          <w:kern w:val="0"/>
          <w:sz w:val="22"/>
          <w:szCs w:val="22"/>
          <w:highlight w:val="none"/>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right="0" w:rightChars="0" w:firstLine="550" w:firstLineChars="250"/>
        <w:jc w:val="left"/>
        <w:textAlignment w:val="auto"/>
        <w:outlineLvl w:val="9"/>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采购代理机构：</w:t>
      </w:r>
      <w:r>
        <w:rPr>
          <w:rFonts w:hint="eastAsia" w:ascii="宋体" w:hAnsi="宋体" w:cs="宋体"/>
          <w:color w:val="000000"/>
          <w:kern w:val="0"/>
          <w:sz w:val="22"/>
          <w:szCs w:val="22"/>
          <w:highlight w:val="none"/>
          <w:lang w:val="en-US" w:eastAsia="zh-CN"/>
        </w:rPr>
        <w:t>中禧国际</w:t>
      </w:r>
      <w:r>
        <w:rPr>
          <w:rFonts w:hint="eastAsia" w:ascii="宋体" w:hAnsi="宋体" w:eastAsia="宋体" w:cs="宋体"/>
          <w:color w:val="000000"/>
          <w:kern w:val="0"/>
          <w:sz w:val="22"/>
          <w:szCs w:val="22"/>
          <w:highlight w:val="none"/>
          <w:lang w:val="en-US" w:eastAsia="zh-CN"/>
        </w:rPr>
        <w:t>项目管理有限公司</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right="0" w:rightChars="0" w:firstLine="550" w:firstLineChars="250"/>
        <w:jc w:val="left"/>
        <w:textAlignment w:val="auto"/>
        <w:outlineLvl w:val="9"/>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 xml:space="preserve">地址：竹山县城关镇千福广场6号楼二单元一楼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right="0" w:rightChars="0" w:firstLine="550" w:firstLineChars="250"/>
        <w:jc w:val="left"/>
        <w:textAlignment w:val="auto"/>
        <w:outlineLvl w:val="9"/>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 w:val="22"/>
          <w:szCs w:val="22"/>
          <w:highlight w:val="none"/>
          <w:lang w:val="en-US" w:eastAsia="zh-CN"/>
        </w:rPr>
        <w:t>联系方式：19986520707</w:t>
      </w:r>
    </w:p>
    <w:p>
      <w:pPr>
        <w:pStyle w:val="18"/>
        <w:keepNext/>
        <w:keepLines/>
        <w:pageBreakBefore w:val="0"/>
        <w:widowControl w:val="0"/>
        <w:shd w:val="clear" w:color="auto" w:fill="auto"/>
        <w:kinsoku/>
        <w:wordWrap/>
        <w:overflowPunct/>
        <w:topLinePunct w:val="0"/>
        <w:autoSpaceDE/>
        <w:autoSpaceDN/>
        <w:bidi w:val="0"/>
        <w:adjustRightInd/>
        <w:snapToGrid/>
        <w:spacing w:line="560" w:lineRule="exact"/>
        <w:ind w:left="0" w:right="0" w:firstLine="0"/>
        <w:jc w:val="center"/>
        <w:textAlignment w:val="auto"/>
        <w:rPr>
          <w:rFonts w:hint="eastAsia" w:ascii="宋体" w:hAnsi="宋体" w:eastAsia="宋体" w:cs="宋体"/>
        </w:rPr>
      </w:pPr>
      <w:r>
        <w:rPr>
          <w:rFonts w:hint="eastAsia" w:ascii="宋体" w:hAnsi="宋体" w:eastAsia="宋体" w:cs="宋体"/>
          <w:color w:val="000000"/>
          <w:spacing w:val="0"/>
          <w:w w:val="100"/>
          <w:position w:val="0"/>
        </w:rPr>
        <w:t>第二章</w:t>
      </w:r>
      <w:r>
        <w:rPr>
          <w:rFonts w:hint="eastAsia" w:ascii="宋体" w:hAnsi="宋体" w:eastAsia="宋体" w:cs="宋体"/>
          <w:color w:val="000000"/>
          <w:spacing w:val="0"/>
          <w:w w:val="100"/>
          <w:position w:val="0"/>
          <w:lang w:val="en-US" w:eastAsia="zh-CN"/>
        </w:rPr>
        <w:t xml:space="preserve">  </w:t>
      </w:r>
      <w:r>
        <w:rPr>
          <w:rFonts w:hint="eastAsia" w:ascii="宋体" w:hAnsi="宋体" w:eastAsia="宋体" w:cs="宋体"/>
          <w:color w:val="000000"/>
          <w:spacing w:val="0"/>
          <w:w w:val="100"/>
          <w:position w:val="0"/>
        </w:rPr>
        <w:t>询价须知</w:t>
      </w:r>
      <w:bookmarkEnd w:id="3"/>
      <w:bookmarkEnd w:id="4"/>
      <w:bookmarkEnd w:id="5"/>
    </w:p>
    <w:p>
      <w:pPr>
        <w:pStyle w:val="19"/>
        <w:keepNext/>
        <w:keepLines/>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center"/>
        <w:textAlignment w:val="auto"/>
        <w:rPr>
          <w:rFonts w:hint="eastAsia" w:ascii="宋体" w:hAnsi="宋体" w:eastAsia="宋体" w:cs="宋体"/>
          <w:sz w:val="28"/>
          <w:szCs w:val="28"/>
        </w:rPr>
      </w:pPr>
      <w:bookmarkStart w:id="6" w:name="bookmark20"/>
      <w:bookmarkEnd w:id="6"/>
      <w:bookmarkStart w:id="7" w:name="bookmark19"/>
      <w:bookmarkStart w:id="8" w:name="bookmark18"/>
      <w:bookmarkStart w:id="9" w:name="bookmark21"/>
      <w:r>
        <w:rPr>
          <w:rFonts w:hint="eastAsia" w:ascii="宋体" w:hAnsi="宋体" w:eastAsia="宋体" w:cs="宋体"/>
          <w:color w:val="000000"/>
          <w:spacing w:val="0"/>
          <w:w w:val="100"/>
          <w:position w:val="0"/>
          <w:sz w:val="28"/>
          <w:szCs w:val="28"/>
          <w:lang w:val="en-US" w:eastAsia="zh-CN"/>
        </w:rPr>
        <w:t xml:space="preserve">1. </w:t>
      </w:r>
      <w:r>
        <w:rPr>
          <w:rFonts w:hint="eastAsia" w:ascii="宋体" w:hAnsi="宋体" w:eastAsia="宋体" w:cs="宋体"/>
          <w:color w:val="000000"/>
          <w:spacing w:val="0"/>
          <w:w w:val="100"/>
          <w:position w:val="0"/>
          <w:sz w:val="28"/>
          <w:szCs w:val="28"/>
        </w:rPr>
        <w:t>总则</w:t>
      </w:r>
      <w:bookmarkEnd w:id="7"/>
      <w:bookmarkEnd w:id="8"/>
      <w:bookmarkEnd w:id="9"/>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left"/>
        <w:textAlignment w:val="auto"/>
        <w:rPr>
          <w:rFonts w:hint="eastAsia" w:ascii="宋体" w:hAnsi="宋体" w:eastAsia="宋体" w:cs="宋体"/>
          <w:b/>
          <w:bCs/>
        </w:rPr>
      </w:pPr>
      <w:r>
        <w:rPr>
          <w:rFonts w:hint="eastAsia" w:ascii="宋体" w:hAnsi="宋体" w:eastAsia="宋体" w:cs="宋体"/>
          <w:b/>
          <w:bCs/>
          <w:color w:val="000000"/>
          <w:spacing w:val="0"/>
          <w:w w:val="100"/>
          <w:position w:val="0"/>
          <w:lang w:val="en-US" w:eastAsia="en-US" w:bidi="en-US"/>
        </w:rPr>
        <w:t>1.1</w:t>
      </w:r>
      <w:r>
        <w:rPr>
          <w:rFonts w:hint="eastAsia" w:ascii="宋体" w:hAnsi="宋体" w:eastAsia="宋体" w:cs="宋体"/>
          <w:b/>
          <w:bCs/>
          <w:color w:val="000000"/>
          <w:spacing w:val="0"/>
          <w:w w:val="100"/>
          <w:position w:val="0"/>
        </w:rPr>
        <w:t>项目概况</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rPr>
        <w:t>见第一章“询价公告”。</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left"/>
        <w:textAlignment w:val="auto"/>
        <w:rPr>
          <w:rFonts w:hint="eastAsia" w:ascii="宋体" w:hAnsi="宋体" w:eastAsia="宋体" w:cs="宋体"/>
          <w:b/>
          <w:bCs/>
        </w:rPr>
      </w:pPr>
      <w:r>
        <w:rPr>
          <w:rFonts w:hint="eastAsia" w:ascii="宋体" w:hAnsi="宋体" w:eastAsia="宋体" w:cs="宋体"/>
          <w:b/>
          <w:bCs/>
          <w:color w:val="000000"/>
          <w:spacing w:val="0"/>
          <w:w w:val="100"/>
          <w:position w:val="0"/>
          <w:lang w:val="en-US" w:eastAsia="en-US" w:bidi="en-US"/>
        </w:rPr>
        <w:t>1.2</w:t>
      </w:r>
      <w:r>
        <w:rPr>
          <w:rFonts w:hint="eastAsia" w:ascii="宋体" w:hAnsi="宋体" w:eastAsia="宋体" w:cs="宋体"/>
          <w:b/>
          <w:bCs/>
          <w:color w:val="000000"/>
          <w:spacing w:val="0"/>
          <w:w w:val="100"/>
          <w:position w:val="0"/>
        </w:rPr>
        <w:t>申请人资格要求</w:t>
      </w:r>
    </w:p>
    <w:p>
      <w:pPr>
        <w:pStyle w:val="27"/>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Autospacing="0" w:afterAutospacing="0" w:line="560" w:lineRule="exact"/>
        <w:ind w:right="0" w:rightChars="0" w:firstLine="440" w:firstLineChars="200"/>
        <w:jc w:val="left"/>
        <w:textAlignment w:val="auto"/>
        <w:outlineLvl w:val="9"/>
        <w:rPr>
          <w:rFonts w:hint="eastAsia" w:ascii="宋体" w:hAnsi="宋体" w:eastAsia="宋体" w:cs="宋体"/>
          <w:color w:val="000000"/>
          <w:spacing w:val="0"/>
          <w:w w:val="100"/>
          <w:position w:val="0"/>
          <w:sz w:val="22"/>
          <w:szCs w:val="22"/>
          <w:u w:val="none"/>
          <w:shd w:val="clear" w:color="auto" w:fill="auto"/>
          <w:lang w:val="en-US" w:eastAsia="zh-CN" w:bidi="zh-TW"/>
        </w:rPr>
      </w:pPr>
      <w:bookmarkStart w:id="10" w:name="bookmark22"/>
      <w:bookmarkEnd w:id="10"/>
      <w:r>
        <w:rPr>
          <w:rFonts w:hint="eastAsia" w:ascii="宋体" w:hAnsi="宋体" w:eastAsia="宋体" w:cs="宋体"/>
          <w:color w:val="000000"/>
          <w:spacing w:val="0"/>
          <w:w w:val="100"/>
          <w:position w:val="0"/>
          <w:sz w:val="22"/>
          <w:szCs w:val="22"/>
          <w:u w:val="none"/>
          <w:shd w:val="clear" w:color="auto" w:fill="auto"/>
          <w:lang w:val="en-US" w:eastAsia="zh-CN" w:bidi="zh-TW"/>
        </w:rPr>
        <w:t>1.2.1具有独立法人资格，具备有效的营业执照(3证合1或多证合1)；</w:t>
      </w:r>
    </w:p>
    <w:p>
      <w:pPr>
        <w:pStyle w:val="27"/>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Autospacing="0" w:afterAutospacing="0" w:line="560" w:lineRule="exact"/>
        <w:ind w:right="0" w:rightChars="0" w:firstLine="440" w:firstLineChars="200"/>
        <w:jc w:val="left"/>
        <w:textAlignment w:val="auto"/>
        <w:outlineLvl w:val="9"/>
        <w:rPr>
          <w:rFonts w:hint="eastAsia" w:ascii="宋体" w:hAnsi="宋体" w:eastAsia="宋体" w:cs="宋体"/>
          <w:color w:val="000000"/>
          <w:spacing w:val="0"/>
          <w:w w:val="100"/>
          <w:position w:val="0"/>
          <w:sz w:val="22"/>
          <w:szCs w:val="22"/>
          <w:u w:val="none"/>
          <w:shd w:val="clear" w:color="auto" w:fill="auto"/>
          <w:lang w:val="en-US" w:eastAsia="zh-CN" w:bidi="zh-TW"/>
        </w:rPr>
      </w:pPr>
      <w:r>
        <w:rPr>
          <w:rFonts w:hint="eastAsia" w:ascii="宋体" w:hAnsi="宋体" w:eastAsia="宋体" w:cs="宋体"/>
          <w:color w:val="000000"/>
          <w:spacing w:val="0"/>
          <w:w w:val="100"/>
          <w:position w:val="0"/>
          <w:sz w:val="22"/>
          <w:szCs w:val="22"/>
          <w:u w:val="none"/>
          <w:shd w:val="clear" w:color="auto" w:fill="auto"/>
          <w:lang w:val="en-US" w:eastAsia="zh-CN" w:bidi="zh-TW"/>
        </w:rPr>
        <w:t>1.2.2参加采购活动前三年内，在经营活动中没有重大违法记录；</w:t>
      </w:r>
    </w:p>
    <w:p>
      <w:pPr>
        <w:pStyle w:val="27"/>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Autospacing="0" w:afterAutospacing="0" w:line="560" w:lineRule="exact"/>
        <w:ind w:right="0" w:rightChars="0" w:firstLine="440" w:firstLineChars="200"/>
        <w:jc w:val="left"/>
        <w:textAlignment w:val="auto"/>
        <w:outlineLvl w:val="9"/>
        <w:rPr>
          <w:rFonts w:hint="eastAsia" w:ascii="宋体" w:hAnsi="宋体" w:eastAsia="宋体" w:cs="宋体"/>
          <w:color w:val="000000"/>
          <w:spacing w:val="0"/>
          <w:w w:val="100"/>
          <w:position w:val="0"/>
          <w:sz w:val="22"/>
          <w:szCs w:val="22"/>
          <w:u w:val="none"/>
          <w:shd w:val="clear" w:color="auto" w:fill="auto"/>
          <w:lang w:val="en-US" w:eastAsia="zh-CN" w:bidi="zh-TW"/>
        </w:rPr>
      </w:pPr>
      <w:r>
        <w:rPr>
          <w:rFonts w:hint="eastAsia" w:ascii="宋体" w:hAnsi="宋体" w:eastAsia="宋体" w:cs="宋体"/>
          <w:color w:val="000000"/>
          <w:spacing w:val="0"/>
          <w:w w:val="100"/>
          <w:position w:val="0"/>
          <w:sz w:val="22"/>
          <w:szCs w:val="22"/>
          <w:u w:val="none"/>
          <w:shd w:val="clear" w:color="auto" w:fill="auto"/>
          <w:lang w:val="en-US" w:eastAsia="zh-CN" w:bidi="zh-TW"/>
        </w:rPr>
        <w:t>1.2.3参与报价即视为完全响应我方提供的合同条款内的所有要求。</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140" w:line="560" w:lineRule="exact"/>
        <w:ind w:leftChars="0" w:right="0" w:rightChars="0"/>
        <w:jc w:val="left"/>
        <w:textAlignment w:val="auto"/>
        <w:rPr>
          <w:rFonts w:hint="eastAsia" w:ascii="宋体" w:hAnsi="宋体" w:eastAsia="宋体" w:cs="宋体"/>
          <w:b/>
          <w:bCs/>
        </w:rPr>
      </w:pPr>
      <w:r>
        <w:rPr>
          <w:rFonts w:hint="eastAsia" w:ascii="宋体" w:hAnsi="宋体" w:eastAsia="宋体" w:cs="宋体"/>
          <w:b/>
          <w:bCs/>
          <w:color w:val="000000"/>
          <w:spacing w:val="0"/>
          <w:w w:val="100"/>
          <w:position w:val="0"/>
          <w:lang w:val="en-US" w:eastAsia="en-US" w:bidi="en-US"/>
        </w:rPr>
        <w:t>1.3</w:t>
      </w:r>
      <w:r>
        <w:rPr>
          <w:rFonts w:hint="eastAsia" w:ascii="宋体" w:hAnsi="宋体" w:eastAsia="宋体" w:cs="宋体"/>
          <w:b/>
          <w:bCs/>
          <w:color w:val="000000"/>
          <w:spacing w:val="0"/>
          <w:w w:val="100"/>
          <w:position w:val="0"/>
        </w:rPr>
        <w:t>对申请人资格的限制</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left"/>
        <w:textAlignment w:val="auto"/>
        <w:rPr>
          <w:rFonts w:hint="eastAsia" w:ascii="宋体" w:hAnsi="宋体" w:eastAsia="宋体" w:cs="宋体"/>
        </w:rPr>
      </w:pPr>
      <w:r>
        <w:rPr>
          <w:rFonts w:hint="eastAsia" w:ascii="宋体" w:hAnsi="宋体" w:eastAsia="宋体" w:cs="宋体"/>
          <w:color w:val="000000"/>
          <w:spacing w:val="0"/>
          <w:w w:val="100"/>
          <w:position w:val="0"/>
          <w:lang w:val="en-US" w:eastAsia="en-US" w:bidi="en-US"/>
        </w:rPr>
        <w:t>1.3.</w:t>
      </w:r>
      <w:r>
        <w:rPr>
          <w:rFonts w:hint="eastAsia" w:ascii="宋体" w:hAnsi="宋体" w:eastAsia="宋体" w:cs="宋体"/>
          <w:color w:val="000000"/>
          <w:spacing w:val="0"/>
          <w:w w:val="100"/>
          <w:position w:val="0"/>
        </w:rPr>
        <w:t>1与询价人存在利益关系可能影响询价公正性的</w:t>
      </w:r>
      <w:r>
        <w:rPr>
          <w:rFonts w:hint="eastAsia" w:ascii="宋体" w:hAnsi="宋体" w:eastAsia="宋体" w:cs="宋体"/>
          <w:color w:val="000000"/>
          <w:spacing w:val="0"/>
          <w:w w:val="100"/>
          <w:position w:val="0"/>
          <w:lang w:val="en-US" w:eastAsia="zh-CN"/>
        </w:rPr>
        <w:t>供应商</w:t>
      </w:r>
      <w:r>
        <w:rPr>
          <w:rFonts w:hint="eastAsia" w:ascii="宋体" w:hAnsi="宋体" w:eastAsia="宋体" w:cs="宋体"/>
          <w:color w:val="000000"/>
          <w:spacing w:val="0"/>
          <w:w w:val="100"/>
          <w:position w:val="0"/>
        </w:rPr>
        <w:t>不得参加申请。包括下列情形之一：</w:t>
      </w:r>
    </w:p>
    <w:p>
      <w:pPr>
        <w:pStyle w:val="17"/>
        <w:keepNext w:val="0"/>
        <w:keepLines w:val="0"/>
        <w:pageBreakBefore w:val="0"/>
        <w:widowControl w:val="0"/>
        <w:numPr>
          <w:ilvl w:val="0"/>
          <w:numId w:val="0"/>
        </w:numPr>
        <w:shd w:val="clear" w:color="auto" w:fill="auto"/>
        <w:tabs>
          <w:tab w:val="left" w:pos="957"/>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color w:val="000000"/>
          <w:spacing w:val="0"/>
          <w:w w:val="100"/>
          <w:position w:val="0"/>
        </w:rPr>
      </w:pPr>
      <w:bookmarkStart w:id="11" w:name="bookmark25"/>
      <w:r>
        <w:rPr>
          <w:rFonts w:hint="eastAsia" w:ascii="宋体" w:hAnsi="宋体" w:eastAsia="宋体" w:cs="宋体"/>
          <w:color w:val="000000"/>
          <w:spacing w:val="0"/>
          <w:w w:val="100"/>
          <w:position w:val="0"/>
        </w:rPr>
        <w:t>（l）与采购人、采购代理机构存在隶属关系或者其他利害关系，且可能影响</w:t>
      </w:r>
      <w:r>
        <w:rPr>
          <w:rFonts w:hint="eastAsia" w:ascii="宋体" w:hAnsi="宋体" w:eastAsia="宋体" w:cs="宋体"/>
          <w:color w:val="000000"/>
          <w:spacing w:val="0"/>
          <w:w w:val="100"/>
          <w:position w:val="0"/>
          <w:lang w:val="en-US" w:eastAsia="zh-CN"/>
        </w:rPr>
        <w:t>询价</w:t>
      </w:r>
      <w:r>
        <w:rPr>
          <w:rFonts w:hint="eastAsia" w:ascii="宋体" w:hAnsi="宋体" w:eastAsia="宋体" w:cs="宋体"/>
          <w:color w:val="000000"/>
          <w:spacing w:val="0"/>
          <w:w w:val="100"/>
          <w:position w:val="0"/>
        </w:rPr>
        <w:t>公正性；</w:t>
      </w:r>
    </w:p>
    <w:p>
      <w:pPr>
        <w:pStyle w:val="17"/>
        <w:keepNext w:val="0"/>
        <w:keepLines w:val="0"/>
        <w:pageBreakBefore w:val="0"/>
        <w:widowControl w:val="0"/>
        <w:numPr>
          <w:ilvl w:val="0"/>
          <w:numId w:val="0"/>
        </w:numPr>
        <w:shd w:val="clear" w:color="auto" w:fill="auto"/>
        <w:tabs>
          <w:tab w:val="left" w:pos="957"/>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color w:val="000000"/>
          <w:spacing w:val="0"/>
          <w:w w:val="100"/>
          <w:position w:val="0"/>
        </w:rPr>
      </w:pPr>
      <w:r>
        <w:rPr>
          <w:rFonts w:hint="eastAsia" w:ascii="宋体" w:hAnsi="宋体" w:eastAsia="宋体" w:cs="宋体"/>
          <w:color w:val="000000"/>
          <w:spacing w:val="0"/>
          <w:w w:val="100"/>
          <w:position w:val="0"/>
        </w:rPr>
        <w:t>（2）与本采购项目其他供应商的法定代表人（或者负责人）为同一人；</w:t>
      </w:r>
    </w:p>
    <w:p>
      <w:pPr>
        <w:pStyle w:val="17"/>
        <w:keepNext w:val="0"/>
        <w:keepLines w:val="0"/>
        <w:pageBreakBefore w:val="0"/>
        <w:widowControl w:val="0"/>
        <w:numPr>
          <w:ilvl w:val="0"/>
          <w:numId w:val="0"/>
        </w:numPr>
        <w:shd w:val="clear" w:color="auto" w:fill="auto"/>
        <w:tabs>
          <w:tab w:val="left" w:pos="957"/>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color w:val="000000"/>
          <w:spacing w:val="0"/>
          <w:w w:val="100"/>
          <w:position w:val="0"/>
        </w:rPr>
      </w:pPr>
      <w:r>
        <w:rPr>
          <w:rFonts w:hint="eastAsia" w:ascii="宋体" w:hAnsi="宋体" w:eastAsia="宋体" w:cs="宋体"/>
          <w:color w:val="000000"/>
          <w:spacing w:val="0"/>
          <w:w w:val="100"/>
          <w:position w:val="0"/>
        </w:rPr>
        <w:t>（3）与本采购项目其他供应商存在控股、管理关系；</w:t>
      </w:r>
    </w:p>
    <w:p>
      <w:pPr>
        <w:pStyle w:val="17"/>
        <w:keepNext w:val="0"/>
        <w:keepLines w:val="0"/>
        <w:pageBreakBefore w:val="0"/>
        <w:widowControl w:val="0"/>
        <w:numPr>
          <w:ilvl w:val="0"/>
          <w:numId w:val="0"/>
        </w:numPr>
        <w:shd w:val="clear" w:color="auto" w:fill="auto"/>
        <w:tabs>
          <w:tab w:val="left" w:pos="957"/>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color w:val="000000"/>
          <w:spacing w:val="0"/>
          <w:w w:val="100"/>
          <w:position w:val="0"/>
        </w:rPr>
      </w:pPr>
      <w:r>
        <w:rPr>
          <w:rFonts w:hint="eastAsia" w:ascii="宋体" w:hAnsi="宋体" w:eastAsia="宋体" w:cs="宋体"/>
          <w:color w:val="000000"/>
          <w:spacing w:val="0"/>
          <w:w w:val="100"/>
          <w:position w:val="0"/>
        </w:rPr>
        <w:t>（4）为本项目采购代理机构；</w:t>
      </w:r>
    </w:p>
    <w:p>
      <w:pPr>
        <w:pStyle w:val="17"/>
        <w:keepNext w:val="0"/>
        <w:keepLines w:val="0"/>
        <w:pageBreakBefore w:val="0"/>
        <w:widowControl w:val="0"/>
        <w:numPr>
          <w:ilvl w:val="0"/>
          <w:numId w:val="0"/>
        </w:numPr>
        <w:shd w:val="clear" w:color="auto" w:fill="auto"/>
        <w:tabs>
          <w:tab w:val="left" w:pos="957"/>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color w:val="000000"/>
          <w:spacing w:val="0"/>
          <w:w w:val="100"/>
          <w:position w:val="0"/>
        </w:rPr>
      </w:pPr>
      <w:r>
        <w:rPr>
          <w:rFonts w:hint="eastAsia" w:ascii="宋体" w:hAnsi="宋体" w:eastAsia="宋体" w:cs="宋体"/>
          <w:color w:val="000000"/>
          <w:spacing w:val="0"/>
          <w:w w:val="100"/>
          <w:position w:val="0"/>
        </w:rPr>
        <w:t>（5）为本项目代理磋商的为其采购代理机构；</w:t>
      </w:r>
    </w:p>
    <w:p>
      <w:pPr>
        <w:pStyle w:val="17"/>
        <w:keepNext w:val="0"/>
        <w:keepLines w:val="0"/>
        <w:pageBreakBefore w:val="0"/>
        <w:widowControl w:val="0"/>
        <w:numPr>
          <w:ilvl w:val="0"/>
          <w:numId w:val="0"/>
        </w:numPr>
        <w:shd w:val="clear" w:color="auto" w:fill="auto"/>
        <w:tabs>
          <w:tab w:val="left" w:pos="957"/>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color w:val="000000"/>
          <w:spacing w:val="0"/>
          <w:w w:val="100"/>
          <w:position w:val="0"/>
        </w:rPr>
      </w:pPr>
      <w:r>
        <w:rPr>
          <w:rFonts w:hint="eastAsia" w:ascii="宋体" w:hAnsi="宋体" w:eastAsia="宋体" w:cs="宋体"/>
          <w:color w:val="000000"/>
          <w:spacing w:val="0"/>
          <w:w w:val="100"/>
          <w:position w:val="0"/>
        </w:rPr>
        <w:t>（6）为本项目提供整体设计、规范编制或者项目管理、监理、检测、咨询服务；</w:t>
      </w:r>
    </w:p>
    <w:p>
      <w:pPr>
        <w:pStyle w:val="17"/>
        <w:keepNext w:val="0"/>
        <w:keepLines w:val="0"/>
        <w:pageBreakBefore w:val="0"/>
        <w:widowControl w:val="0"/>
        <w:numPr>
          <w:ilvl w:val="0"/>
          <w:numId w:val="0"/>
        </w:numPr>
        <w:shd w:val="clear" w:color="auto" w:fill="auto"/>
        <w:tabs>
          <w:tab w:val="left" w:pos="957"/>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color w:val="000000"/>
          <w:spacing w:val="0"/>
          <w:w w:val="100"/>
          <w:position w:val="0"/>
        </w:rPr>
      </w:pPr>
      <w:r>
        <w:rPr>
          <w:rFonts w:hint="eastAsia" w:ascii="宋体" w:hAnsi="宋体" w:eastAsia="宋体" w:cs="宋体"/>
          <w:color w:val="000000"/>
          <w:spacing w:val="0"/>
          <w:w w:val="100"/>
          <w:position w:val="0"/>
        </w:rPr>
        <w:t>（7）受到刑事处罚；</w:t>
      </w:r>
    </w:p>
    <w:p>
      <w:pPr>
        <w:pStyle w:val="17"/>
        <w:keepNext w:val="0"/>
        <w:keepLines w:val="0"/>
        <w:pageBreakBefore w:val="0"/>
        <w:widowControl w:val="0"/>
        <w:numPr>
          <w:ilvl w:val="0"/>
          <w:numId w:val="0"/>
        </w:numPr>
        <w:shd w:val="clear" w:color="auto" w:fill="auto"/>
        <w:tabs>
          <w:tab w:val="left" w:pos="957"/>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color w:val="000000"/>
          <w:spacing w:val="0"/>
          <w:w w:val="100"/>
          <w:position w:val="0"/>
        </w:rPr>
      </w:pPr>
      <w:r>
        <w:rPr>
          <w:rFonts w:hint="eastAsia" w:ascii="宋体" w:hAnsi="宋体" w:eastAsia="宋体" w:cs="宋体"/>
          <w:color w:val="000000"/>
          <w:spacing w:val="0"/>
          <w:w w:val="100"/>
          <w:position w:val="0"/>
        </w:rPr>
        <w:t>（8）受到财政部门5万元以上数额罚款的行政处罚或其他行政部门较大数额罚款的行政处罚（举行听证会的）；</w:t>
      </w:r>
    </w:p>
    <w:p>
      <w:pPr>
        <w:pStyle w:val="17"/>
        <w:keepNext w:val="0"/>
        <w:keepLines w:val="0"/>
        <w:pageBreakBefore w:val="0"/>
        <w:widowControl w:val="0"/>
        <w:numPr>
          <w:ilvl w:val="0"/>
          <w:numId w:val="0"/>
        </w:numPr>
        <w:shd w:val="clear" w:color="auto" w:fill="auto"/>
        <w:tabs>
          <w:tab w:val="left" w:pos="957"/>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color w:val="000000"/>
          <w:spacing w:val="0"/>
          <w:w w:val="100"/>
          <w:position w:val="0"/>
        </w:rPr>
      </w:pPr>
      <w:r>
        <w:rPr>
          <w:rFonts w:hint="eastAsia" w:ascii="宋体" w:hAnsi="宋体" w:eastAsia="宋体" w:cs="宋体"/>
          <w:color w:val="000000"/>
          <w:spacing w:val="0"/>
          <w:w w:val="100"/>
          <w:position w:val="0"/>
        </w:rPr>
        <w:t>（9）被责令停产停业、暂扣或者吊销许可证、暂扣或者吊销执照的行政处罚；</w:t>
      </w:r>
    </w:p>
    <w:p>
      <w:pPr>
        <w:pStyle w:val="17"/>
        <w:keepNext w:val="0"/>
        <w:keepLines w:val="0"/>
        <w:pageBreakBefore w:val="0"/>
        <w:widowControl w:val="0"/>
        <w:numPr>
          <w:ilvl w:val="0"/>
          <w:numId w:val="0"/>
        </w:numPr>
        <w:shd w:val="clear" w:color="auto" w:fill="auto"/>
        <w:tabs>
          <w:tab w:val="left" w:pos="957"/>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color w:val="000000"/>
          <w:spacing w:val="0"/>
          <w:w w:val="100"/>
          <w:position w:val="0"/>
        </w:rPr>
      </w:pPr>
      <w:r>
        <w:rPr>
          <w:rFonts w:hint="eastAsia" w:ascii="宋体" w:hAnsi="宋体" w:eastAsia="宋体" w:cs="宋体"/>
          <w:color w:val="000000"/>
          <w:spacing w:val="0"/>
          <w:w w:val="100"/>
          <w:position w:val="0"/>
        </w:rPr>
        <w:t>（10）被列入失信被执行人名单；</w:t>
      </w:r>
    </w:p>
    <w:p>
      <w:pPr>
        <w:pStyle w:val="17"/>
        <w:keepNext w:val="0"/>
        <w:keepLines w:val="0"/>
        <w:pageBreakBefore w:val="0"/>
        <w:widowControl w:val="0"/>
        <w:numPr>
          <w:ilvl w:val="0"/>
          <w:numId w:val="0"/>
        </w:numPr>
        <w:shd w:val="clear" w:color="auto" w:fill="auto"/>
        <w:tabs>
          <w:tab w:val="left" w:pos="957"/>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color w:val="000000"/>
          <w:spacing w:val="0"/>
          <w:w w:val="100"/>
          <w:position w:val="0"/>
        </w:rPr>
      </w:pPr>
      <w:r>
        <w:rPr>
          <w:rFonts w:hint="eastAsia" w:ascii="宋体" w:hAnsi="宋体" w:eastAsia="宋体" w:cs="宋体"/>
          <w:color w:val="000000"/>
          <w:spacing w:val="0"/>
          <w:w w:val="100"/>
          <w:position w:val="0"/>
        </w:rPr>
        <w:t>（11）被列入重大税收违法案件当事人名单；</w:t>
      </w:r>
    </w:p>
    <w:p>
      <w:pPr>
        <w:pStyle w:val="17"/>
        <w:keepNext w:val="0"/>
        <w:keepLines w:val="0"/>
        <w:pageBreakBefore w:val="0"/>
        <w:widowControl w:val="0"/>
        <w:numPr>
          <w:ilvl w:val="0"/>
          <w:numId w:val="0"/>
        </w:numPr>
        <w:shd w:val="clear" w:color="auto" w:fill="auto"/>
        <w:tabs>
          <w:tab w:val="left" w:pos="957"/>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color w:val="000000"/>
          <w:spacing w:val="0"/>
          <w:w w:val="100"/>
          <w:position w:val="0"/>
        </w:rPr>
      </w:pPr>
      <w:r>
        <w:rPr>
          <w:rFonts w:hint="eastAsia" w:ascii="宋体" w:hAnsi="宋体" w:eastAsia="宋体" w:cs="宋体"/>
          <w:color w:val="000000"/>
          <w:spacing w:val="0"/>
          <w:w w:val="100"/>
          <w:position w:val="0"/>
        </w:rPr>
        <w:t>（12）被禁止在一至三年内参加政府采购活动或存在财政部门认定的其他重大违法记录；</w:t>
      </w:r>
    </w:p>
    <w:p>
      <w:pPr>
        <w:pStyle w:val="17"/>
        <w:keepNext w:val="0"/>
        <w:keepLines w:val="0"/>
        <w:pageBreakBefore w:val="0"/>
        <w:widowControl w:val="0"/>
        <w:numPr>
          <w:ilvl w:val="0"/>
          <w:numId w:val="0"/>
        </w:numPr>
        <w:shd w:val="clear" w:color="auto" w:fill="auto"/>
        <w:tabs>
          <w:tab w:val="left" w:pos="957"/>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color w:val="000000"/>
          <w:spacing w:val="0"/>
          <w:w w:val="100"/>
          <w:position w:val="0"/>
        </w:rPr>
      </w:pPr>
      <w:r>
        <w:rPr>
          <w:rFonts w:hint="eastAsia" w:ascii="宋体" w:hAnsi="宋体" w:eastAsia="宋体" w:cs="宋体"/>
          <w:color w:val="000000"/>
          <w:spacing w:val="0"/>
          <w:w w:val="100"/>
          <w:position w:val="0"/>
        </w:rPr>
        <w:t>（13）法律法规规定的其他情形。</w:t>
      </w:r>
    </w:p>
    <w:bookmarkEnd w:id="11"/>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left"/>
        <w:textAlignment w:val="auto"/>
        <w:rPr>
          <w:rFonts w:hint="eastAsia" w:ascii="宋体" w:hAnsi="宋体" w:eastAsia="宋体" w:cs="宋体"/>
          <w:b/>
          <w:bCs/>
        </w:rPr>
      </w:pPr>
      <w:bookmarkStart w:id="12" w:name="bookmark32"/>
      <w:r>
        <w:rPr>
          <w:rFonts w:hint="eastAsia" w:ascii="宋体" w:hAnsi="宋体" w:eastAsia="宋体" w:cs="宋体"/>
          <w:b/>
          <w:bCs/>
          <w:color w:val="000000"/>
          <w:spacing w:val="0"/>
          <w:w w:val="100"/>
          <w:position w:val="0"/>
          <w:lang w:val="en-US" w:eastAsia="en-US" w:bidi="en-US"/>
        </w:rPr>
        <w:t>1</w:t>
      </w:r>
      <w:bookmarkEnd w:id="12"/>
      <w:r>
        <w:rPr>
          <w:rFonts w:hint="eastAsia" w:ascii="宋体" w:hAnsi="宋体" w:eastAsia="宋体" w:cs="宋体"/>
          <w:b/>
          <w:bCs/>
          <w:color w:val="000000"/>
          <w:spacing w:val="0"/>
          <w:w w:val="100"/>
          <w:position w:val="0"/>
          <w:lang w:val="en-US" w:eastAsia="en-US" w:bidi="en-US"/>
        </w:rPr>
        <w:t xml:space="preserve">. </w:t>
      </w:r>
      <w:r>
        <w:rPr>
          <w:rFonts w:hint="eastAsia" w:ascii="宋体" w:hAnsi="宋体" w:eastAsia="宋体" w:cs="宋体"/>
          <w:b/>
          <w:bCs/>
          <w:color w:val="000000"/>
          <w:spacing w:val="0"/>
          <w:w w:val="100"/>
          <w:position w:val="0"/>
        </w:rPr>
        <w:t>4不得同吋申请的情形</w:t>
      </w:r>
    </w:p>
    <w:p>
      <w:pPr>
        <w:pageBreakBefore w:val="0"/>
        <w:tabs>
          <w:tab w:val="left" w:pos="747"/>
        </w:tabs>
        <w:kinsoku/>
        <w:wordWrap/>
        <w:overflowPunct/>
        <w:topLinePunct w:val="0"/>
        <w:autoSpaceDE/>
        <w:autoSpaceDN/>
        <w:bidi w:val="0"/>
        <w:adjustRightInd/>
        <w:snapToGrid w:val="0"/>
        <w:spacing w:line="560" w:lineRule="exact"/>
        <w:ind w:firstLine="440" w:firstLineChars="200"/>
        <w:textAlignment w:val="auto"/>
        <w:outlineLvl w:val="9"/>
        <w:rPr>
          <w:rFonts w:hint="eastAsia" w:ascii="宋体" w:hAnsi="宋体" w:eastAsia="宋体" w:cs="宋体"/>
          <w:color w:val="000000"/>
          <w:spacing w:val="0"/>
          <w:w w:val="100"/>
          <w:position w:val="0"/>
          <w:sz w:val="22"/>
          <w:szCs w:val="22"/>
          <w:u w:val="none"/>
          <w:shd w:val="clear" w:color="auto" w:fill="auto"/>
          <w:lang w:val="zh-TW" w:eastAsia="zh-TW" w:bidi="zh-TW"/>
        </w:rPr>
      </w:pPr>
      <w:bookmarkStart w:id="13" w:name="bookmark33"/>
      <w:bookmarkEnd w:id="13"/>
      <w:r>
        <w:rPr>
          <w:rFonts w:hint="eastAsia" w:ascii="宋体" w:hAnsi="宋体" w:eastAsia="宋体" w:cs="宋体"/>
          <w:color w:val="000000"/>
          <w:spacing w:val="0"/>
          <w:w w:val="100"/>
          <w:position w:val="0"/>
          <w:sz w:val="22"/>
          <w:szCs w:val="22"/>
          <w:u w:val="none"/>
          <w:shd w:val="clear" w:color="auto" w:fill="auto"/>
          <w:lang w:val="zh-TW" w:eastAsia="zh-TW" w:bidi="zh-TW"/>
        </w:rPr>
        <w:t>1.4.1 供应商提供的所有</w:t>
      </w:r>
      <w:r>
        <w:rPr>
          <w:rFonts w:hint="eastAsia" w:ascii="宋体" w:hAnsi="宋体" w:eastAsia="宋体" w:cs="宋体"/>
          <w:color w:val="000000"/>
          <w:spacing w:val="0"/>
          <w:w w:val="100"/>
          <w:position w:val="0"/>
          <w:sz w:val="22"/>
          <w:szCs w:val="22"/>
          <w:u w:val="none"/>
          <w:shd w:val="clear" w:color="auto" w:fill="auto"/>
          <w:lang w:val="en-US" w:eastAsia="zh-CN" w:bidi="zh-TW"/>
        </w:rPr>
        <w:t>货物、</w:t>
      </w:r>
      <w:r>
        <w:rPr>
          <w:rFonts w:hint="eastAsia" w:ascii="宋体" w:hAnsi="宋体" w:eastAsia="宋体" w:cs="宋体"/>
          <w:color w:val="000000"/>
          <w:spacing w:val="0"/>
          <w:w w:val="100"/>
          <w:position w:val="0"/>
          <w:sz w:val="22"/>
          <w:szCs w:val="22"/>
          <w:u w:val="none"/>
          <w:shd w:val="clear" w:color="auto" w:fill="auto"/>
          <w:lang w:val="zh-TW" w:eastAsia="zh-TW" w:bidi="zh-TW"/>
        </w:rPr>
        <w:t>服务，必须是合法来源，符合国家有关标准和规范，并满足</w:t>
      </w:r>
      <w:r>
        <w:rPr>
          <w:rFonts w:hint="eastAsia" w:ascii="宋体" w:hAnsi="宋体" w:eastAsia="宋体" w:cs="宋体"/>
          <w:color w:val="000000"/>
          <w:spacing w:val="0"/>
          <w:w w:val="100"/>
          <w:position w:val="0"/>
          <w:sz w:val="22"/>
          <w:szCs w:val="22"/>
          <w:u w:val="none"/>
          <w:shd w:val="clear" w:color="auto" w:fill="auto"/>
          <w:lang w:val="en-US" w:eastAsia="zh-CN" w:bidi="zh-TW"/>
        </w:rPr>
        <w:t>询价</w:t>
      </w:r>
      <w:r>
        <w:rPr>
          <w:rFonts w:hint="eastAsia" w:ascii="宋体" w:hAnsi="宋体" w:eastAsia="宋体" w:cs="宋体"/>
          <w:color w:val="000000"/>
          <w:spacing w:val="0"/>
          <w:w w:val="100"/>
          <w:position w:val="0"/>
          <w:sz w:val="22"/>
          <w:szCs w:val="22"/>
          <w:u w:val="none"/>
          <w:shd w:val="clear" w:color="auto" w:fill="auto"/>
          <w:lang w:val="zh-TW" w:eastAsia="zh-TW" w:bidi="zh-TW"/>
        </w:rPr>
        <w:t>文件规定的</w:t>
      </w:r>
      <w:r>
        <w:rPr>
          <w:rFonts w:hint="eastAsia" w:ascii="宋体" w:hAnsi="宋体" w:eastAsia="宋体" w:cs="宋体"/>
          <w:color w:val="000000"/>
          <w:spacing w:val="0"/>
          <w:w w:val="100"/>
          <w:position w:val="0"/>
          <w:sz w:val="22"/>
          <w:szCs w:val="22"/>
          <w:u w:val="none"/>
          <w:shd w:val="clear" w:color="auto" w:fill="auto"/>
          <w:lang w:val="en-US" w:eastAsia="zh-CN" w:bidi="zh-TW"/>
        </w:rPr>
        <w:t>货物、</w:t>
      </w:r>
      <w:r>
        <w:rPr>
          <w:rFonts w:hint="eastAsia" w:ascii="宋体" w:hAnsi="宋体" w:eastAsia="宋体" w:cs="宋体"/>
          <w:color w:val="000000"/>
          <w:spacing w:val="0"/>
          <w:w w:val="100"/>
          <w:position w:val="0"/>
          <w:sz w:val="22"/>
          <w:szCs w:val="22"/>
          <w:u w:val="none"/>
          <w:shd w:val="clear" w:color="auto" w:fill="auto"/>
          <w:lang w:val="zh-TW" w:eastAsia="zh-TW" w:bidi="zh-TW"/>
        </w:rPr>
        <w:t>服务要求。</w:t>
      </w:r>
    </w:p>
    <w:p>
      <w:pPr>
        <w:pageBreakBefore w:val="0"/>
        <w:tabs>
          <w:tab w:val="left" w:pos="747"/>
        </w:tabs>
        <w:kinsoku/>
        <w:wordWrap/>
        <w:overflowPunct/>
        <w:topLinePunct w:val="0"/>
        <w:autoSpaceDE/>
        <w:autoSpaceDN/>
        <w:bidi w:val="0"/>
        <w:adjustRightInd/>
        <w:snapToGrid w:val="0"/>
        <w:spacing w:line="560" w:lineRule="exact"/>
        <w:ind w:firstLine="440" w:firstLineChars="200"/>
        <w:textAlignment w:val="auto"/>
        <w:outlineLvl w:val="9"/>
        <w:rPr>
          <w:rFonts w:hint="eastAsia" w:ascii="宋体" w:hAnsi="宋体" w:eastAsia="宋体" w:cs="宋体"/>
          <w:color w:val="000000"/>
          <w:spacing w:val="0"/>
          <w:w w:val="100"/>
          <w:position w:val="0"/>
          <w:sz w:val="22"/>
          <w:szCs w:val="22"/>
          <w:u w:val="none"/>
          <w:shd w:val="clear" w:color="auto" w:fill="auto"/>
          <w:lang w:val="en-US" w:eastAsia="en-US" w:bidi="zh-TW"/>
        </w:rPr>
      </w:pPr>
      <w:r>
        <w:rPr>
          <w:rFonts w:hint="eastAsia" w:ascii="宋体" w:hAnsi="宋体" w:eastAsia="宋体" w:cs="宋体"/>
          <w:color w:val="000000"/>
          <w:spacing w:val="0"/>
          <w:w w:val="100"/>
          <w:position w:val="0"/>
          <w:sz w:val="22"/>
          <w:szCs w:val="22"/>
          <w:u w:val="none"/>
          <w:shd w:val="clear" w:color="auto" w:fill="auto"/>
          <w:lang w:val="zh-TW" w:eastAsia="zh-TW" w:bidi="zh-TW"/>
        </w:rPr>
        <w:t>1.4.2 采购人有权拒绝接受任何不合格的</w:t>
      </w:r>
      <w:r>
        <w:rPr>
          <w:rFonts w:hint="eastAsia" w:ascii="宋体" w:hAnsi="宋体" w:eastAsia="宋体" w:cs="宋体"/>
          <w:color w:val="000000"/>
          <w:spacing w:val="0"/>
          <w:w w:val="100"/>
          <w:position w:val="0"/>
          <w:sz w:val="22"/>
          <w:szCs w:val="22"/>
          <w:u w:val="none"/>
          <w:shd w:val="clear" w:color="auto" w:fill="auto"/>
          <w:lang w:val="en-US" w:eastAsia="zh-CN" w:bidi="zh-TW"/>
        </w:rPr>
        <w:t>货物、</w:t>
      </w:r>
      <w:r>
        <w:rPr>
          <w:rFonts w:hint="eastAsia" w:ascii="宋体" w:hAnsi="宋体" w:eastAsia="宋体" w:cs="宋体"/>
          <w:color w:val="000000"/>
          <w:spacing w:val="0"/>
          <w:w w:val="100"/>
          <w:position w:val="0"/>
          <w:sz w:val="22"/>
          <w:szCs w:val="22"/>
          <w:u w:val="none"/>
          <w:shd w:val="clear" w:color="auto" w:fill="auto"/>
          <w:lang w:val="zh-TW" w:eastAsia="zh-TW" w:bidi="zh-TW"/>
        </w:rPr>
        <w:t>服务，由此产生的费用及相关后果均由供应商自行承担。</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both"/>
        <w:textAlignment w:val="auto"/>
        <w:rPr>
          <w:rFonts w:hint="eastAsia" w:ascii="宋体" w:hAnsi="宋体" w:eastAsia="宋体" w:cs="宋体"/>
          <w:b/>
          <w:bCs/>
          <w:lang w:eastAsia="zh-CN"/>
        </w:rPr>
      </w:pPr>
      <w:r>
        <w:rPr>
          <w:rFonts w:hint="eastAsia" w:ascii="宋体" w:hAnsi="宋体" w:eastAsia="宋体" w:cs="宋体"/>
          <w:b/>
          <w:bCs/>
          <w:color w:val="000000"/>
          <w:spacing w:val="0"/>
          <w:w w:val="100"/>
          <w:position w:val="0"/>
          <w:lang w:val="en-US" w:eastAsia="en-US" w:bidi="en-US"/>
        </w:rPr>
        <w:t>1.5</w:t>
      </w:r>
      <w:r>
        <w:rPr>
          <w:rFonts w:hint="eastAsia" w:ascii="宋体" w:hAnsi="宋体" w:eastAsia="宋体" w:cs="宋体"/>
          <w:b/>
          <w:bCs/>
          <w:color w:val="000000"/>
          <w:spacing w:val="0"/>
          <w:w w:val="100"/>
          <w:position w:val="0"/>
          <w:lang w:val="en-US" w:eastAsia="zh-CN"/>
        </w:rPr>
        <w:t>知识产权</w:t>
      </w:r>
    </w:p>
    <w:p>
      <w:pPr>
        <w:pageBreakBefore w:val="0"/>
        <w:shd w:val="clear" w:color="auto" w:fill="auto"/>
        <w:tabs>
          <w:tab w:val="left" w:pos="747"/>
        </w:tabs>
        <w:kinsoku/>
        <w:wordWrap/>
        <w:overflowPunct/>
        <w:topLinePunct w:val="0"/>
        <w:autoSpaceDE/>
        <w:autoSpaceDN/>
        <w:bidi w:val="0"/>
        <w:adjustRightInd/>
        <w:snapToGrid w:val="0"/>
        <w:spacing w:line="560" w:lineRule="exact"/>
        <w:ind w:firstLine="440" w:firstLineChars="200"/>
        <w:textAlignment w:val="auto"/>
        <w:outlineLvl w:val="9"/>
        <w:rPr>
          <w:rFonts w:hint="eastAsia" w:ascii="宋体" w:hAnsi="宋体" w:eastAsia="宋体" w:cs="宋体"/>
          <w:color w:val="000000"/>
          <w:spacing w:val="0"/>
          <w:w w:val="100"/>
          <w:position w:val="0"/>
          <w:sz w:val="22"/>
          <w:szCs w:val="22"/>
          <w:u w:val="none"/>
          <w:shd w:val="clear" w:color="auto" w:fill="auto"/>
          <w:lang w:val="en-US" w:eastAsia="en-US" w:bidi="zh-TW"/>
        </w:rPr>
      </w:pPr>
      <w:r>
        <w:rPr>
          <w:rFonts w:hint="eastAsia" w:ascii="宋体" w:hAnsi="宋体" w:eastAsia="宋体" w:cs="宋体"/>
          <w:color w:val="000000"/>
          <w:spacing w:val="0"/>
          <w:w w:val="100"/>
          <w:position w:val="0"/>
          <w:sz w:val="22"/>
          <w:szCs w:val="22"/>
          <w:u w:val="none"/>
          <w:shd w:val="clear" w:color="auto" w:fill="auto"/>
          <w:lang w:val="en-US" w:eastAsia="en-US" w:bidi="zh-TW"/>
        </w:rPr>
        <w:t>1.5.1 供应商应保证在本项目提供的任何服务和货物（包括部分使用）时，不会产生因第三方提出侵犯其专利权、商标权或其它知识产权而引起的法律和经济纠纷，如因专利权、商标权或其它知识产权而引起法律和经济纠纷，由供应商承担所有相关责任。</w:t>
      </w:r>
    </w:p>
    <w:p>
      <w:pPr>
        <w:pageBreakBefore w:val="0"/>
        <w:shd w:val="clear" w:color="auto" w:fill="auto"/>
        <w:tabs>
          <w:tab w:val="left" w:pos="747"/>
        </w:tabs>
        <w:kinsoku/>
        <w:wordWrap/>
        <w:overflowPunct/>
        <w:topLinePunct w:val="0"/>
        <w:autoSpaceDE/>
        <w:autoSpaceDN/>
        <w:bidi w:val="0"/>
        <w:adjustRightInd/>
        <w:snapToGrid w:val="0"/>
        <w:spacing w:line="560" w:lineRule="exact"/>
        <w:ind w:firstLine="440" w:firstLineChars="200"/>
        <w:textAlignment w:val="auto"/>
        <w:outlineLvl w:val="9"/>
        <w:rPr>
          <w:rFonts w:hint="eastAsia" w:ascii="宋体" w:hAnsi="宋体" w:eastAsia="宋体" w:cs="宋体"/>
          <w:color w:val="000000"/>
          <w:spacing w:val="0"/>
          <w:w w:val="100"/>
          <w:position w:val="0"/>
          <w:sz w:val="22"/>
          <w:szCs w:val="22"/>
          <w:u w:val="none"/>
          <w:shd w:val="clear" w:color="auto" w:fill="auto"/>
          <w:lang w:val="en-US" w:eastAsia="en-US" w:bidi="zh-TW"/>
        </w:rPr>
      </w:pPr>
      <w:r>
        <w:rPr>
          <w:rFonts w:hint="eastAsia" w:ascii="宋体" w:hAnsi="宋体" w:eastAsia="宋体" w:cs="宋体"/>
          <w:color w:val="000000"/>
          <w:spacing w:val="0"/>
          <w:w w:val="100"/>
          <w:position w:val="0"/>
          <w:sz w:val="22"/>
          <w:szCs w:val="22"/>
          <w:u w:val="none"/>
          <w:shd w:val="clear" w:color="auto" w:fill="auto"/>
          <w:lang w:val="en-US" w:eastAsia="en-US" w:bidi="zh-TW"/>
        </w:rPr>
        <w:t>1.5.2 采购人享有本项目实施过程中产生的知识成果及知识产权。</w:t>
      </w:r>
    </w:p>
    <w:p>
      <w:pPr>
        <w:pageBreakBefore w:val="0"/>
        <w:shd w:val="clear" w:color="auto" w:fill="auto"/>
        <w:tabs>
          <w:tab w:val="left" w:pos="747"/>
        </w:tabs>
        <w:kinsoku/>
        <w:wordWrap/>
        <w:overflowPunct/>
        <w:topLinePunct w:val="0"/>
        <w:autoSpaceDE/>
        <w:autoSpaceDN/>
        <w:bidi w:val="0"/>
        <w:adjustRightInd/>
        <w:snapToGrid w:val="0"/>
        <w:spacing w:line="560" w:lineRule="exact"/>
        <w:ind w:firstLine="440" w:firstLineChars="200"/>
        <w:textAlignment w:val="auto"/>
        <w:outlineLvl w:val="9"/>
        <w:rPr>
          <w:rFonts w:hint="eastAsia" w:ascii="宋体" w:hAnsi="宋体" w:eastAsia="宋体" w:cs="宋体"/>
          <w:color w:val="000000"/>
          <w:spacing w:val="0"/>
          <w:w w:val="100"/>
          <w:position w:val="0"/>
          <w:sz w:val="22"/>
          <w:szCs w:val="22"/>
          <w:u w:val="none"/>
          <w:shd w:val="clear" w:color="auto" w:fill="auto"/>
          <w:lang w:val="en-US" w:eastAsia="en-US" w:bidi="zh-TW"/>
        </w:rPr>
      </w:pPr>
      <w:r>
        <w:rPr>
          <w:rFonts w:hint="eastAsia" w:ascii="宋体" w:hAnsi="宋体" w:eastAsia="宋体" w:cs="宋体"/>
          <w:color w:val="000000"/>
          <w:spacing w:val="0"/>
          <w:w w:val="100"/>
          <w:position w:val="0"/>
          <w:sz w:val="22"/>
          <w:szCs w:val="22"/>
          <w:u w:val="none"/>
          <w:shd w:val="clear" w:color="auto" w:fill="auto"/>
          <w:lang w:val="en-US" w:eastAsia="en-US" w:bidi="zh-TW"/>
        </w:rPr>
        <w:t>1.5.3 供应商如欲在项目实施过程中采用自有知识成果，需在响应文件中声明，并提供相关知识产权证明文件。使用该知识成果后，供应商需提供开发接口（如有）和开发手册等技术文档，并承诺提供无限期技术支持，采购人享有永久使用权。</w:t>
      </w:r>
    </w:p>
    <w:p>
      <w:pPr>
        <w:pageBreakBefore w:val="0"/>
        <w:shd w:val="clear" w:color="auto" w:fill="auto"/>
        <w:tabs>
          <w:tab w:val="left" w:pos="747"/>
        </w:tabs>
        <w:kinsoku/>
        <w:wordWrap/>
        <w:overflowPunct/>
        <w:topLinePunct w:val="0"/>
        <w:autoSpaceDE/>
        <w:autoSpaceDN/>
        <w:bidi w:val="0"/>
        <w:adjustRightInd/>
        <w:snapToGrid w:val="0"/>
        <w:spacing w:line="560" w:lineRule="exact"/>
        <w:ind w:firstLine="440" w:firstLineChars="200"/>
        <w:textAlignment w:val="auto"/>
        <w:outlineLvl w:val="9"/>
        <w:rPr>
          <w:rFonts w:hint="eastAsia" w:ascii="宋体" w:hAnsi="宋体" w:eastAsia="宋体" w:cs="宋体"/>
          <w:color w:val="000000"/>
          <w:spacing w:val="0"/>
          <w:w w:val="100"/>
          <w:position w:val="0"/>
          <w:sz w:val="22"/>
          <w:szCs w:val="22"/>
          <w:u w:val="none"/>
          <w:shd w:val="clear" w:color="auto" w:fill="auto"/>
          <w:lang w:val="en-US" w:eastAsia="en-US" w:bidi="zh-TW"/>
        </w:rPr>
      </w:pPr>
      <w:r>
        <w:rPr>
          <w:rFonts w:hint="eastAsia" w:ascii="宋体" w:hAnsi="宋体" w:eastAsia="宋体" w:cs="宋体"/>
          <w:color w:val="000000"/>
          <w:spacing w:val="0"/>
          <w:w w:val="100"/>
          <w:position w:val="0"/>
          <w:sz w:val="22"/>
          <w:szCs w:val="22"/>
          <w:u w:val="none"/>
          <w:shd w:val="clear" w:color="auto" w:fill="auto"/>
          <w:lang w:val="en-US" w:eastAsia="en-US" w:bidi="zh-TW"/>
        </w:rPr>
        <w:t>1.5.4 如采用供应商所不拥有的知识产权，则在报价中必须包括合法获取该知识产权的相关费用。</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left"/>
        <w:textAlignment w:val="auto"/>
        <w:rPr>
          <w:rFonts w:hint="eastAsia" w:ascii="宋体" w:hAnsi="宋体" w:eastAsia="宋体" w:cs="宋体"/>
          <w:b/>
          <w:bCs/>
        </w:rPr>
      </w:pPr>
      <w:r>
        <w:rPr>
          <w:rFonts w:hint="eastAsia" w:ascii="宋体" w:hAnsi="宋体" w:eastAsia="宋体" w:cs="宋体"/>
          <w:b/>
          <w:bCs/>
          <w:color w:val="000000"/>
          <w:spacing w:val="0"/>
          <w:w w:val="100"/>
          <w:position w:val="0"/>
          <w:lang w:val="en-US" w:eastAsia="en-US" w:bidi="en-US"/>
        </w:rPr>
        <w:t>1.6</w:t>
      </w:r>
      <w:r>
        <w:rPr>
          <w:rFonts w:hint="eastAsia" w:ascii="宋体" w:hAnsi="宋体" w:eastAsia="宋体" w:cs="宋体"/>
          <w:b/>
          <w:bCs/>
          <w:color w:val="000000"/>
          <w:spacing w:val="0"/>
          <w:w w:val="100"/>
          <w:position w:val="0"/>
        </w:rPr>
        <w:t>保密</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left"/>
        <w:textAlignment w:val="auto"/>
        <w:rPr>
          <w:rFonts w:hint="eastAsia" w:ascii="宋体" w:hAnsi="宋体" w:eastAsia="宋体" w:cs="宋体"/>
        </w:rPr>
      </w:pPr>
      <w:r>
        <w:rPr>
          <w:rFonts w:hint="eastAsia" w:ascii="宋体" w:hAnsi="宋体" w:eastAsia="宋体" w:cs="宋体"/>
          <w:color w:val="000000"/>
          <w:spacing w:val="0"/>
          <w:w w:val="100"/>
          <w:position w:val="0"/>
        </w:rPr>
        <w:t>参与询价活动的各方应对询价文件和</w:t>
      </w:r>
      <w:r>
        <w:rPr>
          <w:rFonts w:hint="eastAsia" w:ascii="宋体" w:hAnsi="宋体" w:eastAsia="宋体" w:cs="宋体"/>
          <w:color w:val="000000"/>
          <w:spacing w:val="0"/>
          <w:w w:val="100"/>
          <w:position w:val="0"/>
          <w:lang w:eastAsia="zh-CN"/>
        </w:rPr>
        <w:t>申请文件</w:t>
      </w:r>
      <w:r>
        <w:rPr>
          <w:rFonts w:hint="eastAsia" w:ascii="宋体" w:hAnsi="宋体" w:eastAsia="宋体" w:cs="宋体"/>
          <w:color w:val="000000"/>
          <w:spacing w:val="0"/>
          <w:w w:val="100"/>
          <w:position w:val="0"/>
        </w:rPr>
        <w:t>中的商业和技术等秘密保密，违者应对由此造成的后果承担法律责任。</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both"/>
        <w:textAlignment w:val="auto"/>
        <w:rPr>
          <w:rFonts w:hint="eastAsia" w:ascii="宋体" w:hAnsi="宋体" w:eastAsia="宋体" w:cs="宋体"/>
          <w:b/>
          <w:bCs/>
          <w:color w:val="000000"/>
          <w:spacing w:val="0"/>
          <w:w w:val="100"/>
          <w:position w:val="0"/>
          <w:lang w:val="en-US" w:eastAsia="zh-CN" w:bidi="en-US"/>
        </w:rPr>
      </w:pPr>
      <w:r>
        <w:rPr>
          <w:rFonts w:hint="eastAsia" w:ascii="宋体" w:hAnsi="宋体" w:eastAsia="宋体" w:cs="宋体"/>
          <w:b/>
          <w:bCs/>
          <w:color w:val="000000"/>
          <w:spacing w:val="0"/>
          <w:w w:val="100"/>
          <w:position w:val="0"/>
          <w:lang w:val="en-US" w:eastAsia="zh-CN" w:bidi="en-US"/>
        </w:rPr>
        <w:t>1.7询价费用</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left"/>
        <w:textAlignment w:val="auto"/>
        <w:rPr>
          <w:rFonts w:hint="eastAsia" w:ascii="宋体" w:hAnsi="宋体" w:eastAsia="宋体" w:cs="宋体"/>
          <w:b/>
          <w:bCs/>
          <w:color w:val="000000"/>
          <w:spacing w:val="0"/>
          <w:w w:val="100"/>
          <w:position w:val="0"/>
          <w:lang w:val="en-US" w:eastAsia="en-US" w:bidi="en-US"/>
        </w:rPr>
      </w:pPr>
      <w:r>
        <w:rPr>
          <w:rFonts w:hint="eastAsia" w:ascii="宋体" w:hAnsi="宋体" w:eastAsia="宋体" w:cs="宋体"/>
          <w:color w:val="000000"/>
          <w:spacing w:val="0"/>
          <w:w w:val="100"/>
          <w:position w:val="0"/>
          <w:lang w:val="en-US" w:eastAsia="en-US"/>
        </w:rPr>
        <w:t>不论磋商结果如何，供应商应自行承担所有与准备和参加磋商相关的全部费用。</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both"/>
        <w:textAlignment w:val="auto"/>
        <w:rPr>
          <w:rFonts w:hint="eastAsia" w:ascii="宋体" w:hAnsi="宋体" w:eastAsia="宋体" w:cs="宋体"/>
          <w:b/>
          <w:bCs/>
        </w:rPr>
      </w:pPr>
      <w:r>
        <w:rPr>
          <w:rFonts w:hint="eastAsia" w:ascii="宋体" w:hAnsi="宋体" w:eastAsia="宋体" w:cs="宋体"/>
          <w:b/>
          <w:bCs/>
          <w:color w:val="000000"/>
          <w:spacing w:val="0"/>
          <w:w w:val="100"/>
          <w:position w:val="0"/>
          <w:lang w:val="en-US" w:eastAsia="en-US" w:bidi="en-US"/>
        </w:rPr>
        <w:t>1</w:t>
      </w:r>
      <w:r>
        <w:rPr>
          <w:rFonts w:hint="eastAsia" w:ascii="宋体" w:hAnsi="宋体" w:eastAsia="宋体" w:cs="宋体"/>
          <w:b/>
          <w:bCs/>
          <w:color w:val="000000"/>
          <w:spacing w:val="0"/>
          <w:w w:val="100"/>
          <w:position w:val="0"/>
          <w:lang w:val="en-US" w:eastAsia="zh-CN" w:bidi="en-US"/>
        </w:rPr>
        <w:t>.8</w:t>
      </w:r>
      <w:r>
        <w:rPr>
          <w:rFonts w:hint="eastAsia" w:ascii="宋体" w:hAnsi="宋体" w:eastAsia="宋体" w:cs="宋体"/>
          <w:b/>
          <w:bCs/>
          <w:color w:val="000000"/>
          <w:spacing w:val="0"/>
          <w:w w:val="100"/>
          <w:position w:val="0"/>
        </w:rPr>
        <w:t>语言文字</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left"/>
        <w:textAlignment w:val="auto"/>
        <w:rPr>
          <w:rFonts w:hint="eastAsia" w:ascii="宋体" w:hAnsi="宋体" w:eastAsia="宋体" w:cs="宋体"/>
        </w:rPr>
      </w:pPr>
      <w:r>
        <w:rPr>
          <w:rFonts w:hint="eastAsia" w:ascii="宋体" w:hAnsi="宋体" w:eastAsia="宋体" w:cs="宋体"/>
          <w:color w:val="000000"/>
          <w:spacing w:val="0"/>
          <w:w w:val="100"/>
          <w:position w:val="0"/>
        </w:rPr>
        <w:t>除专用术语外，与询价有关的语言均使用中文。必要时专用术语应附有中文注释。</w:t>
      </w:r>
    </w:p>
    <w:p>
      <w:pPr>
        <w:pStyle w:val="17"/>
        <w:keepNext w:val="0"/>
        <w:keepLines w:val="0"/>
        <w:pageBreakBefore w:val="0"/>
        <w:widowControl w:val="0"/>
        <w:numPr>
          <w:ilvl w:val="0"/>
          <w:numId w:val="0"/>
        </w:numPr>
        <w:shd w:val="clear" w:color="auto" w:fill="auto"/>
        <w:tabs>
          <w:tab w:val="left" w:pos="349"/>
        </w:tabs>
        <w:kinsoku/>
        <w:wordWrap/>
        <w:overflowPunct/>
        <w:topLinePunct w:val="0"/>
        <w:autoSpaceDE/>
        <w:autoSpaceDN/>
        <w:bidi w:val="0"/>
        <w:adjustRightInd/>
        <w:spacing w:before="0" w:after="0" w:line="560" w:lineRule="exact"/>
        <w:ind w:leftChars="0" w:right="0" w:rightChars="0"/>
        <w:jc w:val="left"/>
        <w:textAlignment w:val="auto"/>
        <w:rPr>
          <w:rFonts w:hint="eastAsia" w:ascii="宋体" w:hAnsi="宋体" w:eastAsia="宋体" w:cs="宋体"/>
          <w:b/>
          <w:bCs/>
        </w:rPr>
      </w:pPr>
      <w:bookmarkStart w:id="14" w:name="bookmark38"/>
      <w:bookmarkEnd w:id="14"/>
      <w:r>
        <w:rPr>
          <w:rFonts w:hint="eastAsia" w:ascii="宋体" w:hAnsi="宋体" w:eastAsia="宋体" w:cs="宋体"/>
          <w:b/>
          <w:bCs/>
          <w:color w:val="000000"/>
          <w:spacing w:val="0"/>
          <w:w w:val="100"/>
          <w:position w:val="0"/>
          <w:lang w:val="en-US" w:eastAsia="zh-CN"/>
        </w:rPr>
        <w:t>1.9</w:t>
      </w:r>
      <w:r>
        <w:rPr>
          <w:rFonts w:hint="eastAsia" w:ascii="宋体" w:hAnsi="宋体" w:eastAsia="宋体" w:cs="宋体"/>
          <w:b/>
          <w:bCs/>
          <w:color w:val="000000"/>
          <w:spacing w:val="0"/>
          <w:w w:val="100"/>
          <w:position w:val="0"/>
        </w:rPr>
        <w:t>计量单位</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left"/>
        <w:textAlignment w:val="auto"/>
        <w:rPr>
          <w:rFonts w:hint="eastAsia" w:ascii="宋体" w:hAnsi="宋体" w:eastAsia="宋体" w:cs="宋体"/>
        </w:rPr>
      </w:pPr>
      <w:r>
        <w:rPr>
          <w:rFonts w:hint="eastAsia" w:ascii="宋体" w:hAnsi="宋体" w:eastAsia="宋体" w:cs="宋体"/>
          <w:color w:val="000000"/>
          <w:spacing w:val="0"/>
          <w:w w:val="100"/>
          <w:position w:val="0"/>
        </w:rPr>
        <w:t>所有计量均采用中华人民共和国法定计量单位。</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left"/>
        <w:textAlignment w:val="auto"/>
        <w:rPr>
          <w:rFonts w:hint="eastAsia" w:ascii="宋体" w:hAnsi="宋体" w:eastAsia="宋体" w:cs="宋体"/>
          <w:b/>
          <w:bCs/>
        </w:rPr>
      </w:pPr>
      <w:r>
        <w:rPr>
          <w:rFonts w:hint="eastAsia" w:ascii="宋体" w:hAnsi="宋体" w:eastAsia="宋体" w:cs="宋体"/>
          <w:b/>
          <w:bCs/>
          <w:color w:val="000000"/>
          <w:spacing w:val="0"/>
          <w:w w:val="100"/>
          <w:position w:val="0"/>
          <w:lang w:val="en-US" w:eastAsia="zh-CN" w:bidi="en-US"/>
        </w:rPr>
        <w:t>1.10</w:t>
      </w:r>
      <w:r>
        <w:rPr>
          <w:rFonts w:hint="eastAsia" w:ascii="宋体" w:hAnsi="宋体" w:eastAsia="宋体" w:cs="宋体"/>
          <w:b/>
          <w:bCs/>
          <w:color w:val="000000"/>
          <w:spacing w:val="0"/>
          <w:w w:val="100"/>
          <w:position w:val="0"/>
        </w:rPr>
        <w:t>分包和转包</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22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rPr>
        <w:t>严禁分包和转包。</w:t>
      </w:r>
    </w:p>
    <w:p>
      <w:pPr>
        <w:pStyle w:val="19"/>
        <w:keepNext/>
        <w:keepLines/>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center"/>
        <w:textAlignment w:val="auto"/>
        <w:rPr>
          <w:rFonts w:hint="eastAsia" w:ascii="宋体" w:hAnsi="宋体" w:eastAsia="宋体" w:cs="宋体"/>
          <w:b w:val="0"/>
          <w:bCs w:val="0"/>
          <w:sz w:val="28"/>
          <w:szCs w:val="28"/>
        </w:rPr>
      </w:pPr>
      <w:bookmarkStart w:id="15" w:name="bookmark41"/>
      <w:bookmarkEnd w:id="15"/>
      <w:bookmarkStart w:id="16" w:name="bookmark42"/>
      <w:bookmarkStart w:id="17" w:name="bookmark40"/>
      <w:bookmarkStart w:id="18" w:name="bookmark39"/>
      <w:r>
        <w:rPr>
          <w:rFonts w:hint="eastAsia" w:ascii="宋体" w:hAnsi="宋体" w:eastAsia="宋体" w:cs="宋体"/>
          <w:b w:val="0"/>
          <w:bCs w:val="0"/>
          <w:color w:val="000000"/>
          <w:spacing w:val="0"/>
          <w:w w:val="100"/>
          <w:position w:val="0"/>
          <w:sz w:val="28"/>
          <w:szCs w:val="28"/>
          <w:lang w:val="en-US" w:eastAsia="zh-CN"/>
        </w:rPr>
        <w:t>2.</w:t>
      </w:r>
      <w:r>
        <w:rPr>
          <w:rFonts w:hint="eastAsia" w:ascii="宋体" w:hAnsi="宋体" w:eastAsia="宋体" w:cs="宋体"/>
          <w:b w:val="0"/>
          <w:bCs w:val="0"/>
          <w:color w:val="000000"/>
          <w:spacing w:val="0"/>
          <w:w w:val="100"/>
          <w:position w:val="0"/>
          <w:sz w:val="28"/>
          <w:szCs w:val="28"/>
        </w:rPr>
        <w:t>询价文件</w:t>
      </w:r>
      <w:bookmarkEnd w:id="16"/>
      <w:bookmarkEnd w:id="17"/>
      <w:bookmarkEnd w:id="18"/>
    </w:p>
    <w:p>
      <w:pPr>
        <w:pStyle w:val="17"/>
        <w:keepNext w:val="0"/>
        <w:keepLines w:val="0"/>
        <w:pageBreakBefore w:val="0"/>
        <w:widowControl w:val="0"/>
        <w:numPr>
          <w:ilvl w:val="0"/>
          <w:numId w:val="0"/>
        </w:numPr>
        <w:shd w:val="clear" w:color="auto" w:fill="auto"/>
        <w:tabs>
          <w:tab w:val="left" w:pos="363"/>
        </w:tabs>
        <w:kinsoku/>
        <w:wordWrap/>
        <w:overflowPunct/>
        <w:topLinePunct w:val="0"/>
        <w:autoSpaceDE/>
        <w:autoSpaceDN/>
        <w:bidi w:val="0"/>
        <w:adjustRightInd/>
        <w:spacing w:before="0" w:after="0" w:line="560" w:lineRule="exact"/>
        <w:ind w:leftChars="0" w:right="0" w:rightChars="0"/>
        <w:jc w:val="left"/>
        <w:textAlignment w:val="auto"/>
        <w:rPr>
          <w:rFonts w:hint="eastAsia" w:ascii="宋体" w:hAnsi="宋体" w:eastAsia="宋体" w:cs="宋体"/>
          <w:b/>
          <w:bCs/>
        </w:rPr>
      </w:pPr>
      <w:bookmarkStart w:id="19" w:name="bookmark43"/>
      <w:bookmarkEnd w:id="19"/>
      <w:r>
        <w:rPr>
          <w:rFonts w:hint="eastAsia" w:ascii="宋体" w:hAnsi="宋体" w:eastAsia="宋体" w:cs="宋体"/>
          <w:b/>
          <w:bCs/>
          <w:color w:val="000000"/>
          <w:spacing w:val="0"/>
          <w:w w:val="100"/>
          <w:position w:val="0"/>
          <w:lang w:val="en-US" w:eastAsia="zh-CN"/>
        </w:rPr>
        <w:t>2.</w:t>
      </w:r>
      <w:r>
        <w:rPr>
          <w:rFonts w:hint="eastAsia" w:ascii="宋体" w:hAnsi="宋体" w:eastAsia="宋体" w:cs="宋体"/>
          <w:b/>
          <w:bCs/>
          <w:color w:val="000000"/>
          <w:spacing w:val="0"/>
          <w:w w:val="100"/>
          <w:position w:val="0"/>
        </w:rPr>
        <w:t>1询价文件的组成</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rPr>
        <w:t>本询价文件包括：</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left"/>
        <w:textAlignment w:val="auto"/>
        <w:rPr>
          <w:rFonts w:hint="eastAsia" w:ascii="宋体" w:hAnsi="宋体" w:eastAsia="宋体" w:cs="宋体"/>
          <w:lang w:eastAsia="zh-CN"/>
        </w:rPr>
      </w:pPr>
      <w:r>
        <w:rPr>
          <w:rFonts w:hint="eastAsia" w:ascii="宋体" w:hAnsi="宋体" w:eastAsia="宋体" w:cs="宋体"/>
          <w:color w:val="000000"/>
          <w:spacing w:val="0"/>
          <w:w w:val="100"/>
          <w:position w:val="0"/>
        </w:rPr>
        <w:t>（</w:t>
      </w:r>
      <w:r>
        <w:rPr>
          <w:rFonts w:hint="eastAsia" w:ascii="宋体" w:hAnsi="宋体" w:eastAsia="宋体" w:cs="宋体"/>
          <w:color w:val="000000"/>
          <w:spacing w:val="0"/>
          <w:w w:val="100"/>
          <w:position w:val="0"/>
          <w:lang w:val="en-US" w:eastAsia="zh-CN"/>
        </w:rPr>
        <w:t>1</w:t>
      </w:r>
      <w:r>
        <w:rPr>
          <w:rFonts w:hint="eastAsia" w:ascii="宋体" w:hAnsi="宋体" w:eastAsia="宋体" w:cs="宋体"/>
          <w:color w:val="000000"/>
          <w:spacing w:val="0"/>
          <w:w w:val="100"/>
          <w:position w:val="0"/>
        </w:rPr>
        <w:t>）询价公告</w:t>
      </w:r>
      <w:r>
        <w:rPr>
          <w:rFonts w:hint="eastAsia" w:ascii="宋体" w:hAnsi="宋体" w:eastAsia="宋体" w:cs="宋体"/>
          <w:color w:val="000000"/>
          <w:spacing w:val="0"/>
          <w:w w:val="100"/>
          <w:position w:val="0"/>
          <w:lang w:eastAsia="zh-CN"/>
        </w:rPr>
        <w:t>；</w:t>
      </w:r>
    </w:p>
    <w:p>
      <w:pPr>
        <w:pStyle w:val="17"/>
        <w:keepNext w:val="0"/>
        <w:keepLines w:val="0"/>
        <w:pageBreakBefore w:val="0"/>
        <w:widowControl w:val="0"/>
        <w:numPr>
          <w:ilvl w:val="0"/>
          <w:numId w:val="0"/>
        </w:numPr>
        <w:shd w:val="clear" w:color="auto" w:fill="auto"/>
        <w:tabs>
          <w:tab w:val="left" w:pos="1082"/>
        </w:tabs>
        <w:kinsoku/>
        <w:wordWrap/>
        <w:overflowPunct/>
        <w:topLinePunct w:val="0"/>
        <w:autoSpaceDE/>
        <w:autoSpaceDN/>
        <w:bidi w:val="0"/>
        <w:adjustRightInd/>
        <w:spacing w:before="0" w:after="0" w:line="560" w:lineRule="exact"/>
        <w:ind w:leftChars="0" w:right="0" w:rightChars="0" w:firstLine="440" w:firstLineChars="200"/>
        <w:jc w:val="left"/>
        <w:textAlignment w:val="auto"/>
        <w:rPr>
          <w:rFonts w:hint="eastAsia" w:ascii="宋体" w:hAnsi="宋体" w:eastAsia="宋体" w:cs="宋体"/>
        </w:rPr>
      </w:pPr>
      <w:bookmarkStart w:id="20" w:name="bookmark44"/>
      <w:r>
        <w:rPr>
          <w:rFonts w:hint="eastAsia" w:ascii="宋体" w:hAnsi="宋体" w:eastAsia="宋体" w:cs="宋体"/>
          <w:color w:val="000000"/>
          <w:spacing w:val="0"/>
          <w:w w:val="100"/>
          <w:position w:val="0"/>
        </w:rPr>
        <w:t>（</w:t>
      </w:r>
      <w:bookmarkEnd w:id="20"/>
      <w:r>
        <w:rPr>
          <w:rFonts w:hint="eastAsia" w:ascii="宋体" w:hAnsi="宋体" w:eastAsia="宋体" w:cs="宋体"/>
          <w:color w:val="000000"/>
          <w:spacing w:val="0"/>
          <w:w w:val="100"/>
          <w:position w:val="0"/>
        </w:rPr>
        <w:t>2）</w:t>
      </w:r>
      <w:r>
        <w:rPr>
          <w:rFonts w:hint="eastAsia" w:ascii="宋体" w:hAnsi="宋体" w:eastAsia="宋体" w:cs="宋体"/>
          <w:color w:val="000000"/>
          <w:spacing w:val="0"/>
          <w:w w:val="100"/>
          <w:position w:val="0"/>
          <w:lang w:eastAsia="zh-CN"/>
        </w:rPr>
        <w:t>申</w:t>
      </w:r>
      <w:r>
        <w:rPr>
          <w:rFonts w:hint="eastAsia" w:ascii="宋体" w:hAnsi="宋体" w:eastAsia="宋体" w:cs="宋体"/>
          <w:color w:val="000000"/>
          <w:spacing w:val="0"/>
          <w:w w:val="100"/>
          <w:position w:val="0"/>
        </w:rPr>
        <w:t>请人须知；</w:t>
      </w:r>
    </w:p>
    <w:p>
      <w:pPr>
        <w:pStyle w:val="17"/>
        <w:keepNext w:val="0"/>
        <w:keepLines w:val="0"/>
        <w:pageBreakBefore w:val="0"/>
        <w:widowControl w:val="0"/>
        <w:numPr>
          <w:ilvl w:val="0"/>
          <w:numId w:val="0"/>
        </w:numPr>
        <w:shd w:val="clear" w:color="auto" w:fill="auto"/>
        <w:tabs>
          <w:tab w:val="left" w:pos="1082"/>
        </w:tabs>
        <w:kinsoku/>
        <w:wordWrap/>
        <w:overflowPunct/>
        <w:topLinePunct w:val="0"/>
        <w:autoSpaceDE/>
        <w:autoSpaceDN/>
        <w:bidi w:val="0"/>
        <w:adjustRightInd/>
        <w:spacing w:before="0" w:after="0" w:line="560" w:lineRule="exact"/>
        <w:ind w:leftChars="0" w:right="0" w:rightChars="0" w:firstLine="440" w:firstLineChars="200"/>
        <w:jc w:val="left"/>
        <w:textAlignment w:val="auto"/>
        <w:rPr>
          <w:rFonts w:hint="eastAsia" w:ascii="宋体" w:hAnsi="宋体" w:eastAsia="宋体" w:cs="宋体"/>
          <w:lang w:eastAsia="zh-CN"/>
        </w:rPr>
      </w:pPr>
      <w:bookmarkStart w:id="21" w:name="bookmark45"/>
      <w:r>
        <w:rPr>
          <w:rFonts w:hint="eastAsia" w:ascii="宋体" w:hAnsi="宋体" w:eastAsia="宋体" w:cs="宋体"/>
          <w:color w:val="000000"/>
          <w:spacing w:val="0"/>
          <w:w w:val="100"/>
          <w:position w:val="0"/>
        </w:rPr>
        <w:t>（</w:t>
      </w:r>
      <w:bookmarkEnd w:id="21"/>
      <w:r>
        <w:rPr>
          <w:rFonts w:hint="eastAsia" w:ascii="宋体" w:hAnsi="宋体" w:eastAsia="宋体" w:cs="宋体"/>
          <w:color w:val="000000"/>
          <w:spacing w:val="0"/>
          <w:w w:val="100"/>
          <w:position w:val="0"/>
        </w:rPr>
        <w:t>3）评比办法</w:t>
      </w:r>
      <w:r>
        <w:rPr>
          <w:rFonts w:hint="eastAsia" w:ascii="宋体" w:hAnsi="宋体" w:eastAsia="宋体" w:cs="宋体"/>
          <w:color w:val="000000"/>
          <w:spacing w:val="0"/>
          <w:w w:val="100"/>
          <w:position w:val="0"/>
          <w:lang w:eastAsia="zh-CN"/>
        </w:rPr>
        <w:t>；</w:t>
      </w:r>
    </w:p>
    <w:p>
      <w:pPr>
        <w:pStyle w:val="17"/>
        <w:keepNext w:val="0"/>
        <w:keepLines w:val="0"/>
        <w:pageBreakBefore w:val="0"/>
        <w:widowControl w:val="0"/>
        <w:numPr>
          <w:ilvl w:val="0"/>
          <w:numId w:val="0"/>
        </w:numPr>
        <w:shd w:val="clear" w:color="auto" w:fill="auto"/>
        <w:tabs>
          <w:tab w:val="left" w:pos="1082"/>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bookmarkStart w:id="22" w:name="bookmark46"/>
      <w:r>
        <w:rPr>
          <w:rFonts w:hint="eastAsia" w:ascii="宋体" w:hAnsi="宋体" w:eastAsia="宋体" w:cs="宋体"/>
          <w:color w:val="000000"/>
          <w:spacing w:val="0"/>
          <w:w w:val="100"/>
          <w:position w:val="0"/>
        </w:rPr>
        <w:t>（</w:t>
      </w:r>
      <w:bookmarkEnd w:id="22"/>
      <w:r>
        <w:rPr>
          <w:rFonts w:hint="eastAsia" w:ascii="宋体" w:hAnsi="宋体" w:eastAsia="宋体" w:cs="宋体"/>
          <w:color w:val="000000"/>
          <w:spacing w:val="0"/>
          <w:w w:val="100"/>
          <w:position w:val="0"/>
        </w:rPr>
        <w:t>4）申请文件格式；</w:t>
      </w:r>
    </w:p>
    <w:p>
      <w:pPr>
        <w:pStyle w:val="17"/>
        <w:keepNext w:val="0"/>
        <w:keepLines w:val="0"/>
        <w:pageBreakBefore w:val="0"/>
        <w:widowControl w:val="0"/>
        <w:numPr>
          <w:ilvl w:val="0"/>
          <w:numId w:val="0"/>
        </w:numPr>
        <w:shd w:val="clear" w:color="auto" w:fill="auto"/>
        <w:tabs>
          <w:tab w:val="left" w:pos="1082"/>
        </w:tabs>
        <w:kinsoku/>
        <w:wordWrap/>
        <w:overflowPunct/>
        <w:topLinePunct w:val="0"/>
        <w:autoSpaceDE/>
        <w:autoSpaceDN/>
        <w:bidi w:val="0"/>
        <w:adjustRightInd/>
        <w:spacing w:before="0" w:after="0" w:line="560" w:lineRule="exact"/>
        <w:ind w:leftChars="0" w:right="0" w:rightChars="0" w:firstLine="440" w:firstLineChars="200"/>
        <w:jc w:val="left"/>
        <w:textAlignment w:val="auto"/>
        <w:rPr>
          <w:rFonts w:hint="eastAsia" w:ascii="宋体" w:hAnsi="宋体" w:eastAsia="宋体" w:cs="宋体"/>
          <w:lang w:eastAsia="zh-CN"/>
        </w:rPr>
      </w:pPr>
      <w:bookmarkStart w:id="23" w:name="bookmark47"/>
      <w:r>
        <w:rPr>
          <w:rFonts w:hint="eastAsia" w:ascii="宋体" w:hAnsi="宋体" w:eastAsia="宋体" w:cs="宋体"/>
          <w:color w:val="000000"/>
          <w:spacing w:val="0"/>
          <w:w w:val="100"/>
          <w:position w:val="0"/>
        </w:rPr>
        <w:t>（</w:t>
      </w:r>
      <w:bookmarkEnd w:id="23"/>
      <w:r>
        <w:rPr>
          <w:rFonts w:hint="eastAsia" w:ascii="宋体" w:hAnsi="宋体" w:eastAsia="宋体" w:cs="宋体"/>
          <w:color w:val="000000"/>
          <w:spacing w:val="0"/>
          <w:w w:val="100"/>
          <w:position w:val="0"/>
        </w:rPr>
        <w:t>5）项目概况及询价范围</w:t>
      </w:r>
      <w:r>
        <w:rPr>
          <w:rFonts w:hint="eastAsia" w:ascii="宋体" w:hAnsi="宋体" w:eastAsia="宋体" w:cs="宋体"/>
          <w:color w:val="000000"/>
          <w:spacing w:val="0"/>
          <w:w w:val="100"/>
          <w:position w:val="0"/>
          <w:lang w:eastAsia="zh-CN"/>
        </w:rPr>
        <w:t>。</w:t>
      </w:r>
    </w:p>
    <w:p>
      <w:pPr>
        <w:pStyle w:val="17"/>
        <w:keepNext w:val="0"/>
        <w:keepLines w:val="0"/>
        <w:pageBreakBefore w:val="0"/>
        <w:widowControl w:val="0"/>
        <w:numPr>
          <w:ilvl w:val="0"/>
          <w:numId w:val="0"/>
        </w:numPr>
        <w:shd w:val="clear" w:color="auto" w:fill="auto"/>
        <w:tabs>
          <w:tab w:val="left" w:pos="363"/>
        </w:tabs>
        <w:kinsoku/>
        <w:wordWrap/>
        <w:overflowPunct/>
        <w:topLinePunct w:val="0"/>
        <w:autoSpaceDE/>
        <w:autoSpaceDN/>
        <w:bidi w:val="0"/>
        <w:adjustRightInd/>
        <w:spacing w:before="0" w:after="0" w:line="560" w:lineRule="exact"/>
        <w:ind w:right="0" w:rightChars="0"/>
        <w:jc w:val="both"/>
        <w:textAlignment w:val="auto"/>
        <w:rPr>
          <w:rFonts w:hint="eastAsia" w:ascii="宋体" w:hAnsi="宋体" w:eastAsia="宋体" w:cs="宋体"/>
          <w:b/>
          <w:bCs/>
        </w:rPr>
      </w:pPr>
      <w:bookmarkStart w:id="24" w:name="bookmark48"/>
      <w:bookmarkEnd w:id="24"/>
      <w:r>
        <w:rPr>
          <w:rFonts w:hint="eastAsia" w:ascii="宋体" w:hAnsi="宋体" w:eastAsia="宋体" w:cs="宋体"/>
          <w:b/>
          <w:bCs/>
          <w:color w:val="000000"/>
          <w:spacing w:val="0"/>
          <w:w w:val="100"/>
          <w:position w:val="0"/>
          <w:lang w:val="zh-CN" w:eastAsia="zh-CN" w:bidi="zh-CN"/>
        </w:rPr>
        <w:t>2</w:t>
      </w:r>
      <w:r>
        <w:rPr>
          <w:rFonts w:hint="eastAsia" w:ascii="宋体" w:hAnsi="宋体" w:eastAsia="宋体" w:cs="宋体"/>
          <w:b/>
          <w:bCs/>
          <w:color w:val="000000"/>
          <w:spacing w:val="0"/>
          <w:w w:val="100"/>
          <w:position w:val="0"/>
          <w:lang w:val="en-US" w:eastAsia="zh-CN" w:bidi="zh-CN"/>
        </w:rPr>
        <w:t>.2</w:t>
      </w:r>
      <w:r>
        <w:rPr>
          <w:rFonts w:hint="eastAsia" w:ascii="宋体" w:hAnsi="宋体" w:eastAsia="宋体" w:cs="宋体"/>
          <w:b/>
          <w:bCs/>
          <w:color w:val="000000"/>
          <w:spacing w:val="0"/>
          <w:w w:val="100"/>
          <w:position w:val="0"/>
        </w:rPr>
        <w:t>询价文件的修改</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20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rPr>
        <w:t>在申请截止时间前，询价人确需修改询价文件的，应通知所有</w:t>
      </w:r>
      <w:r>
        <w:rPr>
          <w:rFonts w:hint="eastAsia" w:ascii="宋体" w:hAnsi="宋体" w:eastAsia="宋体" w:cs="宋体"/>
          <w:color w:val="000000"/>
          <w:spacing w:val="0"/>
          <w:w w:val="100"/>
          <w:position w:val="0"/>
          <w:lang w:val="en-US" w:eastAsia="zh-CN"/>
        </w:rPr>
        <w:t>获取</w:t>
      </w:r>
      <w:r>
        <w:rPr>
          <w:rFonts w:hint="eastAsia" w:ascii="宋体" w:hAnsi="宋体" w:eastAsia="宋体" w:cs="宋体"/>
          <w:color w:val="000000"/>
          <w:spacing w:val="0"/>
          <w:w w:val="100"/>
          <w:position w:val="0"/>
        </w:rPr>
        <w:t>询价文件的</w:t>
      </w:r>
      <w:r>
        <w:rPr>
          <w:rFonts w:hint="eastAsia" w:ascii="宋体" w:hAnsi="宋体" w:eastAsia="宋体" w:cs="宋体"/>
          <w:color w:val="000000"/>
          <w:spacing w:val="0"/>
          <w:w w:val="100"/>
          <w:position w:val="0"/>
          <w:lang w:val="en-US" w:eastAsia="zh-CN"/>
        </w:rPr>
        <w:t>供应商</w:t>
      </w:r>
      <w:r>
        <w:rPr>
          <w:rFonts w:hint="eastAsia" w:ascii="宋体" w:hAnsi="宋体" w:eastAsia="宋体" w:cs="宋体"/>
          <w:color w:val="000000"/>
          <w:spacing w:val="0"/>
          <w:w w:val="100"/>
          <w:position w:val="0"/>
        </w:rPr>
        <w:t>。如果修改询价文件的时间距询价截止时间不足2天的，相应延长申请截止时间。</w:t>
      </w:r>
    </w:p>
    <w:p>
      <w:pPr>
        <w:pStyle w:val="19"/>
        <w:keepNext/>
        <w:keepLines/>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center"/>
        <w:textAlignment w:val="auto"/>
        <w:rPr>
          <w:rFonts w:hint="eastAsia" w:ascii="宋体" w:hAnsi="宋体" w:eastAsia="宋体" w:cs="宋体"/>
          <w:sz w:val="28"/>
          <w:szCs w:val="28"/>
          <w:lang w:eastAsia="zh-CN"/>
        </w:rPr>
      </w:pPr>
      <w:bookmarkStart w:id="25" w:name="bookmark51"/>
      <w:bookmarkEnd w:id="25"/>
      <w:bookmarkStart w:id="26" w:name="bookmark50"/>
      <w:bookmarkStart w:id="27" w:name="bookmark49"/>
      <w:bookmarkStart w:id="28" w:name="bookmark52"/>
      <w:r>
        <w:rPr>
          <w:rFonts w:hint="eastAsia" w:ascii="宋体" w:hAnsi="宋体" w:eastAsia="宋体" w:cs="宋体"/>
          <w:color w:val="000000"/>
          <w:spacing w:val="0"/>
          <w:w w:val="100"/>
          <w:position w:val="0"/>
          <w:sz w:val="28"/>
          <w:szCs w:val="28"/>
          <w:lang w:val="en-US" w:eastAsia="zh-CN"/>
        </w:rPr>
        <w:t>3.</w:t>
      </w:r>
      <w:r>
        <w:rPr>
          <w:rFonts w:hint="eastAsia" w:ascii="宋体" w:hAnsi="宋体" w:eastAsia="宋体" w:cs="宋体"/>
          <w:color w:val="000000"/>
          <w:spacing w:val="0"/>
          <w:w w:val="100"/>
          <w:position w:val="0"/>
          <w:sz w:val="28"/>
          <w:szCs w:val="28"/>
        </w:rPr>
        <w:t>申请</w:t>
      </w:r>
      <w:bookmarkEnd w:id="26"/>
      <w:bookmarkEnd w:id="27"/>
      <w:bookmarkEnd w:id="28"/>
      <w:r>
        <w:rPr>
          <w:rFonts w:hint="eastAsia" w:ascii="宋体" w:hAnsi="宋体" w:eastAsia="宋体" w:cs="宋体"/>
          <w:color w:val="000000"/>
          <w:spacing w:val="0"/>
          <w:w w:val="100"/>
          <w:position w:val="0"/>
          <w:sz w:val="28"/>
          <w:szCs w:val="28"/>
          <w:lang w:eastAsia="zh-CN"/>
        </w:rPr>
        <w:t>文件</w:t>
      </w:r>
    </w:p>
    <w:p>
      <w:pPr>
        <w:pStyle w:val="17"/>
        <w:keepNext w:val="0"/>
        <w:keepLines w:val="0"/>
        <w:pageBreakBefore w:val="0"/>
        <w:widowControl w:val="0"/>
        <w:numPr>
          <w:ilvl w:val="0"/>
          <w:numId w:val="0"/>
        </w:numPr>
        <w:shd w:val="clear" w:color="auto" w:fill="auto"/>
        <w:tabs>
          <w:tab w:val="left" w:pos="363"/>
        </w:tabs>
        <w:kinsoku/>
        <w:wordWrap/>
        <w:overflowPunct/>
        <w:topLinePunct w:val="0"/>
        <w:autoSpaceDE/>
        <w:autoSpaceDN/>
        <w:bidi w:val="0"/>
        <w:adjustRightInd/>
        <w:spacing w:before="0" w:after="0" w:line="560" w:lineRule="exact"/>
        <w:ind w:leftChars="0" w:right="0" w:rightChars="0"/>
        <w:jc w:val="both"/>
        <w:textAlignment w:val="auto"/>
        <w:rPr>
          <w:rFonts w:hint="eastAsia" w:ascii="宋体" w:hAnsi="宋体" w:eastAsia="宋体" w:cs="宋体"/>
          <w:b/>
          <w:bCs/>
        </w:rPr>
      </w:pPr>
      <w:bookmarkStart w:id="29" w:name="bookmark53"/>
      <w:bookmarkEnd w:id="29"/>
      <w:r>
        <w:rPr>
          <w:rFonts w:hint="eastAsia" w:ascii="宋体" w:hAnsi="宋体" w:eastAsia="宋体" w:cs="宋体"/>
          <w:b/>
          <w:bCs/>
          <w:color w:val="000000"/>
          <w:spacing w:val="0"/>
          <w:w w:val="100"/>
          <w:position w:val="0"/>
          <w:lang w:val="en-US" w:eastAsia="zh-CN"/>
        </w:rPr>
        <w:t>3.</w:t>
      </w:r>
      <w:r>
        <w:rPr>
          <w:rFonts w:hint="eastAsia" w:ascii="宋体" w:hAnsi="宋体" w:eastAsia="宋体" w:cs="宋体"/>
          <w:b/>
          <w:bCs/>
          <w:color w:val="000000"/>
          <w:spacing w:val="0"/>
          <w:w w:val="100"/>
          <w:position w:val="0"/>
        </w:rPr>
        <w:t>1申请</w:t>
      </w:r>
      <w:r>
        <w:rPr>
          <w:rFonts w:hint="eastAsia" w:ascii="宋体" w:hAnsi="宋体" w:eastAsia="宋体" w:cs="宋体"/>
          <w:b/>
          <w:bCs/>
          <w:color w:val="000000"/>
          <w:spacing w:val="0"/>
          <w:w w:val="100"/>
          <w:position w:val="0"/>
          <w:lang w:eastAsia="zh-CN"/>
        </w:rPr>
        <w:t>文件</w:t>
      </w:r>
      <w:r>
        <w:rPr>
          <w:rFonts w:hint="eastAsia" w:ascii="宋体" w:hAnsi="宋体" w:eastAsia="宋体" w:cs="宋体"/>
          <w:b/>
          <w:bCs/>
          <w:color w:val="000000"/>
          <w:spacing w:val="0"/>
          <w:w w:val="100"/>
          <w:position w:val="0"/>
        </w:rPr>
        <w:t>的组成</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rPr>
        <w:t>申请文件应包括下列内容：</w:t>
      </w:r>
    </w:p>
    <w:p>
      <w:pPr>
        <w:pStyle w:val="17"/>
        <w:keepNext w:val="0"/>
        <w:keepLines w:val="0"/>
        <w:pageBreakBefore w:val="0"/>
        <w:widowControl w:val="0"/>
        <w:numPr>
          <w:ilvl w:val="0"/>
          <w:numId w:val="0"/>
        </w:numPr>
        <w:shd w:val="clear" w:color="auto" w:fill="auto"/>
        <w:tabs>
          <w:tab w:val="left" w:pos="960"/>
        </w:tabs>
        <w:kinsoku/>
        <w:wordWrap/>
        <w:overflowPunct/>
        <w:topLinePunct w:val="0"/>
        <w:autoSpaceDE/>
        <w:autoSpaceDN/>
        <w:bidi w:val="0"/>
        <w:adjustRightInd/>
        <w:spacing w:before="0" w:after="0" w:line="560" w:lineRule="exact"/>
        <w:ind w:leftChars="202" w:right="0" w:rightChars="0"/>
        <w:jc w:val="both"/>
        <w:textAlignment w:val="auto"/>
        <w:rPr>
          <w:rFonts w:hint="eastAsia" w:ascii="宋体" w:hAnsi="宋体" w:eastAsia="宋体" w:cs="宋体"/>
        </w:rPr>
      </w:pPr>
      <w:bookmarkStart w:id="30" w:name="bookmark54"/>
      <w:bookmarkEnd w:id="30"/>
      <w:r>
        <w:rPr>
          <w:rFonts w:hint="eastAsia" w:ascii="宋体" w:hAnsi="宋体" w:eastAsia="宋体" w:cs="宋体"/>
          <w:color w:val="000000"/>
          <w:spacing w:val="0"/>
          <w:w w:val="100"/>
          <w:position w:val="0"/>
        </w:rPr>
        <w:t>（</w:t>
      </w:r>
      <w:r>
        <w:rPr>
          <w:rFonts w:hint="eastAsia" w:ascii="宋体" w:hAnsi="宋体" w:eastAsia="宋体" w:cs="宋体"/>
          <w:color w:val="000000"/>
          <w:spacing w:val="0"/>
          <w:w w:val="100"/>
          <w:position w:val="0"/>
          <w:lang w:val="en-US" w:eastAsia="zh-CN"/>
        </w:rPr>
        <w:t>1</w:t>
      </w:r>
      <w:r>
        <w:rPr>
          <w:rFonts w:hint="eastAsia" w:ascii="宋体" w:hAnsi="宋体" w:eastAsia="宋体" w:cs="宋体"/>
          <w:color w:val="000000"/>
          <w:spacing w:val="0"/>
          <w:w w:val="100"/>
          <w:position w:val="0"/>
        </w:rPr>
        <w:t>）</w:t>
      </w:r>
      <w:r>
        <w:rPr>
          <w:rFonts w:hint="eastAsia" w:ascii="宋体" w:hAnsi="宋体" w:eastAsia="宋体" w:cs="宋体"/>
          <w:lang w:eastAsia="zh-CN"/>
        </w:rPr>
        <w:t>营业执照</w:t>
      </w:r>
    </w:p>
    <w:p>
      <w:pPr>
        <w:pStyle w:val="17"/>
        <w:keepNext w:val="0"/>
        <w:keepLines w:val="0"/>
        <w:pageBreakBefore w:val="0"/>
        <w:widowControl w:val="0"/>
        <w:numPr>
          <w:ilvl w:val="0"/>
          <w:numId w:val="0"/>
        </w:numPr>
        <w:shd w:val="clear" w:color="auto" w:fill="auto"/>
        <w:tabs>
          <w:tab w:val="left" w:pos="960"/>
        </w:tabs>
        <w:kinsoku/>
        <w:wordWrap/>
        <w:overflowPunct/>
        <w:topLinePunct w:val="0"/>
        <w:autoSpaceDE/>
        <w:autoSpaceDN/>
        <w:bidi w:val="0"/>
        <w:adjustRightInd/>
        <w:spacing w:before="0" w:after="0" w:line="560" w:lineRule="exact"/>
        <w:ind w:leftChars="202" w:right="0" w:rightChars="0"/>
        <w:jc w:val="both"/>
        <w:textAlignment w:val="auto"/>
        <w:rPr>
          <w:rFonts w:hint="eastAsia" w:ascii="宋体" w:hAnsi="宋体" w:eastAsia="宋体" w:cs="宋体"/>
        </w:rPr>
      </w:pPr>
      <w:bookmarkStart w:id="31" w:name="bookmark59"/>
      <w:bookmarkEnd w:id="31"/>
      <w:bookmarkStart w:id="32" w:name="bookmark58"/>
      <w:bookmarkEnd w:id="32"/>
      <w:bookmarkStart w:id="33" w:name="bookmark57"/>
      <w:bookmarkEnd w:id="33"/>
      <w:bookmarkStart w:id="34" w:name="bookmark55"/>
      <w:bookmarkEnd w:id="34"/>
      <w:r>
        <w:rPr>
          <w:rFonts w:hint="eastAsia" w:ascii="宋体" w:hAnsi="宋体" w:eastAsia="宋体" w:cs="宋体"/>
          <w:color w:val="000000"/>
          <w:spacing w:val="0"/>
          <w:w w:val="100"/>
          <w:position w:val="0"/>
        </w:rPr>
        <w:t>（</w:t>
      </w:r>
      <w:r>
        <w:rPr>
          <w:rFonts w:hint="eastAsia" w:ascii="宋体" w:hAnsi="宋体" w:eastAsia="宋体" w:cs="宋体"/>
          <w:color w:val="000000"/>
          <w:spacing w:val="0"/>
          <w:w w:val="100"/>
          <w:position w:val="0"/>
          <w:lang w:val="en-US" w:eastAsia="zh-CN"/>
        </w:rPr>
        <w:t>2</w:t>
      </w:r>
      <w:r>
        <w:rPr>
          <w:rFonts w:hint="eastAsia" w:ascii="宋体" w:hAnsi="宋体" w:eastAsia="宋体" w:cs="宋体"/>
          <w:color w:val="000000"/>
          <w:spacing w:val="0"/>
          <w:w w:val="100"/>
          <w:position w:val="0"/>
        </w:rPr>
        <w:t>）</w:t>
      </w:r>
      <w:r>
        <w:rPr>
          <w:rFonts w:hint="eastAsia" w:ascii="宋体" w:hAnsi="宋体" w:eastAsia="宋体" w:cs="宋体"/>
          <w:color w:val="000000"/>
          <w:spacing w:val="0"/>
          <w:w w:val="100"/>
          <w:position w:val="0"/>
          <w:lang w:val="en-US" w:eastAsia="zh-CN"/>
        </w:rPr>
        <w:t>报价单</w:t>
      </w:r>
    </w:p>
    <w:p>
      <w:pPr>
        <w:pStyle w:val="17"/>
        <w:keepNext w:val="0"/>
        <w:keepLines w:val="0"/>
        <w:pageBreakBefore w:val="0"/>
        <w:widowControl w:val="0"/>
        <w:numPr>
          <w:ilvl w:val="0"/>
          <w:numId w:val="0"/>
        </w:numPr>
        <w:shd w:val="clear" w:color="auto" w:fill="auto"/>
        <w:tabs>
          <w:tab w:val="left" w:pos="480"/>
        </w:tabs>
        <w:kinsoku/>
        <w:wordWrap/>
        <w:overflowPunct/>
        <w:topLinePunct w:val="0"/>
        <w:autoSpaceDE/>
        <w:autoSpaceDN/>
        <w:bidi w:val="0"/>
        <w:adjustRightInd/>
        <w:spacing w:before="0" w:after="0" w:line="560" w:lineRule="exact"/>
        <w:ind w:leftChars="202" w:right="0" w:rightChars="0"/>
        <w:jc w:val="both"/>
        <w:textAlignment w:val="auto"/>
        <w:rPr>
          <w:rFonts w:hint="eastAsia" w:ascii="宋体" w:hAnsi="宋体" w:eastAsia="宋体" w:cs="宋体"/>
        </w:rPr>
      </w:pPr>
      <w:bookmarkStart w:id="35" w:name="bookmark65"/>
      <w:bookmarkEnd w:id="35"/>
      <w:bookmarkStart w:id="36" w:name="bookmark60"/>
      <w:bookmarkEnd w:id="36"/>
      <w:r>
        <w:rPr>
          <w:rFonts w:hint="eastAsia" w:ascii="宋体" w:hAnsi="宋体" w:eastAsia="宋体" w:cs="宋体"/>
          <w:color w:val="000000"/>
          <w:spacing w:val="0"/>
          <w:w w:val="100"/>
          <w:position w:val="0"/>
        </w:rPr>
        <w:t>（</w:t>
      </w:r>
      <w:r>
        <w:rPr>
          <w:rFonts w:hint="eastAsia" w:cs="宋体"/>
          <w:color w:val="000000"/>
          <w:spacing w:val="0"/>
          <w:w w:val="100"/>
          <w:position w:val="0"/>
          <w:lang w:val="en-US" w:eastAsia="zh-CN"/>
        </w:rPr>
        <w:t>3</w:t>
      </w:r>
      <w:r>
        <w:rPr>
          <w:rFonts w:hint="eastAsia" w:ascii="宋体" w:hAnsi="宋体" w:eastAsia="宋体" w:cs="宋体"/>
          <w:color w:val="000000"/>
          <w:spacing w:val="0"/>
          <w:w w:val="100"/>
          <w:position w:val="0"/>
        </w:rPr>
        <w:t>）其他(询价申请人认为应补充的相关材料)</w:t>
      </w:r>
    </w:p>
    <w:p>
      <w:pPr>
        <w:pStyle w:val="17"/>
        <w:keepNext w:val="0"/>
        <w:keepLines w:val="0"/>
        <w:pageBreakBefore w:val="0"/>
        <w:widowControl w:val="0"/>
        <w:numPr>
          <w:ilvl w:val="0"/>
          <w:numId w:val="0"/>
        </w:numPr>
        <w:shd w:val="clear" w:color="auto" w:fill="auto"/>
        <w:tabs>
          <w:tab w:val="left" w:pos="363"/>
        </w:tabs>
        <w:kinsoku/>
        <w:wordWrap/>
        <w:overflowPunct/>
        <w:topLinePunct w:val="0"/>
        <w:autoSpaceDE/>
        <w:autoSpaceDN/>
        <w:bidi w:val="0"/>
        <w:adjustRightInd/>
        <w:spacing w:before="0" w:after="120" w:line="560" w:lineRule="exact"/>
        <w:ind w:leftChars="0" w:right="0" w:rightChars="0"/>
        <w:jc w:val="left"/>
        <w:textAlignment w:val="auto"/>
        <w:rPr>
          <w:rFonts w:hint="eastAsia" w:ascii="宋体" w:hAnsi="宋体" w:eastAsia="宋体" w:cs="宋体"/>
          <w:b/>
          <w:bCs/>
        </w:rPr>
      </w:pPr>
      <w:bookmarkStart w:id="37" w:name="bookmark66"/>
      <w:bookmarkEnd w:id="37"/>
      <w:r>
        <w:rPr>
          <w:rFonts w:hint="eastAsia" w:ascii="宋体" w:hAnsi="宋体" w:eastAsia="宋体" w:cs="宋体"/>
          <w:b/>
          <w:bCs/>
          <w:color w:val="000000"/>
          <w:spacing w:val="0"/>
          <w:w w:val="100"/>
          <w:position w:val="0"/>
          <w:lang w:val="en-US" w:eastAsia="zh-CN"/>
        </w:rPr>
        <w:t>3.</w:t>
      </w:r>
      <w:r>
        <w:rPr>
          <w:rFonts w:hint="eastAsia" w:ascii="宋体" w:hAnsi="宋体" w:eastAsia="宋体" w:cs="宋体"/>
          <w:b/>
          <w:bCs/>
          <w:color w:val="000000"/>
          <w:spacing w:val="0"/>
          <w:w w:val="100"/>
          <w:position w:val="0"/>
        </w:rPr>
        <w:t>2报价要求</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120" w:line="560" w:lineRule="exact"/>
        <w:ind w:leftChars="0" w:right="0" w:rightChars="0" w:firstLine="440" w:firstLineChars="200"/>
        <w:jc w:val="both"/>
        <w:textAlignment w:val="auto"/>
        <w:rPr>
          <w:rFonts w:hint="eastAsia" w:ascii="宋体" w:hAnsi="宋体" w:eastAsia="宋体" w:cs="宋体"/>
          <w:color w:val="000000"/>
          <w:spacing w:val="0"/>
          <w:w w:val="100"/>
          <w:position w:val="0"/>
        </w:rPr>
      </w:pPr>
      <w:r>
        <w:rPr>
          <w:rFonts w:hint="eastAsia" w:cs="宋体"/>
          <w:color w:val="000000"/>
          <w:spacing w:val="0"/>
          <w:w w:val="100"/>
          <w:position w:val="0"/>
          <w:lang w:val="en-US" w:eastAsia="zh-CN"/>
        </w:rPr>
        <w:t>3.2.1</w:t>
      </w:r>
      <w:r>
        <w:rPr>
          <w:rFonts w:hint="eastAsia" w:ascii="宋体" w:hAnsi="宋体" w:eastAsia="宋体" w:cs="宋体"/>
          <w:color w:val="000000"/>
          <w:spacing w:val="0"/>
          <w:w w:val="100"/>
          <w:position w:val="0"/>
        </w:rPr>
        <w:t>申请人的报价应为完成询价文件规定的工作内容的各项费用。要求申请人参照鄂价工服(2012) 149号文件规定，按优惠幅度报价，只能有一个有效报价，任何有选择和保留的报价将不予接受。</w:t>
      </w:r>
    </w:p>
    <w:p>
      <w:pPr>
        <w:spacing w:line="360" w:lineRule="auto"/>
        <w:ind w:firstLine="431" w:firstLineChars="196"/>
        <w:outlineLvl w:val="9"/>
        <w:rPr>
          <w:rFonts w:hint="eastAsia" w:ascii="宋体" w:hAnsi="宋体" w:eastAsia="宋体" w:cs="宋体"/>
          <w:color w:val="000000"/>
          <w:spacing w:val="0"/>
          <w:w w:val="100"/>
          <w:position w:val="0"/>
          <w:sz w:val="22"/>
          <w:szCs w:val="22"/>
          <w:u w:val="none"/>
          <w:shd w:val="clear" w:color="auto" w:fill="auto"/>
          <w:lang w:val="zh-TW" w:eastAsia="zh-TW" w:bidi="zh-TW"/>
        </w:rPr>
      </w:pPr>
      <w:r>
        <w:rPr>
          <w:rFonts w:hint="eastAsia" w:ascii="宋体" w:hAnsi="宋体" w:eastAsia="宋体" w:cs="宋体"/>
          <w:color w:val="000000"/>
          <w:spacing w:val="0"/>
          <w:w w:val="100"/>
          <w:position w:val="0"/>
          <w:sz w:val="22"/>
          <w:szCs w:val="22"/>
          <w:u w:val="none"/>
          <w:shd w:val="clear" w:color="auto" w:fill="auto"/>
          <w:lang w:val="en-US" w:eastAsia="zh-CN" w:bidi="zh-TW"/>
        </w:rPr>
        <w:t>3</w:t>
      </w:r>
      <w:r>
        <w:rPr>
          <w:rFonts w:hint="eastAsia" w:ascii="宋体" w:hAnsi="宋体" w:eastAsia="宋体" w:cs="宋体"/>
          <w:color w:val="000000"/>
          <w:spacing w:val="0"/>
          <w:w w:val="100"/>
          <w:position w:val="0"/>
          <w:sz w:val="22"/>
          <w:szCs w:val="22"/>
          <w:u w:val="none"/>
          <w:shd w:val="clear" w:color="auto" w:fill="auto"/>
          <w:lang w:val="zh-TW" w:eastAsia="zh-TW" w:bidi="zh-TW"/>
        </w:rPr>
        <w:t>.</w:t>
      </w:r>
      <w:r>
        <w:rPr>
          <w:rFonts w:hint="eastAsia" w:ascii="宋体" w:hAnsi="宋体" w:eastAsia="宋体" w:cs="宋体"/>
          <w:color w:val="000000"/>
          <w:spacing w:val="0"/>
          <w:w w:val="100"/>
          <w:position w:val="0"/>
          <w:sz w:val="22"/>
          <w:szCs w:val="22"/>
          <w:u w:val="none"/>
          <w:shd w:val="clear" w:color="auto" w:fill="auto"/>
          <w:lang w:val="en-US" w:eastAsia="zh-CN" w:bidi="zh-TW"/>
        </w:rPr>
        <w:t>2</w:t>
      </w:r>
      <w:r>
        <w:rPr>
          <w:rFonts w:hint="eastAsia" w:ascii="宋体" w:hAnsi="宋体" w:eastAsia="宋体" w:cs="宋体"/>
          <w:color w:val="000000"/>
          <w:spacing w:val="0"/>
          <w:w w:val="100"/>
          <w:position w:val="0"/>
          <w:sz w:val="22"/>
          <w:szCs w:val="22"/>
          <w:u w:val="none"/>
          <w:shd w:val="clear" w:color="auto" w:fill="auto"/>
          <w:lang w:val="zh-TW" w:eastAsia="zh-TW" w:bidi="zh-TW"/>
        </w:rPr>
        <w:t>.</w:t>
      </w:r>
      <w:r>
        <w:rPr>
          <w:rFonts w:hint="eastAsia" w:ascii="宋体" w:hAnsi="宋体" w:eastAsia="宋体" w:cs="宋体"/>
          <w:color w:val="000000"/>
          <w:spacing w:val="0"/>
          <w:w w:val="100"/>
          <w:position w:val="0"/>
          <w:sz w:val="22"/>
          <w:szCs w:val="22"/>
          <w:u w:val="none"/>
          <w:shd w:val="clear" w:color="auto" w:fill="auto"/>
          <w:lang w:val="en-US" w:eastAsia="zh-CN" w:bidi="zh-TW"/>
        </w:rPr>
        <w:t>2</w:t>
      </w:r>
      <w:r>
        <w:rPr>
          <w:rFonts w:hint="eastAsia" w:ascii="宋体" w:hAnsi="宋体" w:eastAsia="宋体" w:cs="宋体"/>
          <w:color w:val="000000"/>
          <w:spacing w:val="0"/>
          <w:w w:val="100"/>
          <w:position w:val="0"/>
          <w:sz w:val="22"/>
          <w:szCs w:val="22"/>
          <w:u w:val="none"/>
          <w:shd w:val="clear" w:color="auto" w:fill="auto"/>
          <w:lang w:val="zh-TW" w:eastAsia="zh-TW" w:bidi="zh-TW"/>
        </w:rPr>
        <w:t xml:space="preserve"> </w:t>
      </w:r>
      <w:r>
        <w:rPr>
          <w:rFonts w:hint="eastAsia" w:ascii="宋体" w:hAnsi="宋体" w:eastAsia="宋体" w:cs="宋体"/>
          <w:color w:val="000000"/>
          <w:spacing w:val="0"/>
          <w:w w:val="100"/>
          <w:position w:val="0"/>
          <w:sz w:val="22"/>
          <w:szCs w:val="22"/>
          <w:u w:val="none"/>
          <w:shd w:val="clear" w:color="auto" w:fill="auto"/>
          <w:lang w:val="en-US" w:eastAsia="zh-CN" w:bidi="zh-TW"/>
        </w:rPr>
        <w:t>申请人</w:t>
      </w:r>
      <w:r>
        <w:rPr>
          <w:rFonts w:hint="eastAsia" w:ascii="宋体" w:hAnsi="宋体" w:eastAsia="宋体" w:cs="宋体"/>
          <w:color w:val="000000"/>
          <w:spacing w:val="0"/>
          <w:w w:val="100"/>
          <w:position w:val="0"/>
          <w:sz w:val="22"/>
          <w:szCs w:val="22"/>
          <w:u w:val="none"/>
          <w:shd w:val="clear" w:color="auto" w:fill="auto"/>
          <w:lang w:val="zh-TW" w:eastAsia="zh-TW" w:bidi="zh-TW"/>
        </w:rPr>
        <w:t>应当按照</w:t>
      </w:r>
      <w:r>
        <w:rPr>
          <w:rFonts w:hint="eastAsia" w:ascii="宋体" w:hAnsi="宋体" w:eastAsia="宋体" w:cs="宋体"/>
          <w:color w:val="000000"/>
          <w:spacing w:val="0"/>
          <w:w w:val="100"/>
          <w:position w:val="0"/>
          <w:sz w:val="22"/>
          <w:szCs w:val="22"/>
          <w:u w:val="none"/>
          <w:shd w:val="clear" w:color="auto" w:fill="auto"/>
          <w:lang w:val="en-US" w:eastAsia="zh-CN" w:bidi="zh-TW"/>
        </w:rPr>
        <w:t>询价</w:t>
      </w:r>
      <w:r>
        <w:rPr>
          <w:rFonts w:hint="eastAsia" w:ascii="宋体" w:hAnsi="宋体" w:eastAsia="宋体" w:cs="宋体"/>
          <w:color w:val="000000"/>
          <w:spacing w:val="0"/>
          <w:w w:val="100"/>
          <w:position w:val="0"/>
          <w:sz w:val="22"/>
          <w:szCs w:val="22"/>
          <w:u w:val="none"/>
          <w:shd w:val="clear" w:color="auto" w:fill="auto"/>
          <w:lang w:val="zh-TW" w:eastAsia="zh-TW" w:bidi="zh-TW"/>
        </w:rPr>
        <w:t>文件要求进行报价，并充分了解本采购项目的总体情况以及影响报价的其他要素。</w:t>
      </w:r>
    </w:p>
    <w:p>
      <w:pPr>
        <w:adjustRightInd w:val="0"/>
        <w:snapToGrid w:val="0"/>
        <w:spacing w:line="360" w:lineRule="auto"/>
        <w:ind w:firstLine="440" w:firstLineChars="200"/>
        <w:outlineLvl w:val="9"/>
        <w:rPr>
          <w:rFonts w:hint="eastAsia" w:ascii="宋体" w:hAnsi="宋体" w:eastAsia="宋体" w:cs="宋体"/>
          <w:color w:val="000000"/>
          <w:spacing w:val="0"/>
          <w:w w:val="100"/>
          <w:position w:val="0"/>
          <w:sz w:val="22"/>
          <w:szCs w:val="22"/>
          <w:u w:val="none"/>
          <w:shd w:val="clear" w:color="auto" w:fill="auto"/>
          <w:lang w:val="zh-TW" w:eastAsia="zh-TW" w:bidi="zh-TW"/>
        </w:rPr>
      </w:pPr>
      <w:r>
        <w:rPr>
          <w:rFonts w:hint="eastAsia" w:ascii="宋体" w:hAnsi="宋体" w:eastAsia="宋体" w:cs="宋体"/>
          <w:color w:val="000000"/>
          <w:spacing w:val="0"/>
          <w:w w:val="100"/>
          <w:position w:val="0"/>
          <w:sz w:val="22"/>
          <w:szCs w:val="22"/>
          <w:u w:val="none"/>
          <w:shd w:val="clear" w:color="auto" w:fill="auto"/>
          <w:lang w:val="en-US" w:eastAsia="zh-CN" w:bidi="zh-TW"/>
        </w:rPr>
        <w:t>3</w:t>
      </w:r>
      <w:r>
        <w:rPr>
          <w:rFonts w:hint="eastAsia" w:ascii="宋体" w:hAnsi="宋体" w:eastAsia="宋体" w:cs="宋体"/>
          <w:color w:val="000000"/>
          <w:spacing w:val="0"/>
          <w:w w:val="100"/>
          <w:position w:val="0"/>
          <w:sz w:val="22"/>
          <w:szCs w:val="22"/>
          <w:u w:val="none"/>
          <w:shd w:val="clear" w:color="auto" w:fill="auto"/>
          <w:lang w:val="zh-TW" w:eastAsia="zh-TW" w:bidi="zh-TW"/>
        </w:rPr>
        <w:t>.</w:t>
      </w:r>
      <w:r>
        <w:rPr>
          <w:rFonts w:hint="eastAsia" w:ascii="宋体" w:hAnsi="宋体" w:eastAsia="宋体" w:cs="宋体"/>
          <w:color w:val="000000"/>
          <w:spacing w:val="0"/>
          <w:w w:val="100"/>
          <w:position w:val="0"/>
          <w:sz w:val="22"/>
          <w:szCs w:val="22"/>
          <w:u w:val="none"/>
          <w:shd w:val="clear" w:color="auto" w:fill="auto"/>
          <w:lang w:val="en-US" w:eastAsia="zh-CN" w:bidi="zh-TW"/>
        </w:rPr>
        <w:t>2</w:t>
      </w:r>
      <w:r>
        <w:rPr>
          <w:rFonts w:hint="eastAsia" w:ascii="宋体" w:hAnsi="宋体" w:eastAsia="宋体" w:cs="宋体"/>
          <w:color w:val="000000"/>
          <w:spacing w:val="0"/>
          <w:w w:val="100"/>
          <w:position w:val="0"/>
          <w:sz w:val="22"/>
          <w:szCs w:val="22"/>
          <w:u w:val="none"/>
          <w:shd w:val="clear" w:color="auto" w:fill="auto"/>
          <w:lang w:val="zh-TW" w:eastAsia="zh-TW" w:bidi="zh-TW"/>
        </w:rPr>
        <w:t>.</w:t>
      </w:r>
      <w:r>
        <w:rPr>
          <w:rFonts w:hint="eastAsia" w:ascii="宋体" w:hAnsi="宋体" w:eastAsia="宋体" w:cs="宋体"/>
          <w:color w:val="000000"/>
          <w:spacing w:val="0"/>
          <w:w w:val="100"/>
          <w:position w:val="0"/>
          <w:sz w:val="22"/>
          <w:szCs w:val="22"/>
          <w:u w:val="none"/>
          <w:shd w:val="clear" w:color="auto" w:fill="auto"/>
          <w:lang w:val="en-US" w:eastAsia="zh-CN" w:bidi="zh-TW"/>
        </w:rPr>
        <w:t>3申请人</w:t>
      </w:r>
      <w:r>
        <w:rPr>
          <w:rFonts w:hint="eastAsia" w:ascii="宋体" w:hAnsi="宋体" w:eastAsia="宋体" w:cs="宋体"/>
          <w:color w:val="000000"/>
          <w:spacing w:val="0"/>
          <w:w w:val="100"/>
          <w:position w:val="0"/>
          <w:sz w:val="22"/>
          <w:szCs w:val="22"/>
          <w:u w:val="none"/>
          <w:shd w:val="clear" w:color="auto" w:fill="auto"/>
          <w:lang w:val="zh-TW" w:eastAsia="zh-TW" w:bidi="zh-TW"/>
        </w:rPr>
        <w:t>的报价是响应</w:t>
      </w:r>
      <w:r>
        <w:rPr>
          <w:rFonts w:hint="eastAsia" w:ascii="宋体" w:hAnsi="宋体" w:eastAsia="宋体" w:cs="宋体"/>
          <w:color w:val="000000"/>
          <w:spacing w:val="0"/>
          <w:w w:val="100"/>
          <w:position w:val="0"/>
          <w:sz w:val="22"/>
          <w:szCs w:val="22"/>
          <w:u w:val="none"/>
          <w:shd w:val="clear" w:color="auto" w:fill="auto"/>
          <w:lang w:val="en-US" w:eastAsia="zh-CN" w:bidi="zh-TW"/>
        </w:rPr>
        <w:t>本</w:t>
      </w:r>
      <w:r>
        <w:rPr>
          <w:rFonts w:hint="eastAsia" w:ascii="宋体" w:hAnsi="宋体" w:eastAsia="宋体" w:cs="宋体"/>
          <w:color w:val="000000"/>
          <w:spacing w:val="0"/>
          <w:w w:val="100"/>
          <w:position w:val="0"/>
          <w:sz w:val="22"/>
          <w:szCs w:val="22"/>
          <w:u w:val="none"/>
          <w:shd w:val="clear" w:color="auto" w:fill="auto"/>
          <w:lang w:val="zh-TW" w:eastAsia="zh-TW" w:bidi="zh-TW"/>
        </w:rPr>
        <w:t>项目要求的全部工作内容的价格体现，包括</w:t>
      </w:r>
      <w:r>
        <w:rPr>
          <w:rFonts w:hint="eastAsia" w:ascii="宋体" w:hAnsi="宋体" w:eastAsia="宋体" w:cs="宋体"/>
          <w:color w:val="000000"/>
          <w:spacing w:val="0"/>
          <w:w w:val="100"/>
          <w:position w:val="0"/>
          <w:sz w:val="22"/>
          <w:szCs w:val="22"/>
          <w:u w:val="none"/>
          <w:shd w:val="clear" w:color="auto" w:fill="auto"/>
          <w:lang w:val="en-US" w:eastAsia="zh-CN" w:bidi="zh-TW"/>
        </w:rPr>
        <w:t>申请人</w:t>
      </w:r>
      <w:r>
        <w:rPr>
          <w:rFonts w:hint="eastAsia" w:ascii="宋体" w:hAnsi="宋体" w:eastAsia="宋体" w:cs="宋体"/>
          <w:color w:val="000000"/>
          <w:spacing w:val="0"/>
          <w:w w:val="100"/>
          <w:position w:val="0"/>
          <w:sz w:val="22"/>
          <w:szCs w:val="22"/>
          <w:u w:val="none"/>
          <w:shd w:val="clear" w:color="auto" w:fill="auto"/>
          <w:lang w:val="zh-TW" w:eastAsia="zh-TW" w:bidi="zh-TW"/>
        </w:rPr>
        <w:t>完成本项目所需的人工费、设备费、管理费、验收费、采购代理服务费、利润和税金等全部费用。在提供服务的过程中的任何遗漏，均由成交</w:t>
      </w:r>
      <w:r>
        <w:rPr>
          <w:rFonts w:hint="eastAsia" w:ascii="宋体" w:hAnsi="宋体" w:eastAsia="宋体" w:cs="宋体"/>
          <w:color w:val="000000"/>
          <w:spacing w:val="0"/>
          <w:w w:val="100"/>
          <w:position w:val="0"/>
          <w:sz w:val="22"/>
          <w:szCs w:val="22"/>
          <w:u w:val="none"/>
          <w:shd w:val="clear" w:color="auto" w:fill="auto"/>
          <w:lang w:val="en-US" w:eastAsia="zh-CN" w:bidi="zh-TW"/>
        </w:rPr>
        <w:t>人</w:t>
      </w:r>
      <w:r>
        <w:rPr>
          <w:rFonts w:hint="eastAsia" w:ascii="宋体" w:hAnsi="宋体" w:eastAsia="宋体" w:cs="宋体"/>
          <w:color w:val="000000"/>
          <w:spacing w:val="0"/>
          <w:w w:val="100"/>
          <w:position w:val="0"/>
          <w:sz w:val="22"/>
          <w:szCs w:val="22"/>
          <w:u w:val="none"/>
          <w:shd w:val="clear" w:color="auto" w:fill="auto"/>
          <w:lang w:val="zh-TW" w:eastAsia="zh-TW" w:bidi="zh-TW"/>
        </w:rPr>
        <w:t>免费提供，采购人将不再支付任何费用。</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left"/>
        <w:textAlignment w:val="auto"/>
        <w:rPr>
          <w:rFonts w:hint="eastAsia" w:ascii="宋体" w:hAnsi="宋体" w:eastAsia="宋体" w:cs="宋体"/>
          <w:b/>
          <w:bCs/>
        </w:rPr>
      </w:pPr>
      <w:r>
        <w:rPr>
          <w:rFonts w:hint="eastAsia" w:ascii="宋体" w:hAnsi="宋体" w:eastAsia="宋体" w:cs="宋体"/>
          <w:b/>
          <w:bCs/>
          <w:color w:val="000000"/>
          <w:spacing w:val="0"/>
          <w:w w:val="100"/>
          <w:position w:val="0"/>
          <w:lang w:val="en-US" w:eastAsia="en-US" w:bidi="en-US"/>
        </w:rPr>
        <w:t>3.3</w:t>
      </w:r>
      <w:r>
        <w:rPr>
          <w:rFonts w:hint="eastAsia" w:ascii="宋体" w:hAnsi="宋体" w:eastAsia="宋体" w:cs="宋体"/>
          <w:b/>
          <w:bCs/>
          <w:color w:val="000000"/>
          <w:spacing w:val="0"/>
          <w:w w:val="100"/>
          <w:position w:val="0"/>
        </w:rPr>
        <w:t>申请有效期</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rPr>
        <w:t>申请有效期：自开标之日起60个日历日内申请有效期满，特殊情况下，</w:t>
      </w:r>
      <w:r>
        <w:rPr>
          <w:rFonts w:hint="eastAsia" w:ascii="宋体" w:hAnsi="宋体" w:eastAsia="宋体" w:cs="宋体"/>
          <w:color w:val="000000"/>
          <w:spacing w:val="0"/>
          <w:w w:val="100"/>
          <w:position w:val="0"/>
          <w:lang w:val="en-US" w:eastAsia="zh-CN"/>
        </w:rPr>
        <w:t>采购</w:t>
      </w:r>
      <w:r>
        <w:rPr>
          <w:rFonts w:hint="eastAsia" w:ascii="宋体" w:hAnsi="宋体" w:eastAsia="宋体" w:cs="宋体"/>
          <w:color w:val="000000"/>
          <w:spacing w:val="0"/>
          <w:w w:val="100"/>
          <w:position w:val="0"/>
        </w:rPr>
        <w:t>单位可以补充通知的方式，酌情延</w:t>
      </w:r>
      <w:r>
        <w:rPr>
          <w:rFonts w:hint="eastAsia" w:ascii="宋体" w:hAnsi="宋体" w:eastAsia="宋体" w:cs="宋体"/>
          <w:color w:val="000000"/>
          <w:spacing w:val="0"/>
          <w:w w:val="100"/>
          <w:position w:val="0"/>
          <w:lang w:eastAsia="zh-CN"/>
        </w:rPr>
        <w:t>长</w:t>
      </w:r>
      <w:r>
        <w:rPr>
          <w:rFonts w:hint="eastAsia" w:ascii="宋体" w:hAnsi="宋体" w:eastAsia="宋体" w:cs="宋体"/>
          <w:color w:val="000000"/>
          <w:spacing w:val="0"/>
          <w:w w:val="100"/>
          <w:position w:val="0"/>
        </w:rPr>
        <w:t>申请有效期，</w:t>
      </w:r>
      <w:r>
        <w:rPr>
          <w:rFonts w:hint="eastAsia" w:ascii="宋体" w:hAnsi="宋体" w:eastAsia="宋体" w:cs="宋体"/>
          <w:color w:val="000000"/>
          <w:spacing w:val="0"/>
          <w:w w:val="100"/>
          <w:position w:val="0"/>
          <w:lang w:val="en-US" w:eastAsia="zh-CN"/>
        </w:rPr>
        <w:t>供应商</w:t>
      </w:r>
      <w:r>
        <w:rPr>
          <w:rFonts w:hint="eastAsia" w:ascii="宋体" w:hAnsi="宋体" w:eastAsia="宋体" w:cs="宋体"/>
          <w:color w:val="000000"/>
          <w:spacing w:val="0"/>
          <w:w w:val="100"/>
          <w:position w:val="0"/>
        </w:rPr>
        <w:t>应给予答复，要求与答复均为书面形式。</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lang w:val="en-US" w:eastAsia="zh-CN"/>
        </w:rPr>
        <w:t>供应商</w:t>
      </w:r>
      <w:r>
        <w:rPr>
          <w:rFonts w:hint="eastAsia" w:ascii="宋体" w:hAnsi="宋体" w:eastAsia="宋体" w:cs="宋体"/>
          <w:color w:val="000000"/>
          <w:spacing w:val="0"/>
          <w:w w:val="100"/>
          <w:position w:val="0"/>
        </w:rPr>
        <w:t>可以拒绝上述要求。</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rPr>
        <w:t>对</w:t>
      </w:r>
      <w:r>
        <w:rPr>
          <w:rFonts w:hint="eastAsia" w:ascii="宋体" w:hAnsi="宋体" w:eastAsia="宋体" w:cs="宋体"/>
          <w:color w:val="000000"/>
          <w:spacing w:val="0"/>
          <w:w w:val="100"/>
          <w:position w:val="0"/>
          <w:lang w:eastAsia="zh-CN"/>
        </w:rPr>
        <w:t>于同</w:t>
      </w:r>
      <w:r>
        <w:rPr>
          <w:rFonts w:hint="eastAsia" w:ascii="宋体" w:hAnsi="宋体" w:eastAsia="宋体" w:cs="宋体"/>
          <w:color w:val="000000"/>
          <w:spacing w:val="0"/>
          <w:w w:val="100"/>
          <w:position w:val="0"/>
        </w:rPr>
        <w:t>意该要求的</w:t>
      </w:r>
      <w:r>
        <w:rPr>
          <w:rFonts w:hint="eastAsia" w:ascii="宋体" w:hAnsi="宋体" w:eastAsia="宋体" w:cs="宋体"/>
          <w:color w:val="000000"/>
          <w:spacing w:val="0"/>
          <w:w w:val="100"/>
          <w:position w:val="0"/>
          <w:lang w:val="en-US" w:eastAsia="zh-CN"/>
        </w:rPr>
        <w:t>供应商</w:t>
      </w:r>
      <w:r>
        <w:rPr>
          <w:rFonts w:hint="eastAsia" w:ascii="宋体" w:hAnsi="宋体" w:eastAsia="宋体" w:cs="宋体"/>
          <w:color w:val="000000"/>
          <w:spacing w:val="0"/>
          <w:w w:val="100"/>
          <w:position w:val="0"/>
        </w:rPr>
        <w:t>，不允许修改已递交采购方的</w:t>
      </w:r>
      <w:r>
        <w:rPr>
          <w:rFonts w:hint="eastAsia" w:ascii="宋体" w:hAnsi="宋体" w:eastAsia="宋体" w:cs="宋体"/>
          <w:color w:val="000000"/>
          <w:spacing w:val="0"/>
          <w:w w:val="100"/>
          <w:position w:val="0"/>
          <w:lang w:val="en-US" w:eastAsia="zh-CN"/>
        </w:rPr>
        <w:t>报价</w:t>
      </w:r>
      <w:r>
        <w:rPr>
          <w:rFonts w:hint="eastAsia" w:ascii="宋体" w:hAnsi="宋体" w:eastAsia="宋体" w:cs="宋体"/>
          <w:color w:val="000000"/>
          <w:spacing w:val="0"/>
          <w:w w:val="100"/>
          <w:position w:val="0"/>
        </w:rPr>
        <w:t>文件，双方的其它的全部权利、责任和义务将适用于延长后新的</w:t>
      </w:r>
      <w:r>
        <w:rPr>
          <w:rFonts w:hint="eastAsia" w:ascii="宋体" w:hAnsi="宋体" w:eastAsia="宋体" w:cs="宋体"/>
          <w:color w:val="000000"/>
          <w:spacing w:val="0"/>
          <w:w w:val="100"/>
          <w:position w:val="0"/>
          <w:lang w:val="en-US" w:eastAsia="zh-CN"/>
        </w:rPr>
        <w:t>询价</w:t>
      </w:r>
      <w:r>
        <w:rPr>
          <w:rFonts w:hint="eastAsia" w:ascii="宋体" w:hAnsi="宋体" w:eastAsia="宋体" w:cs="宋体"/>
          <w:color w:val="000000"/>
          <w:spacing w:val="0"/>
          <w:w w:val="100"/>
          <w:position w:val="0"/>
        </w:rPr>
        <w:t>截止期。</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both"/>
        <w:textAlignment w:val="auto"/>
        <w:rPr>
          <w:rFonts w:hint="eastAsia" w:ascii="宋体" w:hAnsi="宋体" w:eastAsia="宋体" w:cs="宋体"/>
          <w:b/>
          <w:bCs/>
          <w:color w:val="000000"/>
          <w:spacing w:val="0"/>
          <w:w w:val="100"/>
          <w:position w:val="0"/>
        </w:rPr>
      </w:pPr>
      <w:r>
        <w:rPr>
          <w:rFonts w:hint="eastAsia" w:ascii="宋体" w:hAnsi="宋体" w:eastAsia="宋体" w:cs="宋体"/>
          <w:b/>
          <w:bCs/>
          <w:color w:val="000000"/>
          <w:spacing w:val="0"/>
          <w:w w:val="100"/>
          <w:position w:val="0"/>
          <w:lang w:val="en-US" w:eastAsia="en-US" w:bidi="en-US"/>
        </w:rPr>
        <w:t>3.4</w:t>
      </w:r>
      <w:r>
        <w:rPr>
          <w:rFonts w:hint="eastAsia" w:ascii="宋体" w:hAnsi="宋体" w:eastAsia="宋体" w:cs="宋体"/>
          <w:b/>
          <w:bCs/>
          <w:color w:val="000000"/>
          <w:spacing w:val="0"/>
          <w:w w:val="100"/>
          <w:position w:val="0"/>
        </w:rPr>
        <w:t>证明申请人资格</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lang w:val="en-US" w:eastAsia="en-US" w:bidi="en-US"/>
        </w:rPr>
        <w:t>3.4.1</w:t>
      </w:r>
      <w:r>
        <w:rPr>
          <w:rFonts w:hint="eastAsia" w:ascii="宋体" w:hAnsi="宋体" w:eastAsia="宋体" w:cs="宋体"/>
          <w:color w:val="000000"/>
          <w:spacing w:val="0"/>
          <w:w w:val="100"/>
          <w:position w:val="0"/>
          <w:lang w:eastAsia="zh-CN"/>
        </w:rPr>
        <w:t>申请文件</w:t>
      </w:r>
      <w:r>
        <w:rPr>
          <w:rFonts w:hint="eastAsia" w:ascii="宋体" w:hAnsi="宋体" w:eastAsia="宋体" w:cs="宋体"/>
          <w:color w:val="000000"/>
          <w:spacing w:val="0"/>
          <w:w w:val="100"/>
          <w:position w:val="0"/>
        </w:rPr>
        <w:t>格式中要求提供的证件，申请人都应复印（复制）后装入</w:t>
      </w:r>
      <w:r>
        <w:rPr>
          <w:rFonts w:hint="eastAsia" w:ascii="宋体" w:hAnsi="宋体" w:eastAsia="宋体" w:cs="宋体"/>
          <w:color w:val="000000"/>
          <w:spacing w:val="0"/>
          <w:w w:val="100"/>
          <w:position w:val="0"/>
          <w:lang w:eastAsia="zh-CN"/>
        </w:rPr>
        <w:t>申请文件</w:t>
      </w:r>
      <w:r>
        <w:rPr>
          <w:rFonts w:hint="eastAsia" w:ascii="宋体" w:hAnsi="宋体" w:eastAsia="宋体" w:cs="宋体"/>
          <w:color w:val="000000"/>
          <w:spacing w:val="0"/>
          <w:w w:val="100"/>
          <w:position w:val="0"/>
        </w:rPr>
        <w:t>， 并在递交</w:t>
      </w:r>
      <w:r>
        <w:rPr>
          <w:rFonts w:hint="eastAsia" w:ascii="宋体" w:hAnsi="宋体" w:eastAsia="宋体" w:cs="宋体"/>
          <w:color w:val="000000"/>
          <w:spacing w:val="0"/>
          <w:w w:val="100"/>
          <w:position w:val="0"/>
          <w:lang w:eastAsia="zh-CN"/>
        </w:rPr>
        <w:t>申请文件</w:t>
      </w:r>
      <w:r>
        <w:rPr>
          <w:rFonts w:hint="eastAsia" w:ascii="宋体" w:hAnsi="宋体" w:eastAsia="宋体" w:cs="宋体"/>
          <w:color w:val="000000"/>
          <w:spacing w:val="0"/>
          <w:w w:val="100"/>
          <w:position w:val="0"/>
        </w:rPr>
        <w:t>和评比委员会评审时准备相应的原件备查。</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both"/>
        <w:textAlignment w:val="auto"/>
        <w:rPr>
          <w:rFonts w:hint="eastAsia" w:ascii="宋体" w:hAnsi="宋体" w:eastAsia="宋体" w:cs="宋体"/>
        </w:rPr>
      </w:pPr>
      <w:bookmarkStart w:id="38" w:name="bookmark67"/>
      <w:bookmarkEnd w:id="38"/>
      <w:r>
        <w:rPr>
          <w:rFonts w:hint="eastAsia" w:ascii="宋体" w:hAnsi="宋体" w:eastAsia="宋体" w:cs="宋体"/>
          <w:b/>
          <w:bCs/>
          <w:color w:val="000000"/>
          <w:spacing w:val="0"/>
          <w:w w:val="100"/>
          <w:position w:val="0"/>
          <w:lang w:val="en-US" w:eastAsia="en-US" w:bidi="en-US"/>
        </w:rPr>
        <w:t>3.</w:t>
      </w:r>
      <w:r>
        <w:rPr>
          <w:rFonts w:hint="eastAsia" w:ascii="宋体" w:hAnsi="宋体" w:eastAsia="宋体" w:cs="宋体"/>
          <w:b/>
          <w:bCs/>
          <w:color w:val="000000"/>
          <w:spacing w:val="0"/>
          <w:w w:val="100"/>
          <w:position w:val="0"/>
          <w:lang w:val="en-US" w:eastAsia="zh-CN" w:bidi="en-US"/>
        </w:rPr>
        <w:t>5</w:t>
      </w:r>
      <w:r>
        <w:rPr>
          <w:rFonts w:hint="eastAsia" w:ascii="宋体" w:hAnsi="宋体" w:eastAsia="宋体" w:cs="宋体"/>
          <w:b/>
          <w:bCs/>
          <w:color w:val="000000"/>
          <w:spacing w:val="0"/>
          <w:w w:val="100"/>
          <w:position w:val="0"/>
          <w:lang w:eastAsia="zh-CN"/>
        </w:rPr>
        <w:t>申请文件</w:t>
      </w:r>
      <w:r>
        <w:rPr>
          <w:rFonts w:hint="eastAsia" w:ascii="宋体" w:hAnsi="宋体" w:eastAsia="宋体" w:cs="宋体"/>
          <w:b/>
          <w:bCs/>
          <w:color w:val="000000"/>
          <w:spacing w:val="0"/>
          <w:w w:val="100"/>
          <w:position w:val="0"/>
        </w:rPr>
        <w:t>的真实性要求</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lang w:val="en-US" w:eastAsia="en-US" w:bidi="en-US"/>
        </w:rPr>
        <w:t>3.</w:t>
      </w:r>
      <w:r>
        <w:rPr>
          <w:rFonts w:hint="eastAsia" w:ascii="宋体" w:hAnsi="宋体" w:eastAsia="宋体" w:cs="宋体"/>
          <w:color w:val="000000"/>
          <w:spacing w:val="0"/>
          <w:w w:val="100"/>
          <w:position w:val="0"/>
          <w:lang w:val="en-US" w:eastAsia="zh-CN" w:bidi="en-US"/>
        </w:rPr>
        <w:t>5</w:t>
      </w:r>
      <w:r>
        <w:rPr>
          <w:rFonts w:hint="eastAsia" w:ascii="宋体" w:hAnsi="宋体" w:eastAsia="宋体" w:cs="宋体"/>
          <w:color w:val="000000"/>
          <w:spacing w:val="0"/>
          <w:w w:val="100"/>
          <w:position w:val="0"/>
          <w:lang w:val="en-US" w:eastAsia="en-US" w:bidi="en-US"/>
        </w:rPr>
        <w:t>.</w:t>
      </w:r>
      <w:r>
        <w:rPr>
          <w:rFonts w:hint="eastAsia" w:ascii="宋体" w:hAnsi="宋体" w:eastAsia="宋体" w:cs="宋体"/>
          <w:color w:val="000000"/>
          <w:spacing w:val="0"/>
          <w:w w:val="100"/>
          <w:position w:val="0"/>
        </w:rPr>
        <w:t>1申请人所递交的</w:t>
      </w:r>
      <w:r>
        <w:rPr>
          <w:rFonts w:hint="eastAsia" w:ascii="宋体" w:hAnsi="宋体" w:eastAsia="宋体" w:cs="宋体"/>
          <w:color w:val="000000"/>
          <w:spacing w:val="0"/>
          <w:w w:val="100"/>
          <w:position w:val="0"/>
          <w:lang w:eastAsia="zh-CN"/>
        </w:rPr>
        <w:t>申请文件</w:t>
      </w:r>
      <w:r>
        <w:rPr>
          <w:rFonts w:hint="eastAsia" w:ascii="宋体" w:hAnsi="宋体" w:eastAsia="宋体" w:cs="宋体"/>
          <w:color w:val="000000"/>
          <w:spacing w:val="0"/>
          <w:w w:val="100"/>
          <w:position w:val="0"/>
        </w:rPr>
        <w:t>（包括有关资料、澄清）应真实可信，不存在虚假（包括隐瞒）。</w:t>
      </w:r>
    </w:p>
    <w:p>
      <w:pPr>
        <w:pStyle w:val="17"/>
        <w:keepNext w:val="0"/>
        <w:keepLines w:val="0"/>
        <w:pageBreakBefore w:val="0"/>
        <w:widowControl w:val="0"/>
        <w:numPr>
          <w:ilvl w:val="0"/>
          <w:numId w:val="0"/>
        </w:numPr>
        <w:shd w:val="clear" w:color="auto" w:fill="auto"/>
        <w:tabs>
          <w:tab w:val="left" w:pos="766"/>
        </w:tabs>
        <w:kinsoku/>
        <w:wordWrap/>
        <w:overflowPunct/>
        <w:topLinePunct w:val="0"/>
        <w:autoSpaceDE/>
        <w:autoSpaceDN/>
        <w:bidi w:val="0"/>
        <w:adjustRightInd/>
        <w:spacing w:before="0" w:after="200" w:line="560" w:lineRule="exact"/>
        <w:ind w:leftChars="0" w:right="0" w:rightChars="0" w:firstLine="440" w:firstLineChars="200"/>
        <w:jc w:val="both"/>
        <w:textAlignment w:val="auto"/>
        <w:rPr>
          <w:rFonts w:hint="eastAsia" w:ascii="宋体" w:hAnsi="宋体" w:eastAsia="宋体" w:cs="宋体"/>
        </w:rPr>
      </w:pPr>
      <w:bookmarkStart w:id="39" w:name="bookmark85"/>
      <w:bookmarkEnd w:id="39"/>
      <w:r>
        <w:rPr>
          <w:rFonts w:hint="eastAsia" w:ascii="宋体" w:hAnsi="宋体" w:eastAsia="宋体" w:cs="宋体"/>
          <w:color w:val="000000"/>
          <w:spacing w:val="0"/>
          <w:w w:val="100"/>
          <w:position w:val="0"/>
          <w:lang w:val="en-US" w:eastAsia="zh-CN" w:bidi="en-US"/>
        </w:rPr>
        <w:t>3.5</w:t>
      </w:r>
      <w:r>
        <w:rPr>
          <w:rFonts w:hint="eastAsia" w:ascii="宋体" w:hAnsi="宋体" w:eastAsia="宋体" w:cs="宋体"/>
          <w:color w:val="000000"/>
          <w:spacing w:val="0"/>
          <w:w w:val="100"/>
          <w:position w:val="0"/>
          <w:lang w:val="en-US" w:eastAsia="en-US" w:bidi="en-US"/>
        </w:rPr>
        <w:t>.</w:t>
      </w:r>
      <w:r>
        <w:rPr>
          <w:rFonts w:hint="eastAsia" w:ascii="宋体" w:hAnsi="宋体" w:eastAsia="宋体" w:cs="宋体"/>
          <w:color w:val="000000"/>
          <w:spacing w:val="0"/>
          <w:w w:val="100"/>
          <w:position w:val="0"/>
          <w:lang w:val="en-US" w:eastAsia="zh-CN"/>
        </w:rPr>
        <w:t>2</w:t>
      </w:r>
      <w:r>
        <w:rPr>
          <w:rFonts w:hint="eastAsia" w:ascii="宋体" w:hAnsi="宋体" w:eastAsia="宋体" w:cs="宋体"/>
          <w:color w:val="000000"/>
          <w:spacing w:val="0"/>
          <w:w w:val="100"/>
          <w:position w:val="0"/>
        </w:rPr>
        <w:t>如</w:t>
      </w:r>
      <w:r>
        <w:rPr>
          <w:rFonts w:hint="eastAsia" w:ascii="宋体" w:hAnsi="宋体" w:eastAsia="宋体" w:cs="宋体"/>
          <w:color w:val="000000"/>
          <w:spacing w:val="0"/>
          <w:w w:val="100"/>
          <w:position w:val="0"/>
          <w:lang w:eastAsia="zh-CN"/>
        </w:rPr>
        <w:t>申请文件</w:t>
      </w:r>
      <w:r>
        <w:rPr>
          <w:rFonts w:hint="eastAsia" w:ascii="宋体" w:hAnsi="宋体" w:eastAsia="宋体" w:cs="宋体"/>
          <w:color w:val="000000"/>
          <w:spacing w:val="0"/>
          <w:w w:val="100"/>
          <w:position w:val="0"/>
        </w:rPr>
        <w:t>存在虚假，在评比阶段，评比委员会应将该</w:t>
      </w:r>
      <w:r>
        <w:rPr>
          <w:rFonts w:hint="eastAsia" w:ascii="宋体" w:hAnsi="宋体" w:eastAsia="宋体" w:cs="宋体"/>
          <w:color w:val="000000"/>
          <w:spacing w:val="0"/>
          <w:w w:val="100"/>
          <w:position w:val="0"/>
          <w:lang w:eastAsia="zh-CN"/>
        </w:rPr>
        <w:t>申请文件</w:t>
      </w:r>
      <w:r>
        <w:rPr>
          <w:rFonts w:hint="eastAsia" w:ascii="宋体" w:hAnsi="宋体" w:eastAsia="宋体" w:cs="宋体"/>
          <w:color w:val="000000"/>
          <w:spacing w:val="0"/>
          <w:w w:val="100"/>
          <w:position w:val="0"/>
        </w:rPr>
        <w:t>作废标处理；中选候选人或中选确定后发现的，询价人和行政监督部门可以取消中选候选人或中选资格。</w:t>
      </w:r>
    </w:p>
    <w:p>
      <w:pPr>
        <w:pStyle w:val="19"/>
        <w:keepNext/>
        <w:keepLines/>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center"/>
        <w:textAlignment w:val="auto"/>
        <w:rPr>
          <w:rFonts w:hint="eastAsia" w:ascii="宋体" w:hAnsi="宋体" w:eastAsia="宋体" w:cs="宋体"/>
          <w:sz w:val="28"/>
          <w:szCs w:val="28"/>
        </w:rPr>
      </w:pPr>
      <w:bookmarkStart w:id="40" w:name="bookmark86"/>
      <w:bookmarkStart w:id="41" w:name="bookmark88"/>
      <w:bookmarkStart w:id="42" w:name="bookmark87"/>
      <w:r>
        <w:rPr>
          <w:rFonts w:hint="eastAsia" w:ascii="宋体" w:hAnsi="宋体" w:eastAsia="宋体" w:cs="宋体"/>
          <w:color w:val="000000"/>
          <w:spacing w:val="0"/>
          <w:w w:val="100"/>
          <w:position w:val="0"/>
          <w:sz w:val="28"/>
          <w:szCs w:val="28"/>
          <w:lang w:val="en-US" w:eastAsia="en-US" w:bidi="en-US"/>
        </w:rPr>
        <w:t>4.</w:t>
      </w:r>
      <w:r>
        <w:rPr>
          <w:rFonts w:hint="eastAsia" w:ascii="宋体" w:hAnsi="宋体" w:eastAsia="宋体" w:cs="宋体"/>
          <w:color w:val="000000"/>
          <w:spacing w:val="0"/>
          <w:w w:val="100"/>
          <w:position w:val="0"/>
          <w:sz w:val="28"/>
          <w:szCs w:val="28"/>
        </w:rPr>
        <w:t>申请</w:t>
      </w:r>
      <w:bookmarkEnd w:id="40"/>
      <w:bookmarkEnd w:id="41"/>
      <w:bookmarkEnd w:id="42"/>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right="0" w:rightChars="0"/>
        <w:jc w:val="both"/>
        <w:textAlignment w:val="auto"/>
        <w:rPr>
          <w:rFonts w:hint="eastAsia" w:ascii="宋体" w:hAnsi="宋体" w:eastAsia="宋体" w:cs="宋体"/>
          <w:b/>
          <w:bCs/>
        </w:rPr>
      </w:pPr>
      <w:r>
        <w:rPr>
          <w:rFonts w:hint="eastAsia" w:ascii="宋体" w:hAnsi="宋体" w:eastAsia="宋体" w:cs="宋体"/>
          <w:b/>
          <w:bCs/>
          <w:color w:val="000000"/>
          <w:spacing w:val="0"/>
          <w:w w:val="100"/>
          <w:position w:val="0"/>
          <w:lang w:val="en-US" w:eastAsia="en-US" w:bidi="en-US"/>
        </w:rPr>
        <w:t>4.</w:t>
      </w:r>
      <w:r>
        <w:rPr>
          <w:rFonts w:hint="eastAsia" w:ascii="宋体" w:hAnsi="宋体" w:eastAsia="宋体" w:cs="宋体"/>
          <w:b/>
          <w:bCs/>
          <w:color w:val="000000"/>
          <w:spacing w:val="0"/>
          <w:w w:val="100"/>
          <w:position w:val="0"/>
          <w:lang w:val="en-US" w:eastAsia="zh-CN" w:bidi="en-US"/>
        </w:rPr>
        <w:t>1</w:t>
      </w:r>
      <w:r>
        <w:rPr>
          <w:rFonts w:hint="eastAsia" w:ascii="宋体" w:hAnsi="宋体" w:eastAsia="宋体" w:cs="宋体"/>
          <w:b/>
          <w:bCs/>
          <w:color w:val="000000"/>
          <w:spacing w:val="0"/>
          <w:w w:val="100"/>
          <w:position w:val="0"/>
          <w:lang w:eastAsia="zh-CN"/>
        </w:rPr>
        <w:t>申请文件</w:t>
      </w:r>
      <w:r>
        <w:rPr>
          <w:rFonts w:hint="eastAsia" w:ascii="宋体" w:hAnsi="宋体" w:eastAsia="宋体" w:cs="宋体"/>
          <w:b/>
          <w:bCs/>
          <w:color w:val="000000"/>
          <w:spacing w:val="0"/>
          <w:w w:val="100"/>
          <w:position w:val="0"/>
        </w:rPr>
        <w:t>的递交</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lang w:val="en-US" w:eastAsia="en-US" w:bidi="en-US"/>
        </w:rPr>
        <w:t>4.</w:t>
      </w:r>
      <w:r>
        <w:rPr>
          <w:rFonts w:hint="eastAsia" w:ascii="宋体" w:hAnsi="宋体" w:eastAsia="宋体" w:cs="宋体"/>
          <w:color w:val="000000"/>
          <w:spacing w:val="0"/>
          <w:w w:val="100"/>
          <w:position w:val="0"/>
          <w:lang w:val="en-US" w:eastAsia="zh-CN" w:bidi="en-US"/>
        </w:rPr>
        <w:t>1</w:t>
      </w:r>
      <w:r>
        <w:rPr>
          <w:rFonts w:hint="eastAsia" w:ascii="宋体" w:hAnsi="宋体" w:eastAsia="宋体" w:cs="宋体"/>
          <w:color w:val="000000"/>
          <w:spacing w:val="0"/>
          <w:w w:val="100"/>
          <w:position w:val="0"/>
          <w:lang w:val="en-US" w:eastAsia="en-US" w:bidi="en-US"/>
        </w:rPr>
        <w:t>.</w:t>
      </w:r>
      <w:r>
        <w:rPr>
          <w:rFonts w:hint="eastAsia" w:ascii="宋体" w:hAnsi="宋体" w:eastAsia="宋体" w:cs="宋体"/>
          <w:color w:val="000000"/>
          <w:spacing w:val="0"/>
          <w:w w:val="100"/>
          <w:position w:val="0"/>
        </w:rPr>
        <w:t>1申请人应在应该在第一章</w:t>
      </w:r>
      <w:r>
        <w:rPr>
          <w:rFonts w:hint="eastAsia" w:ascii="宋体" w:hAnsi="宋体" w:eastAsia="宋体" w:cs="宋体"/>
          <w:color w:val="000000"/>
          <w:spacing w:val="0"/>
          <w:w w:val="100"/>
          <w:position w:val="0"/>
          <w:lang w:val="zh-CN" w:eastAsia="zh-CN" w:bidi="zh-CN"/>
        </w:rPr>
        <w:t>“构</w:t>
      </w:r>
      <w:r>
        <w:rPr>
          <w:rFonts w:hint="eastAsia" w:ascii="宋体" w:hAnsi="宋体" w:eastAsia="宋体" w:cs="宋体"/>
          <w:color w:val="000000"/>
          <w:spacing w:val="0"/>
          <w:w w:val="100"/>
          <w:position w:val="0"/>
        </w:rPr>
        <w:t>询价公告”中规定的申请截止时间前递交</w:t>
      </w:r>
      <w:r>
        <w:rPr>
          <w:rFonts w:hint="eastAsia" w:ascii="宋体" w:hAnsi="宋体" w:eastAsia="宋体" w:cs="宋体"/>
          <w:color w:val="000000"/>
          <w:spacing w:val="0"/>
          <w:w w:val="100"/>
          <w:position w:val="0"/>
          <w:lang w:eastAsia="zh-CN"/>
        </w:rPr>
        <w:t>申请文件</w:t>
      </w:r>
      <w:r>
        <w:rPr>
          <w:rFonts w:hint="eastAsia" w:ascii="宋体" w:hAnsi="宋体" w:eastAsia="宋体" w:cs="宋体"/>
          <w:color w:val="000000"/>
          <w:spacing w:val="0"/>
          <w:w w:val="100"/>
          <w:position w:val="0"/>
        </w:rPr>
        <w:t>。</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lang w:val="en-US" w:eastAsia="en-US" w:bidi="en-US"/>
        </w:rPr>
        <w:t>4.</w:t>
      </w:r>
      <w:r>
        <w:rPr>
          <w:rFonts w:hint="eastAsia" w:ascii="宋体" w:hAnsi="宋体" w:eastAsia="宋体" w:cs="宋体"/>
          <w:color w:val="000000"/>
          <w:spacing w:val="0"/>
          <w:w w:val="100"/>
          <w:position w:val="0"/>
          <w:lang w:val="en-US" w:eastAsia="zh-CN" w:bidi="en-US"/>
        </w:rPr>
        <w:t>1</w:t>
      </w:r>
      <w:r>
        <w:rPr>
          <w:rFonts w:hint="eastAsia" w:ascii="宋体" w:hAnsi="宋体" w:eastAsia="宋体" w:cs="宋体"/>
          <w:color w:val="000000"/>
          <w:spacing w:val="0"/>
          <w:w w:val="100"/>
          <w:position w:val="0"/>
          <w:lang w:val="en-US" w:eastAsia="en-US" w:bidi="en-US"/>
        </w:rPr>
        <w:t>.2</w:t>
      </w:r>
      <w:r>
        <w:rPr>
          <w:rFonts w:hint="eastAsia" w:ascii="宋体" w:hAnsi="宋体" w:eastAsia="宋体" w:cs="宋体"/>
          <w:color w:val="000000"/>
          <w:spacing w:val="0"/>
          <w:w w:val="100"/>
          <w:position w:val="0"/>
        </w:rPr>
        <w:t>申请人递交</w:t>
      </w:r>
      <w:r>
        <w:rPr>
          <w:rFonts w:hint="eastAsia" w:ascii="宋体" w:hAnsi="宋体" w:eastAsia="宋体" w:cs="宋体"/>
          <w:color w:val="000000"/>
          <w:spacing w:val="0"/>
          <w:w w:val="100"/>
          <w:position w:val="0"/>
          <w:lang w:eastAsia="zh-CN"/>
        </w:rPr>
        <w:t>申请文件</w:t>
      </w:r>
      <w:r>
        <w:rPr>
          <w:rFonts w:hint="eastAsia" w:ascii="宋体" w:hAnsi="宋体" w:eastAsia="宋体" w:cs="宋体"/>
          <w:color w:val="000000"/>
          <w:spacing w:val="0"/>
          <w:w w:val="100"/>
          <w:position w:val="0"/>
        </w:rPr>
        <w:t>的地点：见第一章</w:t>
      </w:r>
      <w:r>
        <w:rPr>
          <w:rFonts w:hint="eastAsia" w:ascii="宋体" w:hAnsi="宋体" w:eastAsia="宋体" w:cs="宋体"/>
          <w:color w:val="000000"/>
          <w:spacing w:val="0"/>
          <w:w w:val="100"/>
          <w:position w:val="0"/>
          <w:lang w:val="zh-CN" w:eastAsia="zh-CN" w:bidi="zh-CN"/>
        </w:rPr>
        <w:t>“机构</w:t>
      </w:r>
      <w:r>
        <w:rPr>
          <w:rFonts w:hint="eastAsia" w:ascii="宋体" w:hAnsi="宋体" w:eastAsia="宋体" w:cs="宋体"/>
          <w:color w:val="000000"/>
          <w:spacing w:val="0"/>
          <w:w w:val="100"/>
          <w:position w:val="0"/>
        </w:rPr>
        <w:t>询价公告”。</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lang w:val="en-US" w:eastAsia="en-US" w:bidi="en-US"/>
        </w:rPr>
        <w:t>4.</w:t>
      </w:r>
      <w:r>
        <w:rPr>
          <w:rFonts w:hint="eastAsia" w:ascii="宋体" w:hAnsi="宋体" w:eastAsia="宋体" w:cs="宋体"/>
          <w:color w:val="000000"/>
          <w:spacing w:val="0"/>
          <w:w w:val="100"/>
          <w:position w:val="0"/>
          <w:lang w:val="en-US" w:eastAsia="zh-CN" w:bidi="en-US"/>
        </w:rPr>
        <w:t>1</w:t>
      </w:r>
      <w:r>
        <w:rPr>
          <w:rFonts w:hint="eastAsia" w:ascii="宋体" w:hAnsi="宋体" w:eastAsia="宋体" w:cs="宋体"/>
          <w:color w:val="000000"/>
          <w:spacing w:val="0"/>
          <w:w w:val="100"/>
          <w:position w:val="0"/>
          <w:lang w:val="en-US" w:eastAsia="en-US" w:bidi="en-US"/>
        </w:rPr>
        <w:t>.3</w:t>
      </w:r>
      <w:r>
        <w:rPr>
          <w:rFonts w:hint="eastAsia" w:ascii="宋体" w:hAnsi="宋体" w:eastAsia="宋体" w:cs="宋体"/>
          <w:color w:val="000000"/>
          <w:spacing w:val="0"/>
          <w:w w:val="100"/>
          <w:position w:val="0"/>
        </w:rPr>
        <w:t>申请人所递交的</w:t>
      </w:r>
      <w:r>
        <w:rPr>
          <w:rFonts w:hint="eastAsia" w:ascii="宋体" w:hAnsi="宋体" w:eastAsia="宋体" w:cs="宋体"/>
          <w:color w:val="000000"/>
          <w:spacing w:val="0"/>
          <w:w w:val="100"/>
          <w:position w:val="0"/>
          <w:lang w:eastAsia="zh-CN"/>
        </w:rPr>
        <w:t>申请文件</w:t>
      </w:r>
      <w:r>
        <w:rPr>
          <w:rFonts w:hint="eastAsia" w:ascii="宋体" w:hAnsi="宋体" w:eastAsia="宋体" w:cs="宋体"/>
          <w:color w:val="000000"/>
          <w:spacing w:val="0"/>
          <w:w w:val="100"/>
          <w:position w:val="0"/>
        </w:rPr>
        <w:t>不予退还。</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lang w:val="en-US" w:eastAsia="en-US" w:bidi="en-US"/>
        </w:rPr>
        <w:t>4.</w:t>
      </w:r>
      <w:r>
        <w:rPr>
          <w:rFonts w:hint="eastAsia" w:ascii="宋体" w:hAnsi="宋体" w:eastAsia="宋体" w:cs="宋体"/>
          <w:color w:val="000000"/>
          <w:spacing w:val="0"/>
          <w:w w:val="100"/>
          <w:position w:val="0"/>
          <w:lang w:val="en-US" w:eastAsia="zh-CN" w:bidi="en-US"/>
        </w:rPr>
        <w:t>1</w:t>
      </w:r>
      <w:r>
        <w:rPr>
          <w:rFonts w:hint="eastAsia" w:ascii="宋体" w:hAnsi="宋体" w:eastAsia="宋体" w:cs="宋体"/>
          <w:color w:val="000000"/>
          <w:spacing w:val="0"/>
          <w:w w:val="100"/>
          <w:position w:val="0"/>
          <w:lang w:val="en-US" w:eastAsia="en-US" w:bidi="en-US"/>
        </w:rPr>
        <w:t>.4</w:t>
      </w:r>
      <w:r>
        <w:rPr>
          <w:rFonts w:hint="eastAsia" w:ascii="宋体" w:hAnsi="宋体" w:eastAsia="宋体" w:cs="宋体"/>
          <w:color w:val="000000"/>
          <w:spacing w:val="0"/>
          <w:w w:val="100"/>
          <w:position w:val="0"/>
        </w:rPr>
        <w:t>提交</w:t>
      </w:r>
      <w:r>
        <w:rPr>
          <w:rFonts w:hint="eastAsia" w:ascii="宋体" w:hAnsi="宋体" w:eastAsia="宋体" w:cs="宋体"/>
          <w:color w:val="000000"/>
          <w:spacing w:val="0"/>
          <w:w w:val="100"/>
          <w:position w:val="0"/>
          <w:lang w:eastAsia="zh-CN"/>
        </w:rPr>
        <w:t>申请文件</w:t>
      </w:r>
      <w:r>
        <w:rPr>
          <w:rFonts w:hint="eastAsia" w:ascii="宋体" w:hAnsi="宋体" w:eastAsia="宋体" w:cs="宋体"/>
          <w:color w:val="000000"/>
          <w:spacing w:val="0"/>
          <w:w w:val="100"/>
          <w:position w:val="0"/>
        </w:rPr>
        <w:t>的人在</w:t>
      </w:r>
      <w:r>
        <w:rPr>
          <w:rFonts w:hint="eastAsia" w:ascii="宋体" w:hAnsi="宋体" w:eastAsia="宋体" w:cs="宋体"/>
          <w:color w:val="000000"/>
          <w:spacing w:val="0"/>
          <w:w w:val="100"/>
          <w:position w:val="0"/>
          <w:lang w:eastAsia="zh-CN"/>
        </w:rPr>
        <w:t>申请文件</w:t>
      </w:r>
      <w:r>
        <w:rPr>
          <w:rFonts w:hint="eastAsia" w:ascii="宋体" w:hAnsi="宋体" w:eastAsia="宋体" w:cs="宋体"/>
          <w:color w:val="000000"/>
          <w:spacing w:val="0"/>
          <w:w w:val="100"/>
          <w:position w:val="0"/>
          <w:lang w:val="en-US" w:eastAsia="zh-CN"/>
        </w:rPr>
        <w:t>时</w:t>
      </w:r>
      <w:r>
        <w:rPr>
          <w:rFonts w:hint="eastAsia" w:ascii="宋体" w:hAnsi="宋体" w:eastAsia="宋体" w:cs="宋体"/>
          <w:color w:val="000000"/>
          <w:spacing w:val="0"/>
          <w:w w:val="100"/>
          <w:position w:val="0"/>
        </w:rPr>
        <w:t>，应提供企业营业执照、</w:t>
      </w:r>
      <w:r>
        <w:rPr>
          <w:rFonts w:hint="eastAsia" w:ascii="宋体" w:hAnsi="宋体" w:eastAsia="宋体" w:cs="宋体"/>
          <w:color w:val="000000"/>
          <w:spacing w:val="0"/>
          <w:w w:val="100"/>
          <w:position w:val="0"/>
          <w:lang w:val="en-US" w:eastAsia="zh-CN"/>
        </w:rPr>
        <w:t>承诺书及报价单</w:t>
      </w:r>
      <w:r>
        <w:rPr>
          <w:rFonts w:hint="eastAsia" w:ascii="宋体" w:hAnsi="宋体" w:eastAsia="宋体" w:cs="宋体"/>
          <w:color w:val="000000"/>
          <w:spacing w:val="0"/>
          <w:w w:val="100"/>
          <w:position w:val="0"/>
        </w:rPr>
        <w:t>以供查验。当场提交申请书的人与以上证件载明的内容不符的，不予接收。</w:t>
      </w:r>
    </w:p>
    <w:p>
      <w:pPr>
        <w:pStyle w:val="17"/>
        <w:keepNext w:val="0"/>
        <w:keepLines w:val="0"/>
        <w:pageBreakBefore w:val="0"/>
        <w:widowControl w:val="0"/>
        <w:numPr>
          <w:ilvl w:val="0"/>
          <w:numId w:val="0"/>
        </w:numPr>
        <w:shd w:val="clear" w:color="auto" w:fill="auto"/>
        <w:tabs>
          <w:tab w:val="left" w:pos="784"/>
        </w:tabs>
        <w:kinsoku/>
        <w:wordWrap/>
        <w:overflowPunct/>
        <w:topLinePunct w:val="0"/>
        <w:autoSpaceDE/>
        <w:autoSpaceDN/>
        <w:bidi w:val="0"/>
        <w:adjustRightInd/>
        <w:spacing w:before="0" w:after="0" w:line="560" w:lineRule="exact"/>
        <w:ind w:leftChars="0" w:right="0" w:rightChars="0" w:firstLine="440" w:firstLineChars="200"/>
        <w:jc w:val="left"/>
        <w:textAlignment w:val="auto"/>
        <w:rPr>
          <w:rFonts w:hint="eastAsia" w:ascii="宋体" w:hAnsi="宋体" w:eastAsia="宋体" w:cs="宋体"/>
        </w:rPr>
      </w:pPr>
      <w:bookmarkStart w:id="43" w:name="bookmark91"/>
      <w:bookmarkEnd w:id="43"/>
      <w:r>
        <w:rPr>
          <w:rFonts w:hint="eastAsia" w:ascii="宋体" w:hAnsi="宋体" w:eastAsia="宋体" w:cs="宋体"/>
          <w:color w:val="000000"/>
          <w:spacing w:val="0"/>
          <w:w w:val="100"/>
          <w:position w:val="0"/>
          <w:lang w:val="en-US" w:eastAsia="zh-CN" w:bidi="en-US"/>
        </w:rPr>
        <w:t>4.1</w:t>
      </w:r>
      <w:r>
        <w:rPr>
          <w:rFonts w:hint="eastAsia" w:ascii="宋体" w:hAnsi="宋体" w:eastAsia="宋体" w:cs="宋体"/>
          <w:color w:val="000000"/>
          <w:spacing w:val="0"/>
          <w:w w:val="100"/>
          <w:position w:val="0"/>
          <w:lang w:val="en-US" w:eastAsia="en-US" w:bidi="en-US"/>
        </w:rPr>
        <w:t>.</w:t>
      </w:r>
      <w:r>
        <w:rPr>
          <w:rFonts w:hint="eastAsia" w:ascii="宋体" w:hAnsi="宋体" w:eastAsia="宋体" w:cs="宋体"/>
          <w:color w:val="000000"/>
          <w:spacing w:val="0"/>
          <w:w w:val="100"/>
          <w:position w:val="0"/>
        </w:rPr>
        <w:t>5申请人收到</w:t>
      </w:r>
      <w:r>
        <w:rPr>
          <w:rFonts w:hint="eastAsia" w:ascii="宋体" w:hAnsi="宋体" w:eastAsia="宋体" w:cs="宋体"/>
          <w:color w:val="000000"/>
          <w:spacing w:val="0"/>
          <w:w w:val="100"/>
          <w:position w:val="0"/>
          <w:lang w:eastAsia="zh-CN"/>
        </w:rPr>
        <w:t>申请文件</w:t>
      </w:r>
      <w:r>
        <w:rPr>
          <w:rFonts w:hint="eastAsia" w:ascii="宋体" w:hAnsi="宋体" w:eastAsia="宋体" w:cs="宋体"/>
          <w:color w:val="000000"/>
          <w:spacing w:val="0"/>
          <w:w w:val="100"/>
          <w:position w:val="0"/>
        </w:rPr>
        <w:t>后，向申请人出具签收凭证。</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color w:val="000000"/>
          <w:spacing w:val="0"/>
          <w:w w:val="100"/>
          <w:position w:val="0"/>
        </w:rPr>
      </w:pPr>
      <w:r>
        <w:rPr>
          <w:rFonts w:hint="eastAsia" w:ascii="宋体" w:hAnsi="宋体" w:eastAsia="宋体" w:cs="宋体"/>
          <w:color w:val="000000"/>
          <w:spacing w:val="0"/>
          <w:w w:val="100"/>
          <w:position w:val="0"/>
          <w:lang w:val="en-US" w:eastAsia="en-US" w:bidi="en-US"/>
        </w:rPr>
        <w:t>4.</w:t>
      </w:r>
      <w:r>
        <w:rPr>
          <w:rFonts w:hint="eastAsia" w:ascii="宋体" w:hAnsi="宋体" w:eastAsia="宋体" w:cs="宋体"/>
          <w:color w:val="000000"/>
          <w:spacing w:val="0"/>
          <w:w w:val="100"/>
          <w:position w:val="0"/>
          <w:lang w:val="en-US" w:eastAsia="zh-CN" w:bidi="en-US"/>
        </w:rPr>
        <w:t>1</w:t>
      </w:r>
      <w:r>
        <w:rPr>
          <w:rFonts w:hint="eastAsia" w:ascii="宋体" w:hAnsi="宋体" w:eastAsia="宋体" w:cs="宋体"/>
          <w:color w:val="000000"/>
          <w:spacing w:val="0"/>
          <w:w w:val="100"/>
          <w:position w:val="0"/>
          <w:lang w:val="en-US" w:eastAsia="en-US" w:bidi="en-US"/>
        </w:rPr>
        <w:t>.6</w:t>
      </w:r>
      <w:r>
        <w:rPr>
          <w:rFonts w:hint="eastAsia" w:ascii="宋体" w:hAnsi="宋体" w:eastAsia="宋体" w:cs="宋体"/>
          <w:color w:val="000000"/>
          <w:spacing w:val="0"/>
          <w:w w:val="100"/>
          <w:position w:val="0"/>
        </w:rPr>
        <w:t>逾期送达（不论迟到的原因）的或者未送达指定地点的</w:t>
      </w:r>
      <w:r>
        <w:rPr>
          <w:rFonts w:hint="eastAsia" w:ascii="宋体" w:hAnsi="宋体" w:eastAsia="宋体" w:cs="宋体"/>
          <w:color w:val="000000"/>
          <w:spacing w:val="0"/>
          <w:w w:val="100"/>
          <w:position w:val="0"/>
          <w:lang w:eastAsia="zh-CN"/>
        </w:rPr>
        <w:t>申请文件</w:t>
      </w:r>
      <w:r>
        <w:rPr>
          <w:rFonts w:hint="eastAsia" w:ascii="宋体" w:hAnsi="宋体" w:eastAsia="宋体" w:cs="宋体"/>
          <w:color w:val="000000"/>
          <w:spacing w:val="0"/>
          <w:w w:val="100"/>
          <w:position w:val="0"/>
        </w:rPr>
        <w:t>，询价人不予受理。</w:t>
      </w:r>
      <w:bookmarkStart w:id="44" w:name="bookmark92"/>
      <w:bookmarkEnd w:id="44"/>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right="0" w:rightChars="0"/>
        <w:jc w:val="both"/>
        <w:textAlignment w:val="auto"/>
        <w:rPr>
          <w:rFonts w:hint="eastAsia" w:ascii="宋体" w:hAnsi="宋体" w:eastAsia="宋体" w:cs="宋体"/>
          <w:b/>
          <w:bCs/>
        </w:rPr>
      </w:pPr>
      <w:r>
        <w:rPr>
          <w:rFonts w:hint="eastAsia" w:ascii="宋体" w:hAnsi="宋体" w:eastAsia="宋体" w:cs="宋体"/>
          <w:b/>
          <w:bCs/>
          <w:color w:val="000000"/>
          <w:spacing w:val="0"/>
          <w:w w:val="100"/>
          <w:position w:val="0"/>
          <w:lang w:val="en-US" w:eastAsia="zh-CN"/>
        </w:rPr>
        <w:t>4.</w:t>
      </w:r>
      <w:r>
        <w:rPr>
          <w:rFonts w:hint="eastAsia" w:ascii="宋体" w:hAnsi="宋体" w:eastAsia="宋体" w:cs="宋体"/>
          <w:b/>
          <w:bCs/>
          <w:color w:val="000000"/>
          <w:spacing w:val="0"/>
          <w:w w:val="100"/>
          <w:position w:val="0"/>
        </w:rPr>
        <w:t>3</w:t>
      </w:r>
      <w:r>
        <w:rPr>
          <w:rFonts w:hint="eastAsia" w:ascii="宋体" w:hAnsi="宋体" w:eastAsia="宋体" w:cs="宋体"/>
          <w:b/>
          <w:bCs/>
          <w:color w:val="000000"/>
          <w:spacing w:val="0"/>
          <w:w w:val="100"/>
          <w:position w:val="0"/>
          <w:lang w:eastAsia="zh-CN"/>
        </w:rPr>
        <w:t>申请文件</w:t>
      </w:r>
      <w:r>
        <w:rPr>
          <w:rFonts w:hint="eastAsia" w:ascii="宋体" w:hAnsi="宋体" w:eastAsia="宋体" w:cs="宋体"/>
          <w:b/>
          <w:bCs/>
          <w:color w:val="000000"/>
          <w:spacing w:val="0"/>
          <w:w w:val="100"/>
          <w:position w:val="0"/>
        </w:rPr>
        <w:t>的修改与撤回</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200" w:line="560" w:lineRule="exact"/>
        <w:ind w:leftChars="0" w:right="0" w:rightChars="0" w:firstLine="440" w:firstLineChars="200"/>
        <w:jc w:val="left"/>
        <w:textAlignment w:val="auto"/>
        <w:rPr>
          <w:rFonts w:hint="eastAsia" w:ascii="宋体" w:hAnsi="宋体" w:eastAsia="宋体" w:cs="宋体"/>
        </w:rPr>
      </w:pPr>
      <w:r>
        <w:rPr>
          <w:rFonts w:hint="eastAsia" w:ascii="宋体" w:hAnsi="宋体" w:eastAsia="宋体" w:cs="宋体"/>
          <w:color w:val="000000"/>
          <w:spacing w:val="0"/>
          <w:w w:val="100"/>
          <w:position w:val="0"/>
        </w:rPr>
        <w:t>申请人递交</w:t>
      </w:r>
      <w:r>
        <w:rPr>
          <w:rFonts w:hint="eastAsia" w:ascii="宋体" w:hAnsi="宋体" w:eastAsia="宋体" w:cs="宋体"/>
          <w:color w:val="000000"/>
          <w:spacing w:val="0"/>
          <w:w w:val="100"/>
          <w:position w:val="0"/>
          <w:lang w:eastAsia="zh-CN"/>
        </w:rPr>
        <w:t>申请文件</w:t>
      </w:r>
      <w:r>
        <w:rPr>
          <w:rFonts w:hint="eastAsia" w:ascii="宋体" w:hAnsi="宋体" w:eastAsia="宋体" w:cs="宋体"/>
          <w:color w:val="000000"/>
          <w:spacing w:val="0"/>
          <w:w w:val="100"/>
          <w:position w:val="0"/>
        </w:rPr>
        <w:t>后，不能修改和撤回。</w:t>
      </w:r>
    </w:p>
    <w:p>
      <w:pPr>
        <w:pStyle w:val="16"/>
        <w:keepNext/>
        <w:keepLines/>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center"/>
        <w:textAlignment w:val="auto"/>
        <w:rPr>
          <w:rFonts w:hint="eastAsia" w:ascii="宋体" w:hAnsi="宋体" w:eastAsia="宋体" w:cs="宋体"/>
          <w:b w:val="0"/>
          <w:bCs w:val="0"/>
          <w:sz w:val="28"/>
          <w:szCs w:val="28"/>
        </w:rPr>
      </w:pPr>
      <w:bookmarkStart w:id="45" w:name="bookmark95"/>
      <w:bookmarkEnd w:id="45"/>
      <w:bookmarkStart w:id="46" w:name="bookmark96"/>
      <w:bookmarkStart w:id="47" w:name="bookmark94"/>
      <w:bookmarkStart w:id="48" w:name="bookmark93"/>
      <w:r>
        <w:rPr>
          <w:rFonts w:hint="eastAsia" w:ascii="宋体" w:hAnsi="宋体" w:eastAsia="宋体" w:cs="宋体"/>
          <w:b w:val="0"/>
          <w:bCs w:val="0"/>
          <w:color w:val="000000"/>
          <w:spacing w:val="0"/>
          <w:w w:val="100"/>
          <w:position w:val="0"/>
          <w:sz w:val="28"/>
          <w:szCs w:val="28"/>
          <w:lang w:val="en-US" w:eastAsia="zh-CN"/>
        </w:rPr>
        <w:t>5.</w:t>
      </w:r>
      <w:r>
        <w:rPr>
          <w:rFonts w:hint="eastAsia" w:ascii="宋体" w:hAnsi="宋体" w:eastAsia="宋体" w:cs="宋体"/>
          <w:b w:val="0"/>
          <w:bCs w:val="0"/>
          <w:color w:val="000000"/>
          <w:spacing w:val="0"/>
          <w:w w:val="100"/>
          <w:position w:val="0"/>
          <w:sz w:val="28"/>
          <w:szCs w:val="28"/>
        </w:rPr>
        <w:t>评比</w:t>
      </w:r>
      <w:bookmarkEnd w:id="46"/>
      <w:bookmarkEnd w:id="47"/>
      <w:bookmarkEnd w:id="48"/>
    </w:p>
    <w:p>
      <w:pPr>
        <w:pStyle w:val="17"/>
        <w:keepNext w:val="0"/>
        <w:keepLines w:val="0"/>
        <w:pageBreakBefore w:val="0"/>
        <w:widowControl w:val="0"/>
        <w:numPr>
          <w:ilvl w:val="0"/>
          <w:numId w:val="0"/>
        </w:numPr>
        <w:shd w:val="clear" w:color="auto" w:fill="auto"/>
        <w:tabs>
          <w:tab w:val="left" w:pos="363"/>
        </w:tabs>
        <w:kinsoku/>
        <w:wordWrap/>
        <w:overflowPunct/>
        <w:topLinePunct w:val="0"/>
        <w:autoSpaceDE/>
        <w:autoSpaceDN/>
        <w:bidi w:val="0"/>
        <w:adjustRightInd/>
        <w:spacing w:before="0" w:after="0" w:line="560" w:lineRule="exact"/>
        <w:ind w:leftChars="0" w:right="0" w:rightChars="0"/>
        <w:jc w:val="both"/>
        <w:textAlignment w:val="auto"/>
        <w:rPr>
          <w:rFonts w:hint="eastAsia" w:ascii="宋体" w:hAnsi="宋体" w:eastAsia="宋体" w:cs="宋体"/>
          <w:b/>
          <w:bCs/>
        </w:rPr>
      </w:pPr>
      <w:bookmarkStart w:id="49" w:name="bookmark97"/>
      <w:bookmarkEnd w:id="49"/>
      <w:r>
        <w:rPr>
          <w:rFonts w:hint="eastAsia" w:ascii="宋体" w:hAnsi="宋体" w:eastAsia="宋体" w:cs="宋体"/>
          <w:b/>
          <w:bCs/>
          <w:color w:val="000000"/>
          <w:spacing w:val="0"/>
          <w:w w:val="100"/>
          <w:position w:val="0"/>
          <w:lang w:val="en-US" w:eastAsia="zh-CN"/>
        </w:rPr>
        <w:t>5.</w:t>
      </w:r>
      <w:r>
        <w:rPr>
          <w:rFonts w:hint="eastAsia" w:ascii="宋体" w:hAnsi="宋体" w:eastAsia="宋体" w:cs="宋体"/>
          <w:b/>
          <w:bCs/>
          <w:color w:val="000000"/>
          <w:spacing w:val="0"/>
          <w:w w:val="100"/>
          <w:position w:val="0"/>
        </w:rPr>
        <w:t>1评比委员会</w:t>
      </w:r>
    </w:p>
    <w:p>
      <w:pPr>
        <w:pStyle w:val="17"/>
        <w:keepNext w:val="0"/>
        <w:keepLines w:val="0"/>
        <w:pageBreakBefore w:val="0"/>
        <w:widowControl w:val="0"/>
        <w:numPr>
          <w:ilvl w:val="0"/>
          <w:numId w:val="0"/>
        </w:numPr>
        <w:shd w:val="clear" w:color="auto" w:fill="auto"/>
        <w:tabs>
          <w:tab w:val="left" w:pos="790"/>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color w:val="000000"/>
          <w:spacing w:val="0"/>
          <w:w w:val="100"/>
          <w:position w:val="0"/>
        </w:rPr>
      </w:pPr>
      <w:bookmarkStart w:id="50" w:name="bookmark98"/>
      <w:bookmarkEnd w:id="50"/>
      <w:r>
        <w:rPr>
          <w:rFonts w:hint="eastAsia" w:ascii="宋体" w:hAnsi="宋体" w:eastAsia="宋体" w:cs="宋体"/>
          <w:color w:val="000000"/>
          <w:spacing w:val="0"/>
          <w:w w:val="100"/>
          <w:position w:val="0"/>
          <w:lang w:val="en-US" w:eastAsia="zh-CN" w:bidi="en-US"/>
        </w:rPr>
        <w:t>5.</w:t>
      </w:r>
      <w:r>
        <w:rPr>
          <w:rFonts w:hint="eastAsia" w:ascii="宋体" w:hAnsi="宋体" w:eastAsia="宋体" w:cs="宋体"/>
          <w:color w:val="000000"/>
          <w:spacing w:val="0"/>
          <w:w w:val="100"/>
          <w:position w:val="0"/>
          <w:lang w:val="en-US" w:eastAsia="en-US" w:bidi="en-US"/>
        </w:rPr>
        <w:t>1.</w:t>
      </w:r>
      <w:r>
        <w:rPr>
          <w:rFonts w:hint="eastAsia" w:ascii="宋体" w:hAnsi="宋体" w:eastAsia="宋体" w:cs="宋体"/>
          <w:color w:val="000000"/>
          <w:spacing w:val="0"/>
          <w:w w:val="100"/>
          <w:position w:val="0"/>
        </w:rPr>
        <w:t>1评比由询价人组建的评比委员会负责。评比委员会由询价人组织有关技术、经济等方面的专家组成。</w:t>
      </w:r>
      <w:bookmarkStart w:id="51" w:name="bookmark99"/>
      <w:bookmarkEnd w:id="51"/>
    </w:p>
    <w:p>
      <w:pPr>
        <w:pStyle w:val="17"/>
        <w:keepNext w:val="0"/>
        <w:keepLines w:val="0"/>
        <w:pageBreakBefore w:val="0"/>
        <w:widowControl w:val="0"/>
        <w:numPr>
          <w:ilvl w:val="0"/>
          <w:numId w:val="0"/>
        </w:numPr>
        <w:shd w:val="clear" w:color="auto" w:fill="auto"/>
        <w:tabs>
          <w:tab w:val="left" w:pos="790"/>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lang w:val="en-US" w:eastAsia="zh-CN" w:bidi="en-US"/>
        </w:rPr>
        <w:t>5.</w:t>
      </w:r>
      <w:r>
        <w:rPr>
          <w:rFonts w:hint="eastAsia" w:ascii="宋体" w:hAnsi="宋体" w:eastAsia="宋体" w:cs="宋体"/>
          <w:color w:val="000000"/>
          <w:spacing w:val="0"/>
          <w:w w:val="100"/>
          <w:position w:val="0"/>
          <w:lang w:val="en-US" w:eastAsia="en-US" w:bidi="en-US"/>
        </w:rPr>
        <w:t>1.</w:t>
      </w:r>
      <w:r>
        <w:rPr>
          <w:rFonts w:hint="eastAsia" w:ascii="宋体" w:hAnsi="宋体" w:eastAsia="宋体" w:cs="宋体"/>
          <w:color w:val="000000"/>
          <w:spacing w:val="0"/>
          <w:w w:val="100"/>
          <w:position w:val="0"/>
        </w:rPr>
        <w:t>2评比委员会成员人数为</w:t>
      </w:r>
      <w:r>
        <w:rPr>
          <w:rFonts w:hint="eastAsia" w:ascii="宋体" w:hAnsi="宋体" w:eastAsia="宋体" w:cs="宋体"/>
          <w:color w:val="000000"/>
          <w:spacing w:val="0"/>
          <w:w w:val="100"/>
          <w:position w:val="0"/>
          <w:lang w:val="en-US" w:eastAsia="zh-CN"/>
        </w:rPr>
        <w:t>3</w:t>
      </w:r>
      <w:r>
        <w:rPr>
          <w:rFonts w:hint="eastAsia" w:ascii="宋体" w:hAnsi="宋体" w:eastAsia="宋体" w:cs="宋体"/>
          <w:color w:val="000000"/>
          <w:spacing w:val="0"/>
          <w:w w:val="100"/>
          <w:position w:val="0"/>
        </w:rPr>
        <w:t>人。</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lang w:val="en-US" w:eastAsia="en-US" w:bidi="en-US"/>
        </w:rPr>
        <w:t>5.1.3</w:t>
      </w:r>
      <w:r>
        <w:rPr>
          <w:rFonts w:hint="eastAsia" w:ascii="宋体" w:hAnsi="宋体" w:eastAsia="宋体" w:cs="宋体"/>
          <w:color w:val="000000"/>
          <w:spacing w:val="0"/>
          <w:w w:val="100"/>
          <w:position w:val="0"/>
        </w:rPr>
        <w:t>询价人应在提交</w:t>
      </w:r>
      <w:r>
        <w:rPr>
          <w:rFonts w:hint="eastAsia" w:ascii="宋体" w:hAnsi="宋体" w:eastAsia="宋体" w:cs="宋体"/>
          <w:color w:val="000000"/>
          <w:spacing w:val="0"/>
          <w:w w:val="100"/>
          <w:position w:val="0"/>
          <w:lang w:eastAsia="zh-CN"/>
        </w:rPr>
        <w:t>申请文件</w:t>
      </w:r>
      <w:r>
        <w:rPr>
          <w:rFonts w:hint="eastAsia" w:ascii="宋体" w:hAnsi="宋体" w:eastAsia="宋体" w:cs="宋体"/>
          <w:color w:val="000000"/>
          <w:spacing w:val="0"/>
          <w:w w:val="100"/>
          <w:position w:val="0"/>
        </w:rPr>
        <w:t>截止日当天由询价人组织有关技术、经济等方面的专家评比委员会进行评审。</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left"/>
        <w:textAlignment w:val="auto"/>
        <w:rPr>
          <w:rFonts w:hint="eastAsia" w:ascii="宋体" w:hAnsi="宋体" w:eastAsia="宋体" w:cs="宋体"/>
        </w:rPr>
      </w:pPr>
      <w:r>
        <w:rPr>
          <w:rFonts w:hint="eastAsia" w:ascii="宋体" w:hAnsi="宋体" w:eastAsia="宋体" w:cs="宋体"/>
          <w:color w:val="000000"/>
          <w:spacing w:val="0"/>
          <w:w w:val="100"/>
          <w:position w:val="0"/>
          <w:lang w:val="en-US" w:eastAsia="en-US" w:bidi="en-US"/>
        </w:rPr>
        <w:t>5.1.</w:t>
      </w:r>
      <w:r>
        <w:rPr>
          <w:rFonts w:hint="eastAsia" w:ascii="宋体" w:hAnsi="宋体" w:eastAsia="宋体" w:cs="宋体"/>
          <w:color w:val="000000"/>
          <w:spacing w:val="0"/>
          <w:w w:val="100"/>
          <w:position w:val="0"/>
        </w:rPr>
        <w:t>4评比委员会成员有下列情形之一的，应当回避：</w:t>
      </w:r>
    </w:p>
    <w:p>
      <w:pPr>
        <w:pStyle w:val="17"/>
        <w:keepNext w:val="0"/>
        <w:keepLines w:val="0"/>
        <w:pageBreakBefore w:val="0"/>
        <w:widowControl w:val="0"/>
        <w:numPr>
          <w:ilvl w:val="0"/>
          <w:numId w:val="0"/>
        </w:numPr>
        <w:shd w:val="clear" w:color="auto" w:fill="auto"/>
        <w:tabs>
          <w:tab w:val="left" w:pos="1097"/>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bookmarkStart w:id="52" w:name="bookmark100"/>
      <w:r>
        <w:rPr>
          <w:rFonts w:hint="eastAsia" w:ascii="宋体" w:hAnsi="宋体" w:eastAsia="宋体" w:cs="宋体"/>
          <w:color w:val="000000"/>
          <w:spacing w:val="0"/>
          <w:w w:val="100"/>
          <w:position w:val="0"/>
        </w:rPr>
        <w:t>（</w:t>
      </w:r>
      <w:bookmarkEnd w:id="52"/>
      <w:r>
        <w:rPr>
          <w:rFonts w:hint="eastAsia" w:ascii="宋体" w:hAnsi="宋体" w:eastAsia="宋体" w:cs="宋体"/>
          <w:color w:val="000000"/>
          <w:spacing w:val="0"/>
          <w:w w:val="100"/>
          <w:position w:val="0"/>
        </w:rPr>
        <w:t>1）询价人或申请人的主要负责人的近亲属；</w:t>
      </w:r>
    </w:p>
    <w:p>
      <w:pPr>
        <w:pStyle w:val="17"/>
        <w:keepNext w:val="0"/>
        <w:keepLines w:val="0"/>
        <w:pageBreakBefore w:val="0"/>
        <w:widowControl w:val="0"/>
        <w:numPr>
          <w:ilvl w:val="0"/>
          <w:numId w:val="0"/>
        </w:numPr>
        <w:shd w:val="clear" w:color="auto" w:fill="auto"/>
        <w:tabs>
          <w:tab w:val="left" w:pos="1097"/>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bookmarkStart w:id="53" w:name="bookmark101"/>
      <w:r>
        <w:rPr>
          <w:rFonts w:hint="eastAsia" w:ascii="宋体" w:hAnsi="宋体" w:eastAsia="宋体" w:cs="宋体"/>
          <w:color w:val="000000"/>
          <w:spacing w:val="0"/>
          <w:w w:val="100"/>
          <w:position w:val="0"/>
        </w:rPr>
        <w:t>（</w:t>
      </w:r>
      <w:bookmarkEnd w:id="53"/>
      <w:r>
        <w:rPr>
          <w:rFonts w:hint="eastAsia" w:ascii="宋体" w:hAnsi="宋体" w:eastAsia="宋体" w:cs="宋体"/>
          <w:color w:val="000000"/>
          <w:spacing w:val="0"/>
          <w:w w:val="100"/>
          <w:position w:val="0"/>
        </w:rPr>
        <w:t>2）项目主管部门或者行政监督部门的人员；</w:t>
      </w:r>
    </w:p>
    <w:p>
      <w:pPr>
        <w:pStyle w:val="17"/>
        <w:keepNext w:val="0"/>
        <w:keepLines w:val="0"/>
        <w:pageBreakBefore w:val="0"/>
        <w:widowControl w:val="0"/>
        <w:numPr>
          <w:ilvl w:val="0"/>
          <w:numId w:val="0"/>
        </w:numPr>
        <w:shd w:val="clear" w:color="auto" w:fill="auto"/>
        <w:tabs>
          <w:tab w:val="left" w:pos="1097"/>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bookmarkStart w:id="54" w:name="bookmark102"/>
      <w:r>
        <w:rPr>
          <w:rFonts w:hint="eastAsia" w:ascii="宋体" w:hAnsi="宋体" w:eastAsia="宋体" w:cs="宋体"/>
          <w:color w:val="000000"/>
          <w:spacing w:val="0"/>
          <w:w w:val="100"/>
          <w:position w:val="0"/>
        </w:rPr>
        <w:t>（</w:t>
      </w:r>
      <w:bookmarkEnd w:id="54"/>
      <w:r>
        <w:rPr>
          <w:rFonts w:hint="eastAsia" w:ascii="宋体" w:hAnsi="宋体" w:eastAsia="宋体" w:cs="宋体"/>
          <w:color w:val="000000"/>
          <w:spacing w:val="0"/>
          <w:w w:val="100"/>
          <w:position w:val="0"/>
        </w:rPr>
        <w:t>3）与申请人有经济利益关系，可能影响公正评比的；</w:t>
      </w:r>
    </w:p>
    <w:p>
      <w:pPr>
        <w:pStyle w:val="17"/>
        <w:keepNext w:val="0"/>
        <w:keepLines w:val="0"/>
        <w:pageBreakBefore w:val="0"/>
        <w:widowControl w:val="0"/>
        <w:numPr>
          <w:ilvl w:val="0"/>
          <w:numId w:val="0"/>
        </w:numPr>
        <w:shd w:val="clear" w:color="auto" w:fill="auto"/>
        <w:tabs>
          <w:tab w:val="left" w:pos="1083"/>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bookmarkStart w:id="55" w:name="bookmark103"/>
      <w:r>
        <w:rPr>
          <w:rFonts w:hint="eastAsia" w:ascii="宋体" w:hAnsi="宋体" w:eastAsia="宋体" w:cs="宋体"/>
          <w:color w:val="000000"/>
          <w:spacing w:val="0"/>
          <w:w w:val="100"/>
          <w:position w:val="0"/>
        </w:rPr>
        <w:t>（</w:t>
      </w:r>
      <w:bookmarkEnd w:id="55"/>
      <w:r>
        <w:rPr>
          <w:rFonts w:hint="eastAsia" w:ascii="宋体" w:hAnsi="宋体" w:eastAsia="宋体" w:cs="宋体"/>
          <w:color w:val="000000"/>
          <w:spacing w:val="0"/>
          <w:w w:val="100"/>
          <w:position w:val="0"/>
        </w:rPr>
        <w:t>4）曾因在招标、评标以及其他与招标投标有关活动中从事违法行为而受过行政处罚或刑事处罚的。</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both"/>
        <w:textAlignment w:val="auto"/>
        <w:rPr>
          <w:rFonts w:hint="eastAsia" w:ascii="宋体" w:hAnsi="宋体" w:eastAsia="宋体" w:cs="宋体"/>
          <w:b/>
          <w:bCs/>
        </w:rPr>
      </w:pPr>
      <w:r>
        <w:rPr>
          <w:rFonts w:hint="eastAsia" w:ascii="宋体" w:hAnsi="宋体" w:eastAsia="宋体" w:cs="宋体"/>
          <w:b/>
          <w:bCs/>
          <w:color w:val="000000"/>
          <w:spacing w:val="0"/>
          <w:w w:val="100"/>
          <w:position w:val="0"/>
          <w:lang w:val="en-US" w:eastAsia="en-US" w:bidi="en-US"/>
        </w:rPr>
        <w:t>5.2</w:t>
      </w:r>
      <w:r>
        <w:rPr>
          <w:rFonts w:hint="eastAsia" w:ascii="宋体" w:hAnsi="宋体" w:eastAsia="宋体" w:cs="宋体"/>
          <w:b/>
          <w:bCs/>
          <w:color w:val="000000"/>
          <w:spacing w:val="0"/>
          <w:w w:val="100"/>
          <w:position w:val="0"/>
        </w:rPr>
        <w:t>评比原则</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left"/>
        <w:textAlignment w:val="auto"/>
        <w:rPr>
          <w:rFonts w:hint="eastAsia" w:ascii="宋体" w:hAnsi="宋体" w:eastAsia="宋体" w:cs="宋体"/>
        </w:rPr>
      </w:pPr>
      <w:r>
        <w:rPr>
          <w:rFonts w:hint="eastAsia" w:ascii="宋体" w:hAnsi="宋体" w:eastAsia="宋体" w:cs="宋体"/>
          <w:color w:val="000000"/>
          <w:spacing w:val="0"/>
          <w:w w:val="100"/>
          <w:position w:val="0"/>
        </w:rPr>
        <w:t>评比活动遵循公平、公正、科学和择优的原则。</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left"/>
        <w:textAlignment w:val="auto"/>
        <w:rPr>
          <w:rFonts w:hint="eastAsia" w:ascii="宋体" w:hAnsi="宋体" w:eastAsia="宋体" w:cs="宋体"/>
          <w:b/>
          <w:bCs/>
        </w:rPr>
      </w:pPr>
      <w:r>
        <w:rPr>
          <w:rFonts w:hint="eastAsia" w:ascii="宋体" w:hAnsi="宋体" w:eastAsia="宋体" w:cs="宋体"/>
          <w:b/>
          <w:bCs/>
          <w:color w:val="000000"/>
          <w:spacing w:val="0"/>
          <w:w w:val="100"/>
          <w:position w:val="0"/>
          <w:lang w:val="en-US" w:eastAsia="en-US" w:bidi="en-US"/>
        </w:rPr>
        <w:t>5.</w:t>
      </w:r>
      <w:r>
        <w:rPr>
          <w:rFonts w:hint="eastAsia" w:ascii="宋体" w:hAnsi="宋体" w:eastAsia="宋体" w:cs="宋体"/>
          <w:b/>
          <w:bCs/>
          <w:color w:val="000000"/>
          <w:spacing w:val="0"/>
          <w:w w:val="100"/>
          <w:position w:val="0"/>
        </w:rPr>
        <w:t>3评比</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lang w:val="en-US" w:eastAsia="en-US" w:bidi="en-US"/>
        </w:rPr>
        <w:t>5.3.1</w:t>
      </w:r>
      <w:r>
        <w:rPr>
          <w:rFonts w:hint="eastAsia" w:ascii="宋体" w:hAnsi="宋体" w:eastAsia="宋体" w:cs="宋体"/>
          <w:color w:val="000000"/>
          <w:spacing w:val="0"/>
          <w:w w:val="100"/>
          <w:position w:val="0"/>
        </w:rPr>
        <w:t>询价人不再对</w:t>
      </w:r>
      <w:r>
        <w:rPr>
          <w:rFonts w:hint="eastAsia" w:ascii="宋体" w:hAnsi="宋体" w:eastAsia="宋体" w:cs="宋体"/>
          <w:color w:val="000000"/>
          <w:spacing w:val="0"/>
          <w:w w:val="100"/>
          <w:position w:val="0"/>
          <w:lang w:eastAsia="zh-CN"/>
        </w:rPr>
        <w:t>申请文件</w:t>
      </w:r>
      <w:r>
        <w:rPr>
          <w:rFonts w:hint="eastAsia" w:ascii="宋体" w:hAnsi="宋体" w:eastAsia="宋体" w:cs="宋体"/>
          <w:color w:val="000000"/>
          <w:spacing w:val="0"/>
          <w:w w:val="100"/>
          <w:position w:val="0"/>
        </w:rPr>
        <w:t>举行单独的开封仪式，在评比委员会开始评审时，在有关监督部门的现场监督下，由评比委员会将所有</w:t>
      </w:r>
      <w:r>
        <w:rPr>
          <w:rFonts w:hint="eastAsia" w:ascii="宋体" w:hAnsi="宋体" w:eastAsia="宋体" w:cs="宋体"/>
          <w:color w:val="000000"/>
          <w:spacing w:val="0"/>
          <w:w w:val="100"/>
          <w:position w:val="0"/>
          <w:lang w:eastAsia="zh-CN"/>
        </w:rPr>
        <w:t>申请文件</w:t>
      </w:r>
      <w:r>
        <w:rPr>
          <w:rFonts w:hint="eastAsia" w:ascii="宋体" w:hAnsi="宋体" w:eastAsia="宋体" w:cs="宋体"/>
          <w:color w:val="000000"/>
          <w:spacing w:val="0"/>
          <w:w w:val="100"/>
          <w:position w:val="0"/>
        </w:rPr>
        <w:t>同时启封，并直接进行评比。</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lang w:val="en-US" w:eastAsia="en-US" w:bidi="en-US"/>
        </w:rPr>
        <w:t>5.3.2</w:t>
      </w:r>
      <w:r>
        <w:rPr>
          <w:rFonts w:hint="eastAsia" w:ascii="宋体" w:hAnsi="宋体" w:eastAsia="宋体" w:cs="宋体"/>
          <w:color w:val="000000"/>
          <w:spacing w:val="0"/>
          <w:w w:val="100"/>
          <w:position w:val="0"/>
        </w:rPr>
        <w:t>评比委员会按照第三章</w:t>
      </w:r>
      <w:r>
        <w:rPr>
          <w:rFonts w:hint="eastAsia" w:ascii="宋体" w:hAnsi="宋体" w:eastAsia="宋体" w:cs="宋体"/>
          <w:color w:val="000000"/>
          <w:spacing w:val="0"/>
          <w:w w:val="100"/>
          <w:position w:val="0"/>
          <w:lang w:val="zh-CN" w:eastAsia="zh-CN" w:bidi="zh-CN"/>
        </w:rPr>
        <w:t>“评比</w:t>
      </w:r>
      <w:r>
        <w:rPr>
          <w:rFonts w:hint="eastAsia" w:ascii="宋体" w:hAnsi="宋体" w:eastAsia="宋体" w:cs="宋体"/>
          <w:color w:val="000000"/>
          <w:spacing w:val="0"/>
          <w:w w:val="100"/>
          <w:position w:val="0"/>
        </w:rPr>
        <w:t>办法”规定的方法、评审因素、标准和程序对申请文件进行评比。第二章“评比办法”没有规定的方法、评审因素和标准，不作为评比依据。</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right="0" w:rightChars="0"/>
        <w:jc w:val="both"/>
        <w:textAlignment w:val="auto"/>
        <w:rPr>
          <w:rFonts w:hint="eastAsia" w:ascii="宋体" w:hAnsi="宋体" w:eastAsia="宋体" w:cs="宋体"/>
          <w:b/>
          <w:bCs/>
        </w:rPr>
      </w:pPr>
      <w:r>
        <w:rPr>
          <w:rFonts w:hint="eastAsia" w:ascii="宋体" w:hAnsi="宋体" w:eastAsia="宋体" w:cs="宋体"/>
          <w:b/>
          <w:bCs/>
          <w:color w:val="000000"/>
          <w:spacing w:val="0"/>
          <w:w w:val="100"/>
          <w:position w:val="0"/>
          <w:lang w:val="en-US" w:eastAsia="en-US" w:bidi="en-US"/>
        </w:rPr>
        <w:t>5.</w:t>
      </w:r>
      <w:r>
        <w:rPr>
          <w:rFonts w:hint="eastAsia" w:ascii="宋体" w:hAnsi="宋体" w:eastAsia="宋体" w:cs="宋体"/>
          <w:b/>
          <w:bCs/>
          <w:color w:val="000000"/>
          <w:spacing w:val="0"/>
          <w:w w:val="100"/>
          <w:position w:val="0"/>
        </w:rPr>
        <w:t>4评比地点</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200" w:line="560" w:lineRule="exact"/>
        <w:ind w:leftChars="0" w:right="0" w:rightChars="0" w:firstLine="440" w:firstLineChars="200"/>
        <w:jc w:val="left"/>
        <w:textAlignment w:val="auto"/>
        <w:rPr>
          <w:rFonts w:hint="eastAsia" w:ascii="宋体" w:hAnsi="宋体" w:eastAsia="宋体" w:cs="宋体"/>
        </w:rPr>
      </w:pPr>
      <w:r>
        <w:rPr>
          <w:rFonts w:hint="eastAsia" w:ascii="宋体" w:hAnsi="宋体" w:eastAsia="宋体" w:cs="宋体"/>
          <w:color w:val="000000"/>
          <w:spacing w:val="0"/>
          <w:w w:val="100"/>
          <w:position w:val="0"/>
          <w:lang w:eastAsia="zh-CN"/>
        </w:rPr>
        <w:t>申请文件</w:t>
      </w:r>
      <w:r>
        <w:rPr>
          <w:rFonts w:hint="eastAsia" w:ascii="宋体" w:hAnsi="宋体" w:eastAsia="宋体" w:cs="宋体"/>
          <w:color w:val="000000"/>
          <w:spacing w:val="0"/>
          <w:w w:val="100"/>
          <w:position w:val="0"/>
        </w:rPr>
        <w:t>的评比应在</w:t>
      </w:r>
      <w:r>
        <w:rPr>
          <w:rFonts w:hint="eastAsia" w:cs="宋体"/>
          <w:b/>
          <w:bCs/>
          <w:color w:val="000000"/>
          <w:szCs w:val="21"/>
          <w:lang w:val="en-US" w:eastAsia="zh-CN"/>
        </w:rPr>
        <w:t>中禧国际项目管理有限公司</w:t>
      </w:r>
      <w:r>
        <w:rPr>
          <w:rFonts w:hint="eastAsia" w:ascii="宋体" w:hAnsi="宋体" w:eastAsia="宋体" w:cs="宋体"/>
          <w:b/>
          <w:bCs/>
          <w:color w:val="000000"/>
          <w:szCs w:val="21"/>
          <w:lang w:val="en-US" w:eastAsia="zh-CN"/>
        </w:rPr>
        <w:t>（竹山县城关镇千福广场6号楼二单元一楼）</w:t>
      </w:r>
      <w:r>
        <w:rPr>
          <w:rFonts w:hint="eastAsia" w:ascii="宋体" w:hAnsi="宋体" w:eastAsia="宋体" w:cs="宋体"/>
          <w:color w:val="000000"/>
          <w:spacing w:val="0"/>
          <w:w w:val="100"/>
          <w:position w:val="0"/>
        </w:rPr>
        <w:t>进行。</w:t>
      </w:r>
    </w:p>
    <w:p>
      <w:pPr>
        <w:pStyle w:val="16"/>
        <w:keepNext/>
        <w:keepLines/>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center"/>
        <w:textAlignment w:val="auto"/>
        <w:rPr>
          <w:rFonts w:hint="eastAsia" w:ascii="宋体" w:hAnsi="宋体" w:eastAsia="宋体" w:cs="宋体"/>
          <w:sz w:val="28"/>
          <w:szCs w:val="28"/>
        </w:rPr>
      </w:pPr>
      <w:bookmarkStart w:id="56" w:name="bookmark106"/>
      <w:bookmarkEnd w:id="56"/>
      <w:bookmarkStart w:id="57" w:name="bookmark107"/>
      <w:bookmarkStart w:id="58" w:name="bookmark104"/>
      <w:bookmarkStart w:id="59" w:name="bookmark105"/>
      <w:r>
        <w:rPr>
          <w:rFonts w:hint="eastAsia" w:ascii="宋体" w:hAnsi="宋体" w:eastAsia="宋体" w:cs="宋体"/>
          <w:color w:val="000000"/>
          <w:spacing w:val="0"/>
          <w:w w:val="100"/>
          <w:position w:val="0"/>
          <w:sz w:val="28"/>
          <w:szCs w:val="28"/>
          <w:lang w:val="en-US" w:eastAsia="zh-CN"/>
        </w:rPr>
        <w:t>6.</w:t>
      </w:r>
      <w:r>
        <w:rPr>
          <w:rFonts w:hint="eastAsia" w:ascii="宋体" w:hAnsi="宋体" w:eastAsia="宋体" w:cs="宋体"/>
          <w:color w:val="000000"/>
          <w:spacing w:val="0"/>
          <w:w w:val="100"/>
          <w:position w:val="0"/>
          <w:sz w:val="28"/>
          <w:szCs w:val="28"/>
        </w:rPr>
        <w:t>合同授予</w:t>
      </w:r>
      <w:bookmarkEnd w:id="57"/>
      <w:bookmarkEnd w:id="58"/>
      <w:bookmarkEnd w:id="59"/>
    </w:p>
    <w:p>
      <w:pPr>
        <w:pStyle w:val="17"/>
        <w:keepNext w:val="0"/>
        <w:keepLines w:val="0"/>
        <w:pageBreakBefore w:val="0"/>
        <w:widowControl w:val="0"/>
        <w:numPr>
          <w:ilvl w:val="0"/>
          <w:numId w:val="0"/>
        </w:numPr>
        <w:shd w:val="clear" w:color="auto" w:fill="auto"/>
        <w:tabs>
          <w:tab w:val="left" w:pos="776"/>
        </w:tabs>
        <w:kinsoku/>
        <w:wordWrap/>
        <w:overflowPunct/>
        <w:topLinePunct w:val="0"/>
        <w:autoSpaceDE/>
        <w:autoSpaceDN/>
        <w:bidi w:val="0"/>
        <w:adjustRightInd/>
        <w:spacing w:before="0" w:after="0" w:line="560" w:lineRule="exact"/>
        <w:ind w:leftChars="0" w:right="0" w:rightChars="0"/>
        <w:jc w:val="both"/>
        <w:textAlignment w:val="auto"/>
        <w:rPr>
          <w:rFonts w:hint="eastAsia" w:ascii="宋体" w:hAnsi="宋体" w:eastAsia="宋体" w:cs="宋体"/>
          <w:b/>
          <w:bCs/>
          <w:color w:val="000000"/>
          <w:spacing w:val="0"/>
          <w:w w:val="100"/>
          <w:position w:val="0"/>
          <w:lang w:val="en-US" w:eastAsia="zh-CN" w:bidi="en-US"/>
        </w:rPr>
      </w:pPr>
      <w:bookmarkStart w:id="60" w:name="bookmark108"/>
      <w:bookmarkEnd w:id="60"/>
      <w:r>
        <w:rPr>
          <w:rFonts w:hint="eastAsia" w:ascii="宋体" w:hAnsi="宋体" w:eastAsia="宋体" w:cs="宋体"/>
          <w:b/>
          <w:bCs/>
          <w:color w:val="000000"/>
          <w:spacing w:val="0"/>
          <w:w w:val="100"/>
          <w:position w:val="0"/>
          <w:lang w:val="en-US" w:eastAsia="zh-CN" w:bidi="en-US"/>
        </w:rPr>
        <w:t>6.1确定中标人</w:t>
      </w:r>
    </w:p>
    <w:p>
      <w:pPr>
        <w:pStyle w:val="17"/>
        <w:keepNext w:val="0"/>
        <w:keepLines w:val="0"/>
        <w:pageBreakBefore w:val="0"/>
        <w:widowControl w:val="0"/>
        <w:numPr>
          <w:ilvl w:val="0"/>
          <w:numId w:val="0"/>
        </w:numPr>
        <w:shd w:val="clear" w:color="auto" w:fill="auto"/>
        <w:tabs>
          <w:tab w:val="left" w:pos="776"/>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lang w:val="en-US" w:eastAsia="zh-CN" w:bidi="en-US"/>
        </w:rPr>
        <w:t>6.</w:t>
      </w:r>
      <w:r>
        <w:rPr>
          <w:rFonts w:hint="eastAsia" w:ascii="宋体" w:hAnsi="宋体" w:eastAsia="宋体" w:cs="宋体"/>
          <w:color w:val="000000"/>
          <w:spacing w:val="0"/>
          <w:w w:val="100"/>
          <w:position w:val="0"/>
          <w:lang w:val="en-US" w:eastAsia="en-US" w:bidi="en-US"/>
        </w:rPr>
        <w:t>1.</w:t>
      </w:r>
      <w:r>
        <w:rPr>
          <w:rFonts w:hint="eastAsia" w:ascii="宋体" w:hAnsi="宋体" w:eastAsia="宋体" w:cs="宋体"/>
          <w:color w:val="000000"/>
          <w:spacing w:val="0"/>
          <w:w w:val="100"/>
          <w:position w:val="0"/>
          <w:lang w:val="zh-CN" w:eastAsia="zh-CN" w:bidi="zh-CN"/>
        </w:rPr>
        <w:t>1</w:t>
      </w:r>
      <w:r>
        <w:rPr>
          <w:rFonts w:hint="eastAsia" w:ascii="宋体" w:hAnsi="宋体" w:eastAsia="宋体" w:cs="宋体"/>
          <w:color w:val="000000"/>
          <w:spacing w:val="0"/>
          <w:w w:val="100"/>
          <w:position w:val="0"/>
        </w:rPr>
        <w:t>询价人依据评比委员会推荐的三名中选候选人确定中选人。询价人应当确定排名第一的中选候选人为中选人。排名第一的中选候选人放弃中选、因不可抗力提出不能履行合同，询价人应确定排名第二的中选候选人为中选人。排名第二的中选候选人因同样原因不能签订合同的，询价人应确定排名第三的中选候选人为中选人。</w:t>
      </w:r>
    </w:p>
    <w:p>
      <w:pPr>
        <w:pStyle w:val="17"/>
        <w:keepNext w:val="0"/>
        <w:keepLines w:val="0"/>
        <w:pageBreakBefore w:val="0"/>
        <w:widowControl w:val="0"/>
        <w:numPr>
          <w:ilvl w:val="0"/>
          <w:numId w:val="0"/>
        </w:numPr>
        <w:shd w:val="clear" w:color="auto" w:fill="auto"/>
        <w:tabs>
          <w:tab w:val="left" w:pos="776"/>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bookmarkStart w:id="61" w:name="bookmark109"/>
      <w:bookmarkEnd w:id="61"/>
      <w:r>
        <w:rPr>
          <w:rFonts w:hint="eastAsia" w:ascii="宋体" w:hAnsi="宋体" w:eastAsia="宋体" w:cs="宋体"/>
          <w:color w:val="000000"/>
          <w:spacing w:val="0"/>
          <w:w w:val="100"/>
          <w:position w:val="0"/>
          <w:lang w:val="en-US" w:eastAsia="zh-CN" w:bidi="en-US"/>
        </w:rPr>
        <w:t>6.</w:t>
      </w:r>
      <w:r>
        <w:rPr>
          <w:rFonts w:hint="eastAsia" w:ascii="宋体" w:hAnsi="宋体" w:eastAsia="宋体" w:cs="宋体"/>
          <w:color w:val="000000"/>
          <w:spacing w:val="0"/>
          <w:w w:val="100"/>
          <w:position w:val="0"/>
          <w:lang w:val="en-US" w:eastAsia="en-US" w:bidi="en-US"/>
        </w:rPr>
        <w:t>1.</w:t>
      </w:r>
      <w:r>
        <w:rPr>
          <w:rFonts w:hint="eastAsia" w:ascii="宋体" w:hAnsi="宋体" w:eastAsia="宋体" w:cs="宋体"/>
          <w:color w:val="000000"/>
          <w:spacing w:val="0"/>
          <w:w w:val="100"/>
          <w:position w:val="0"/>
        </w:rPr>
        <w:t>2询价人应当在询价截止后15日内确定中选人。到期未确定中选人的，询价人应将延期的理由书面通知询价申请人。延长的期限不得超过15日。</w:t>
      </w:r>
    </w:p>
    <w:p>
      <w:pPr>
        <w:pStyle w:val="17"/>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pacing w:before="0" w:after="0" w:line="560" w:lineRule="exact"/>
        <w:ind w:leftChars="0" w:right="0" w:rightChars="0"/>
        <w:jc w:val="both"/>
        <w:textAlignment w:val="auto"/>
        <w:rPr>
          <w:rFonts w:hint="eastAsia" w:ascii="宋体" w:hAnsi="宋体" w:eastAsia="宋体" w:cs="宋体"/>
          <w:b/>
          <w:bCs/>
        </w:rPr>
      </w:pPr>
      <w:bookmarkStart w:id="62" w:name="bookmark110"/>
      <w:bookmarkEnd w:id="62"/>
      <w:r>
        <w:rPr>
          <w:rFonts w:hint="eastAsia" w:ascii="宋体" w:hAnsi="宋体" w:eastAsia="宋体" w:cs="宋体"/>
          <w:b/>
          <w:bCs/>
          <w:color w:val="000000"/>
          <w:spacing w:val="0"/>
          <w:w w:val="100"/>
          <w:position w:val="0"/>
          <w:lang w:val="en-US" w:eastAsia="zh-CN"/>
        </w:rPr>
        <w:t>6.</w:t>
      </w:r>
      <w:r>
        <w:rPr>
          <w:rFonts w:hint="eastAsia" w:ascii="宋体" w:hAnsi="宋体" w:eastAsia="宋体" w:cs="宋体"/>
          <w:b/>
          <w:bCs/>
          <w:color w:val="000000"/>
          <w:spacing w:val="0"/>
          <w:w w:val="100"/>
          <w:position w:val="0"/>
        </w:rPr>
        <w:t>2中选通知</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rPr>
        <w:t>询价人应以书面形式向中选人发出中选通知书，同时将中选结果通知未中选的申请人。</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both"/>
        <w:textAlignment w:val="auto"/>
        <w:rPr>
          <w:rFonts w:hint="eastAsia" w:ascii="宋体" w:hAnsi="宋体" w:eastAsia="宋体" w:cs="宋体"/>
          <w:b/>
          <w:bCs/>
        </w:rPr>
      </w:pPr>
      <w:r>
        <w:rPr>
          <w:rFonts w:hint="eastAsia" w:ascii="宋体" w:hAnsi="宋体" w:eastAsia="宋体" w:cs="宋体"/>
          <w:b/>
          <w:bCs/>
          <w:color w:val="000000"/>
          <w:spacing w:val="0"/>
          <w:w w:val="100"/>
          <w:position w:val="0"/>
          <w:lang w:val="en-US" w:eastAsia="en-US" w:bidi="en-US"/>
        </w:rPr>
        <w:t>6.3</w:t>
      </w:r>
      <w:r>
        <w:rPr>
          <w:rFonts w:hint="eastAsia" w:ascii="宋体" w:hAnsi="宋体" w:eastAsia="宋体" w:cs="宋体"/>
          <w:b/>
          <w:bCs/>
          <w:color w:val="000000"/>
          <w:spacing w:val="0"/>
          <w:w w:val="100"/>
          <w:position w:val="0"/>
        </w:rPr>
        <w:t>签订合同</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200" w:line="560" w:lineRule="exact"/>
        <w:ind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rPr>
        <w:t>询价人和中选人应当自中选通知书发出之日起1</w:t>
      </w:r>
      <w:r>
        <w:rPr>
          <w:rFonts w:hint="eastAsia" w:ascii="宋体" w:hAnsi="宋体" w:eastAsia="宋体" w:cs="宋体"/>
          <w:color w:val="000000"/>
          <w:spacing w:val="0"/>
          <w:w w:val="100"/>
          <w:position w:val="0"/>
          <w:lang w:val="en-US" w:eastAsia="zh-CN"/>
        </w:rPr>
        <w:t>5</w:t>
      </w:r>
      <w:r>
        <w:rPr>
          <w:rFonts w:hint="eastAsia" w:ascii="宋体" w:hAnsi="宋体" w:eastAsia="宋体" w:cs="宋体"/>
          <w:color w:val="000000"/>
          <w:spacing w:val="0"/>
          <w:w w:val="100"/>
          <w:position w:val="0"/>
        </w:rPr>
        <w:t>日内订立书面合同。中选人无正当理由拒签</w:t>
      </w:r>
      <w:r>
        <w:rPr>
          <w:rFonts w:hint="eastAsia" w:ascii="宋体" w:hAnsi="宋体" w:eastAsia="宋体" w:cs="宋体"/>
          <w:color w:val="000000"/>
          <w:spacing w:val="0"/>
          <w:w w:val="100"/>
          <w:position w:val="0"/>
          <w:lang w:val="en-US" w:eastAsia="zh-CN"/>
        </w:rPr>
        <w:t>合</w:t>
      </w:r>
      <w:r>
        <w:rPr>
          <w:rFonts w:hint="eastAsia" w:ascii="宋体" w:hAnsi="宋体" w:eastAsia="宋体" w:cs="宋体"/>
          <w:color w:val="000000"/>
          <w:spacing w:val="0"/>
          <w:w w:val="100"/>
          <w:position w:val="0"/>
        </w:rPr>
        <w:t>同的，询价人取消其中选资格的，申请人应当赔偿询价人损失。</w:t>
      </w:r>
    </w:p>
    <w:p>
      <w:pPr>
        <w:pStyle w:val="16"/>
        <w:keepNext/>
        <w:keepLines/>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center"/>
        <w:textAlignment w:val="auto"/>
        <w:rPr>
          <w:rFonts w:hint="eastAsia" w:ascii="宋体" w:hAnsi="宋体" w:eastAsia="宋体" w:cs="宋体"/>
          <w:sz w:val="28"/>
          <w:szCs w:val="28"/>
        </w:rPr>
      </w:pPr>
      <w:bookmarkStart w:id="63" w:name="bookmark113"/>
      <w:bookmarkEnd w:id="63"/>
      <w:bookmarkStart w:id="64" w:name="bookmark112"/>
      <w:bookmarkStart w:id="65" w:name="bookmark114"/>
      <w:bookmarkStart w:id="66" w:name="bookmark111"/>
      <w:r>
        <w:rPr>
          <w:rFonts w:hint="eastAsia" w:ascii="宋体" w:hAnsi="宋体" w:eastAsia="宋体" w:cs="宋体"/>
          <w:color w:val="000000"/>
          <w:spacing w:val="0"/>
          <w:w w:val="100"/>
          <w:position w:val="0"/>
          <w:sz w:val="28"/>
          <w:szCs w:val="28"/>
          <w:lang w:val="en-US" w:eastAsia="zh-CN"/>
        </w:rPr>
        <w:t>7.</w:t>
      </w:r>
      <w:r>
        <w:rPr>
          <w:rFonts w:hint="eastAsia" w:ascii="宋体" w:hAnsi="宋体" w:eastAsia="宋体" w:cs="宋体"/>
          <w:color w:val="000000"/>
          <w:spacing w:val="0"/>
          <w:w w:val="100"/>
          <w:position w:val="0"/>
          <w:sz w:val="28"/>
          <w:szCs w:val="28"/>
        </w:rPr>
        <w:t>重新询价和不再询价</w:t>
      </w:r>
      <w:bookmarkEnd w:id="64"/>
      <w:bookmarkEnd w:id="65"/>
      <w:bookmarkEnd w:id="66"/>
    </w:p>
    <w:p>
      <w:pPr>
        <w:pStyle w:val="17"/>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pacing w:before="0" w:after="0" w:line="560" w:lineRule="exact"/>
        <w:ind w:leftChars="0" w:right="0" w:rightChars="0"/>
        <w:jc w:val="both"/>
        <w:textAlignment w:val="auto"/>
        <w:rPr>
          <w:rFonts w:hint="eastAsia" w:ascii="宋体" w:hAnsi="宋体" w:eastAsia="宋体" w:cs="宋体"/>
          <w:b/>
          <w:bCs/>
        </w:rPr>
      </w:pPr>
      <w:bookmarkStart w:id="67" w:name="bookmark115"/>
      <w:bookmarkEnd w:id="67"/>
      <w:r>
        <w:rPr>
          <w:rFonts w:hint="eastAsia" w:ascii="宋体" w:hAnsi="宋体" w:eastAsia="宋体" w:cs="宋体"/>
          <w:b/>
          <w:bCs/>
          <w:color w:val="000000"/>
          <w:spacing w:val="0"/>
          <w:w w:val="100"/>
          <w:position w:val="0"/>
          <w:lang w:val="en-US" w:eastAsia="zh-CN"/>
        </w:rPr>
        <w:t>7.</w:t>
      </w:r>
      <w:r>
        <w:rPr>
          <w:rFonts w:hint="eastAsia" w:ascii="宋体" w:hAnsi="宋体" w:eastAsia="宋体" w:cs="宋体"/>
          <w:b/>
          <w:bCs/>
          <w:color w:val="000000"/>
          <w:spacing w:val="0"/>
          <w:w w:val="100"/>
          <w:position w:val="0"/>
        </w:rPr>
        <w:t>1重新询价</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rPr>
        <w:t>有下列情形之一的，询价人将重新询价：</w:t>
      </w:r>
    </w:p>
    <w:p>
      <w:pPr>
        <w:pStyle w:val="17"/>
        <w:keepNext w:val="0"/>
        <w:keepLines w:val="0"/>
        <w:pageBreakBefore w:val="0"/>
        <w:widowControl w:val="0"/>
        <w:numPr>
          <w:ilvl w:val="0"/>
          <w:numId w:val="0"/>
        </w:numPr>
        <w:shd w:val="clear" w:color="auto" w:fill="auto"/>
        <w:tabs>
          <w:tab w:val="left" w:pos="1077"/>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bookmarkStart w:id="68" w:name="bookmark116"/>
      <w:bookmarkEnd w:id="68"/>
      <w:r>
        <w:rPr>
          <w:rFonts w:hint="eastAsia" w:ascii="宋体" w:hAnsi="宋体" w:eastAsia="宋体" w:cs="宋体"/>
          <w:color w:val="000000"/>
          <w:spacing w:val="0"/>
          <w:w w:val="100"/>
          <w:position w:val="0"/>
          <w:lang w:eastAsia="zh-CN"/>
        </w:rPr>
        <w:t>（</w:t>
      </w:r>
      <w:r>
        <w:rPr>
          <w:rFonts w:hint="eastAsia" w:ascii="宋体" w:hAnsi="宋体" w:eastAsia="宋体" w:cs="宋体"/>
          <w:color w:val="000000"/>
          <w:spacing w:val="0"/>
          <w:w w:val="100"/>
          <w:position w:val="0"/>
          <w:lang w:val="en-US" w:eastAsia="zh-CN"/>
        </w:rPr>
        <w:t>1）</w:t>
      </w:r>
      <w:r>
        <w:rPr>
          <w:rFonts w:hint="eastAsia" w:ascii="宋体" w:hAnsi="宋体" w:eastAsia="宋体" w:cs="宋体"/>
          <w:color w:val="000000"/>
          <w:spacing w:val="0"/>
          <w:w w:val="100"/>
          <w:position w:val="0"/>
        </w:rPr>
        <w:t>经评比，所有申请都不符合要求的；</w:t>
      </w:r>
    </w:p>
    <w:p>
      <w:pPr>
        <w:pStyle w:val="17"/>
        <w:keepNext w:val="0"/>
        <w:keepLines w:val="0"/>
        <w:pageBreakBefore w:val="0"/>
        <w:widowControl w:val="0"/>
        <w:numPr>
          <w:ilvl w:val="0"/>
          <w:numId w:val="0"/>
        </w:numPr>
        <w:shd w:val="clear" w:color="auto" w:fill="auto"/>
        <w:tabs>
          <w:tab w:val="left" w:pos="1077"/>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bookmarkStart w:id="69" w:name="bookmark117"/>
      <w:bookmarkEnd w:id="69"/>
      <w:r>
        <w:rPr>
          <w:rFonts w:hint="eastAsia" w:ascii="宋体" w:hAnsi="宋体" w:eastAsia="宋体" w:cs="宋体"/>
          <w:color w:val="000000"/>
          <w:spacing w:val="0"/>
          <w:w w:val="100"/>
          <w:position w:val="0"/>
          <w:lang w:eastAsia="zh-CN"/>
        </w:rPr>
        <w:t>（</w:t>
      </w:r>
      <w:r>
        <w:rPr>
          <w:rFonts w:hint="eastAsia" w:ascii="宋体" w:hAnsi="宋体" w:eastAsia="宋体" w:cs="宋体"/>
          <w:color w:val="000000"/>
          <w:spacing w:val="0"/>
          <w:w w:val="100"/>
          <w:position w:val="0"/>
          <w:lang w:val="en-US" w:eastAsia="zh-CN"/>
        </w:rPr>
        <w:t>2）</w:t>
      </w:r>
      <w:r>
        <w:rPr>
          <w:rFonts w:hint="eastAsia" w:ascii="宋体" w:hAnsi="宋体" w:eastAsia="宋体" w:cs="宋体"/>
          <w:color w:val="000000"/>
          <w:spacing w:val="0"/>
          <w:w w:val="100"/>
          <w:position w:val="0"/>
        </w:rPr>
        <w:t>有违法违规造成询价无效，需要重新组织询价的。</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both"/>
        <w:textAlignment w:val="auto"/>
        <w:rPr>
          <w:rFonts w:hint="eastAsia" w:ascii="宋体" w:hAnsi="宋体" w:eastAsia="宋体" w:cs="宋体"/>
          <w:b/>
          <w:bCs/>
        </w:rPr>
      </w:pPr>
      <w:r>
        <w:rPr>
          <w:rFonts w:hint="eastAsia" w:ascii="宋体" w:hAnsi="宋体" w:eastAsia="宋体" w:cs="宋体"/>
          <w:b/>
          <w:bCs/>
          <w:color w:val="000000"/>
          <w:spacing w:val="0"/>
          <w:w w:val="100"/>
          <w:position w:val="0"/>
          <w:lang w:val="en-US" w:eastAsia="en-US" w:bidi="en-US"/>
        </w:rPr>
        <w:t>7.2</w:t>
      </w:r>
      <w:r>
        <w:rPr>
          <w:rFonts w:hint="eastAsia" w:ascii="宋体" w:hAnsi="宋体" w:eastAsia="宋体" w:cs="宋体"/>
          <w:b/>
          <w:bCs/>
          <w:color w:val="000000"/>
          <w:spacing w:val="0"/>
          <w:w w:val="100"/>
          <w:position w:val="0"/>
        </w:rPr>
        <w:t>不再询价</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rPr>
        <w:t>重新询价，若仍未能有符合要求的</w:t>
      </w:r>
      <w:r>
        <w:rPr>
          <w:rFonts w:hint="eastAsia" w:ascii="宋体" w:hAnsi="宋体" w:eastAsia="宋体" w:cs="宋体"/>
          <w:color w:val="000000"/>
          <w:spacing w:val="0"/>
          <w:w w:val="100"/>
          <w:position w:val="0"/>
          <w:lang w:val="en-US" w:eastAsia="zh-CN"/>
        </w:rPr>
        <w:t>供应商</w:t>
      </w:r>
      <w:r>
        <w:rPr>
          <w:rFonts w:hint="eastAsia" w:ascii="宋体" w:hAnsi="宋体" w:eastAsia="宋体" w:cs="宋体"/>
          <w:color w:val="000000"/>
          <w:spacing w:val="0"/>
          <w:w w:val="100"/>
          <w:position w:val="0"/>
        </w:rPr>
        <w:t>，询价人可不再询价，直接确定</w:t>
      </w:r>
      <w:r>
        <w:rPr>
          <w:rFonts w:hint="eastAsia" w:ascii="宋体" w:hAnsi="宋体" w:eastAsia="宋体" w:cs="宋体"/>
          <w:color w:val="000000"/>
          <w:spacing w:val="0"/>
          <w:w w:val="100"/>
          <w:position w:val="0"/>
          <w:lang w:val="en-US" w:eastAsia="zh-CN"/>
        </w:rPr>
        <w:t>中标供应商</w:t>
      </w:r>
      <w:r>
        <w:rPr>
          <w:rFonts w:hint="eastAsia" w:ascii="宋体" w:hAnsi="宋体" w:eastAsia="宋体" w:cs="宋体"/>
          <w:color w:val="000000"/>
          <w:spacing w:val="0"/>
          <w:w w:val="100"/>
          <w:position w:val="0"/>
        </w:rPr>
        <w:t>。</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both"/>
        <w:textAlignment w:val="auto"/>
        <w:rPr>
          <w:rFonts w:hint="eastAsia" w:ascii="宋体" w:hAnsi="宋体" w:eastAsia="宋体" w:cs="宋体"/>
          <w:b/>
          <w:bCs/>
        </w:rPr>
      </w:pPr>
      <w:r>
        <w:rPr>
          <w:rFonts w:hint="eastAsia" w:ascii="宋体" w:hAnsi="宋体" w:eastAsia="宋体" w:cs="宋体"/>
          <w:b/>
          <w:bCs/>
          <w:color w:val="000000"/>
          <w:spacing w:val="0"/>
          <w:w w:val="100"/>
          <w:position w:val="0"/>
          <w:lang w:val="en-US" w:eastAsia="en-US" w:bidi="en-US"/>
        </w:rPr>
        <w:t>7.3</w:t>
      </w:r>
      <w:r>
        <w:rPr>
          <w:rFonts w:hint="eastAsia" w:ascii="宋体" w:hAnsi="宋体" w:eastAsia="宋体" w:cs="宋体"/>
          <w:b/>
          <w:bCs/>
          <w:color w:val="000000"/>
          <w:spacing w:val="0"/>
          <w:w w:val="100"/>
          <w:position w:val="0"/>
        </w:rPr>
        <w:t>优先权</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20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rPr>
        <w:t>不再询价的，由询价人直接确定</w:t>
      </w:r>
      <w:r>
        <w:rPr>
          <w:rFonts w:hint="eastAsia" w:ascii="宋体" w:hAnsi="宋体" w:eastAsia="宋体" w:cs="宋体"/>
          <w:color w:val="000000"/>
          <w:spacing w:val="0"/>
          <w:w w:val="100"/>
          <w:position w:val="0"/>
          <w:lang w:val="en-US" w:eastAsia="zh-CN"/>
        </w:rPr>
        <w:t>中标供应商</w:t>
      </w:r>
      <w:r>
        <w:rPr>
          <w:rFonts w:hint="eastAsia" w:ascii="宋体" w:hAnsi="宋体" w:eastAsia="宋体" w:cs="宋体"/>
          <w:color w:val="000000"/>
          <w:spacing w:val="0"/>
          <w:w w:val="100"/>
          <w:position w:val="0"/>
        </w:rPr>
        <w:t>，在同等条件下，原申请人有优先权。</w:t>
      </w:r>
    </w:p>
    <w:p>
      <w:pPr>
        <w:pStyle w:val="16"/>
        <w:keepNext/>
        <w:keepLines/>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center"/>
        <w:textAlignment w:val="auto"/>
        <w:rPr>
          <w:rFonts w:hint="eastAsia" w:ascii="宋体" w:hAnsi="宋体" w:eastAsia="宋体" w:cs="宋体"/>
          <w:sz w:val="28"/>
          <w:szCs w:val="28"/>
        </w:rPr>
      </w:pPr>
      <w:bookmarkStart w:id="70" w:name="bookmark120"/>
      <w:bookmarkEnd w:id="70"/>
      <w:bookmarkStart w:id="71" w:name="bookmark121"/>
      <w:bookmarkStart w:id="72" w:name="bookmark118"/>
      <w:bookmarkStart w:id="73" w:name="bookmark119"/>
      <w:r>
        <w:rPr>
          <w:rFonts w:hint="eastAsia" w:ascii="宋体" w:hAnsi="宋体" w:eastAsia="宋体" w:cs="宋体"/>
          <w:color w:val="000000"/>
          <w:spacing w:val="0"/>
          <w:w w:val="100"/>
          <w:position w:val="0"/>
          <w:sz w:val="28"/>
          <w:szCs w:val="28"/>
          <w:lang w:val="en-US" w:eastAsia="zh-CN"/>
        </w:rPr>
        <w:t>8.</w:t>
      </w:r>
      <w:r>
        <w:rPr>
          <w:rFonts w:hint="eastAsia" w:ascii="宋体" w:hAnsi="宋体" w:eastAsia="宋体" w:cs="宋体"/>
          <w:color w:val="000000"/>
          <w:spacing w:val="0"/>
          <w:w w:val="100"/>
          <w:position w:val="0"/>
          <w:sz w:val="28"/>
          <w:szCs w:val="28"/>
        </w:rPr>
        <w:t>纪律和监督</w:t>
      </w:r>
      <w:bookmarkEnd w:id="71"/>
      <w:bookmarkEnd w:id="72"/>
      <w:bookmarkEnd w:id="73"/>
    </w:p>
    <w:p>
      <w:pPr>
        <w:pStyle w:val="17"/>
        <w:keepNext w:val="0"/>
        <w:keepLines w:val="0"/>
        <w:pageBreakBefore w:val="0"/>
        <w:widowControl w:val="0"/>
        <w:numPr>
          <w:ilvl w:val="0"/>
          <w:numId w:val="0"/>
        </w:numPr>
        <w:shd w:val="clear" w:color="auto" w:fill="auto"/>
        <w:tabs>
          <w:tab w:val="left" w:pos="363"/>
        </w:tabs>
        <w:kinsoku/>
        <w:wordWrap/>
        <w:overflowPunct/>
        <w:topLinePunct w:val="0"/>
        <w:autoSpaceDE/>
        <w:autoSpaceDN/>
        <w:bidi w:val="0"/>
        <w:adjustRightInd/>
        <w:spacing w:before="0" w:after="0" w:line="560" w:lineRule="exact"/>
        <w:ind w:leftChars="0" w:right="0" w:rightChars="0"/>
        <w:jc w:val="both"/>
        <w:textAlignment w:val="auto"/>
        <w:rPr>
          <w:rFonts w:hint="eastAsia" w:ascii="宋体" w:hAnsi="宋体" w:eastAsia="宋体" w:cs="宋体"/>
          <w:b/>
          <w:bCs/>
        </w:rPr>
      </w:pPr>
      <w:bookmarkStart w:id="74" w:name="bookmark122"/>
      <w:bookmarkEnd w:id="74"/>
      <w:r>
        <w:rPr>
          <w:rFonts w:hint="eastAsia" w:ascii="宋体" w:hAnsi="宋体" w:eastAsia="宋体" w:cs="宋体"/>
          <w:b/>
          <w:bCs/>
          <w:color w:val="000000"/>
          <w:spacing w:val="0"/>
          <w:w w:val="100"/>
          <w:position w:val="0"/>
          <w:lang w:val="en-US" w:eastAsia="zh-CN"/>
        </w:rPr>
        <w:t>8.</w:t>
      </w:r>
      <w:r>
        <w:rPr>
          <w:rFonts w:hint="eastAsia" w:ascii="宋体" w:hAnsi="宋体" w:eastAsia="宋体" w:cs="宋体"/>
          <w:b/>
          <w:bCs/>
          <w:color w:val="000000"/>
          <w:spacing w:val="0"/>
          <w:w w:val="100"/>
          <w:position w:val="0"/>
        </w:rPr>
        <w:t>1对询价人的纪律要求</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rPr>
        <w:t>询价人不得泄漏询价活动中应当保密的情况和资料，不得与申请人串通损害国家利益、 社会公共利益或者他人合法权益。</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left"/>
        <w:textAlignment w:val="auto"/>
        <w:rPr>
          <w:rFonts w:hint="eastAsia" w:ascii="宋体" w:hAnsi="宋体" w:eastAsia="宋体" w:cs="宋体"/>
          <w:b/>
          <w:bCs/>
        </w:rPr>
      </w:pPr>
      <w:r>
        <w:rPr>
          <w:rFonts w:hint="eastAsia" w:ascii="宋体" w:hAnsi="宋体" w:eastAsia="宋体" w:cs="宋体"/>
          <w:b/>
          <w:bCs/>
          <w:color w:val="000000"/>
          <w:spacing w:val="0"/>
          <w:w w:val="100"/>
          <w:position w:val="0"/>
          <w:lang w:val="en-US" w:eastAsia="en-US" w:bidi="en-US"/>
        </w:rPr>
        <w:t>8.2</w:t>
      </w:r>
      <w:r>
        <w:rPr>
          <w:rFonts w:hint="eastAsia" w:ascii="宋体" w:hAnsi="宋体" w:eastAsia="宋体" w:cs="宋体"/>
          <w:b/>
          <w:bCs/>
          <w:color w:val="000000"/>
          <w:spacing w:val="0"/>
          <w:w w:val="100"/>
          <w:position w:val="0"/>
        </w:rPr>
        <w:t>对申请人的纪律要求</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color w:val="000000"/>
          <w:spacing w:val="0"/>
          <w:w w:val="100"/>
          <w:position w:val="0"/>
        </w:rPr>
      </w:pPr>
      <w:r>
        <w:rPr>
          <w:rFonts w:hint="eastAsia" w:ascii="宋体" w:hAnsi="宋体" w:eastAsia="宋体" w:cs="宋体"/>
          <w:color w:val="000000"/>
          <w:spacing w:val="0"/>
          <w:w w:val="100"/>
          <w:position w:val="0"/>
        </w:rPr>
        <w:t>申请人不得相互串通询价或者与申请人串通询价，不得向询价人或者评比委员会成员行</w:t>
      </w:r>
      <w:r>
        <w:rPr>
          <w:rFonts w:hint="eastAsia" w:ascii="宋体" w:hAnsi="宋体" w:eastAsia="宋体" w:cs="宋体"/>
          <w:color w:val="000000"/>
          <w:spacing w:val="0"/>
          <w:w w:val="100"/>
          <w:position w:val="0"/>
          <w:lang w:val="zh-CN" w:eastAsia="zh-CN" w:bidi="zh-CN"/>
        </w:rPr>
        <w:t>贿谋取</w:t>
      </w:r>
      <w:r>
        <w:rPr>
          <w:rFonts w:hint="eastAsia" w:ascii="宋体" w:hAnsi="宋体" w:eastAsia="宋体" w:cs="宋体"/>
          <w:color w:val="000000"/>
          <w:spacing w:val="0"/>
          <w:w w:val="100"/>
          <w:position w:val="0"/>
          <w:lang w:eastAsia="zh-CN"/>
        </w:rPr>
        <w:t>中</w:t>
      </w:r>
      <w:r>
        <w:rPr>
          <w:rFonts w:hint="eastAsia" w:ascii="宋体" w:hAnsi="宋体" w:eastAsia="宋体" w:cs="宋体"/>
          <w:color w:val="000000"/>
          <w:spacing w:val="0"/>
          <w:w w:val="100"/>
          <w:position w:val="0"/>
        </w:rPr>
        <w:t>选，不得以他人</w:t>
      </w:r>
      <w:r>
        <w:rPr>
          <w:rFonts w:hint="eastAsia" w:ascii="宋体" w:hAnsi="宋体" w:eastAsia="宋体" w:cs="宋体"/>
          <w:color w:val="000000"/>
          <w:spacing w:val="0"/>
          <w:w w:val="100"/>
          <w:position w:val="0"/>
          <w:lang w:eastAsia="zh-CN"/>
        </w:rPr>
        <w:t>名</w:t>
      </w:r>
      <w:r>
        <w:rPr>
          <w:rFonts w:hint="eastAsia" w:ascii="宋体" w:hAnsi="宋体" w:eastAsia="宋体" w:cs="宋体"/>
          <w:color w:val="000000"/>
          <w:spacing w:val="0"/>
          <w:w w:val="100"/>
          <w:position w:val="0"/>
        </w:rPr>
        <w:t>义申请或者以其他</w:t>
      </w:r>
      <w:r>
        <w:rPr>
          <w:rFonts w:hint="eastAsia" w:ascii="宋体" w:hAnsi="宋体" w:eastAsia="宋体" w:cs="宋体"/>
          <w:color w:val="000000"/>
          <w:spacing w:val="0"/>
          <w:w w:val="100"/>
          <w:position w:val="0"/>
          <w:lang w:eastAsia="zh-CN"/>
        </w:rPr>
        <w:t>方</w:t>
      </w:r>
      <w:r>
        <w:rPr>
          <w:rFonts w:hint="eastAsia" w:ascii="宋体" w:hAnsi="宋体" w:eastAsia="宋体" w:cs="宋体"/>
          <w:color w:val="000000"/>
          <w:spacing w:val="0"/>
          <w:w w:val="100"/>
          <w:position w:val="0"/>
        </w:rPr>
        <w:t>式弄虚作假骗取中选；</w:t>
      </w:r>
      <w:r>
        <w:rPr>
          <w:rFonts w:hint="eastAsia" w:ascii="宋体" w:hAnsi="宋体" w:eastAsia="宋体" w:cs="宋体"/>
          <w:color w:val="000000"/>
          <w:spacing w:val="0"/>
          <w:w w:val="100"/>
          <w:position w:val="0"/>
          <w:lang w:eastAsia="zh-CN"/>
        </w:rPr>
        <w:t>申</w:t>
      </w:r>
      <w:r>
        <w:rPr>
          <w:rFonts w:hint="eastAsia" w:ascii="宋体" w:hAnsi="宋体" w:eastAsia="宋体" w:cs="宋体"/>
          <w:color w:val="000000"/>
          <w:spacing w:val="0"/>
          <w:w w:val="100"/>
          <w:position w:val="0"/>
        </w:rPr>
        <w:t>请</w:t>
      </w:r>
      <w:r>
        <w:rPr>
          <w:rFonts w:hint="eastAsia" w:ascii="宋体" w:hAnsi="宋体" w:eastAsia="宋体" w:cs="宋体"/>
          <w:color w:val="000000"/>
          <w:spacing w:val="0"/>
          <w:w w:val="100"/>
          <w:position w:val="0"/>
          <w:lang w:val="zh-CN" w:eastAsia="zh-CN" w:bidi="zh-CN"/>
        </w:rPr>
        <w:t>人不得</w:t>
      </w:r>
      <w:r>
        <w:rPr>
          <w:rFonts w:hint="eastAsia" w:ascii="宋体" w:hAnsi="宋体" w:eastAsia="宋体" w:cs="宋体"/>
          <w:color w:val="000000"/>
          <w:spacing w:val="0"/>
          <w:w w:val="100"/>
          <w:position w:val="0"/>
          <w:lang w:eastAsia="zh-CN"/>
        </w:rPr>
        <w:t>以任</w:t>
      </w:r>
      <w:r>
        <w:rPr>
          <w:rFonts w:hint="eastAsia" w:ascii="宋体" w:hAnsi="宋体" w:eastAsia="宋体" w:cs="宋体"/>
          <w:color w:val="000000"/>
          <w:spacing w:val="0"/>
          <w:w w:val="100"/>
          <w:position w:val="0"/>
        </w:rPr>
        <w:t>何</w:t>
      </w:r>
      <w:r>
        <w:rPr>
          <w:rFonts w:hint="eastAsia" w:ascii="宋体" w:hAnsi="宋体" w:eastAsia="宋体" w:cs="宋体"/>
          <w:color w:val="000000"/>
          <w:spacing w:val="0"/>
          <w:w w:val="100"/>
          <w:position w:val="0"/>
          <w:lang w:eastAsia="zh-CN"/>
        </w:rPr>
        <w:t>方式</w:t>
      </w:r>
      <w:r>
        <w:rPr>
          <w:rFonts w:hint="eastAsia" w:ascii="宋体" w:hAnsi="宋体" w:eastAsia="宋体" w:cs="宋体"/>
          <w:color w:val="000000"/>
          <w:spacing w:val="0"/>
          <w:w w:val="100"/>
          <w:position w:val="0"/>
        </w:rPr>
        <w:t>干扰、影响询价工作。如果参加竞争的申请人试图采用不正当手段对询价施加影响，取消其询价资格。</w:t>
      </w:r>
      <w:bookmarkStart w:id="75" w:name="bookmark123"/>
      <w:bookmarkEnd w:id="75"/>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2" w:firstLineChars="200"/>
        <w:jc w:val="both"/>
        <w:textAlignment w:val="auto"/>
        <w:rPr>
          <w:rFonts w:hint="eastAsia" w:ascii="宋体" w:hAnsi="宋体" w:eastAsia="宋体" w:cs="宋体"/>
          <w:b/>
          <w:bCs/>
        </w:rPr>
      </w:pPr>
      <w:r>
        <w:rPr>
          <w:rFonts w:hint="eastAsia" w:ascii="宋体" w:hAnsi="宋体" w:eastAsia="宋体" w:cs="宋体"/>
          <w:b/>
          <w:bCs/>
          <w:color w:val="000000"/>
          <w:spacing w:val="0"/>
          <w:w w:val="100"/>
          <w:position w:val="0"/>
          <w:lang w:val="en-US" w:eastAsia="zh-CN" w:bidi="zh-CN"/>
        </w:rPr>
        <w:t>8.</w:t>
      </w:r>
      <w:r>
        <w:rPr>
          <w:rFonts w:hint="eastAsia" w:ascii="宋体" w:hAnsi="宋体" w:eastAsia="宋体" w:cs="宋体"/>
          <w:b/>
          <w:bCs/>
          <w:color w:val="000000"/>
          <w:spacing w:val="0"/>
          <w:w w:val="100"/>
          <w:position w:val="0"/>
          <w:lang w:val="zh-CN" w:eastAsia="zh-CN" w:bidi="zh-CN"/>
        </w:rPr>
        <w:t>3</w:t>
      </w:r>
      <w:r>
        <w:rPr>
          <w:rFonts w:hint="eastAsia" w:ascii="宋体" w:hAnsi="宋体" w:eastAsia="宋体" w:cs="宋体"/>
          <w:b/>
          <w:bCs/>
          <w:color w:val="000000"/>
          <w:spacing w:val="0"/>
          <w:w w:val="100"/>
          <w:position w:val="0"/>
        </w:rPr>
        <w:t>对评比委员会成员的纪律要求</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lang w:val="en-US" w:eastAsia="en-US" w:bidi="en-US"/>
        </w:rPr>
        <w:t>8.3.</w:t>
      </w:r>
      <w:r>
        <w:rPr>
          <w:rFonts w:hint="eastAsia" w:ascii="宋体" w:hAnsi="宋体" w:eastAsia="宋体" w:cs="宋体"/>
          <w:color w:val="000000"/>
          <w:spacing w:val="0"/>
          <w:w w:val="100"/>
          <w:position w:val="0"/>
        </w:rPr>
        <w:t>1评比委员会成员不得收受他人的财物或者其他好处，不得向他人透漏对代理申请书的评审和比较、中选候选人的推荐情况以及评比有关的其他情况。在评比活动中，评比委员会成员不得擅离职守，影响评比程序正常进行，不得使用第三章</w:t>
      </w:r>
      <w:r>
        <w:rPr>
          <w:rFonts w:hint="eastAsia" w:ascii="宋体" w:hAnsi="宋体" w:eastAsia="宋体" w:cs="宋体"/>
          <w:color w:val="000000"/>
          <w:spacing w:val="0"/>
          <w:w w:val="100"/>
          <w:position w:val="0"/>
          <w:lang w:val="zh-CN" w:eastAsia="zh-CN" w:bidi="zh-CN"/>
        </w:rPr>
        <w:t>“评比</w:t>
      </w:r>
      <w:r>
        <w:rPr>
          <w:rFonts w:hint="eastAsia" w:ascii="宋体" w:hAnsi="宋体" w:eastAsia="宋体" w:cs="宋体"/>
          <w:color w:val="000000"/>
          <w:spacing w:val="0"/>
          <w:w w:val="100"/>
          <w:position w:val="0"/>
        </w:rPr>
        <w:t>办法”没有规定的评审因素和标准进行评审。</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lang w:val="en-US" w:eastAsia="en-US" w:bidi="en-US"/>
        </w:rPr>
        <w:t>8.3.2</w:t>
      </w:r>
      <w:r>
        <w:rPr>
          <w:rFonts w:hint="eastAsia" w:ascii="宋体" w:hAnsi="宋体" w:eastAsia="宋体" w:cs="宋体"/>
          <w:color w:val="000000"/>
          <w:spacing w:val="0"/>
          <w:w w:val="100"/>
          <w:position w:val="0"/>
        </w:rPr>
        <w:t>评比委员会成员不得在询价期间私下接触申请人及其人员，不得接受申请人或相关人员的任何馈赠，不得参加申请人以任何形式组织的宴请、娱乐、旅游等活动，不得透露与询价工作有关的内部情况。</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left"/>
        <w:textAlignment w:val="auto"/>
        <w:rPr>
          <w:rFonts w:hint="eastAsia" w:ascii="宋体" w:hAnsi="宋体" w:eastAsia="宋体" w:cs="宋体"/>
          <w:b/>
          <w:bCs/>
        </w:rPr>
      </w:pPr>
      <w:r>
        <w:rPr>
          <w:rFonts w:hint="eastAsia" w:ascii="宋体" w:hAnsi="宋体" w:eastAsia="宋体" w:cs="宋体"/>
          <w:b/>
          <w:bCs/>
          <w:color w:val="000000"/>
          <w:spacing w:val="0"/>
          <w:w w:val="100"/>
          <w:position w:val="0"/>
          <w:lang w:val="en-US" w:eastAsia="en-US" w:bidi="en-US"/>
        </w:rPr>
        <w:t>8.4</w:t>
      </w:r>
      <w:r>
        <w:rPr>
          <w:rFonts w:hint="eastAsia" w:ascii="宋体" w:hAnsi="宋体" w:eastAsia="宋体" w:cs="宋体"/>
          <w:b/>
          <w:bCs/>
          <w:color w:val="000000"/>
          <w:spacing w:val="0"/>
          <w:w w:val="100"/>
          <w:position w:val="0"/>
        </w:rPr>
        <w:t>对与询价活动有关的工作人员的纪律要求</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b/>
          <w:bCs/>
          <w:color w:val="000000"/>
          <w:spacing w:val="0"/>
          <w:w w:val="100"/>
          <w:position w:val="0"/>
          <w:lang w:val="en-US" w:eastAsia="en-US" w:bidi="en-US"/>
        </w:rPr>
      </w:pPr>
      <w:r>
        <w:rPr>
          <w:rFonts w:hint="eastAsia" w:ascii="宋体" w:hAnsi="宋体" w:eastAsia="宋体" w:cs="宋体"/>
          <w:color w:val="000000"/>
          <w:spacing w:val="0"/>
          <w:w w:val="100"/>
          <w:position w:val="0"/>
        </w:rPr>
        <w:t>与询价活动有关的工作人员不得收受他人的财物或者其他好处，不得向他人透漏对代理申请书的评审和比较、中选候选人的推荐情况以及评审有关的其他情况。在评审活动中，与评审活动有关的工作人员不得擅离职守，影响评审程序正常进行。</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left"/>
        <w:textAlignment w:val="auto"/>
        <w:rPr>
          <w:rFonts w:hint="eastAsia" w:ascii="宋体" w:hAnsi="宋体" w:eastAsia="宋体" w:cs="宋体"/>
          <w:b/>
          <w:bCs/>
        </w:rPr>
      </w:pPr>
      <w:r>
        <w:rPr>
          <w:rFonts w:hint="eastAsia" w:ascii="宋体" w:hAnsi="宋体" w:eastAsia="宋体" w:cs="宋体"/>
          <w:b/>
          <w:bCs/>
          <w:color w:val="000000"/>
          <w:spacing w:val="0"/>
          <w:w w:val="100"/>
          <w:position w:val="0"/>
          <w:lang w:val="en-US" w:eastAsia="en-US" w:bidi="en-US"/>
        </w:rPr>
        <w:t>8.5</w:t>
      </w:r>
      <w:r>
        <w:rPr>
          <w:rFonts w:hint="eastAsia" w:ascii="宋体" w:hAnsi="宋体" w:eastAsia="宋体" w:cs="宋体"/>
          <w:b/>
          <w:bCs/>
          <w:color w:val="000000"/>
          <w:spacing w:val="0"/>
          <w:w w:val="100"/>
          <w:position w:val="0"/>
        </w:rPr>
        <w:t>投诉</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20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rPr>
        <w:t>申请人和其他利害关系人认为本次询价活动违反规定的，有权向有关行政监督部门投诉。</w:t>
      </w:r>
    </w:p>
    <w:p>
      <w:pPr>
        <w:pStyle w:val="16"/>
        <w:keepNext/>
        <w:keepLines/>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center"/>
        <w:textAlignment w:val="auto"/>
        <w:rPr>
          <w:rFonts w:hint="eastAsia" w:ascii="宋体" w:hAnsi="宋体" w:eastAsia="宋体" w:cs="宋体"/>
          <w:sz w:val="28"/>
          <w:szCs w:val="28"/>
        </w:rPr>
      </w:pPr>
      <w:bookmarkStart w:id="76" w:name="bookmark126"/>
      <w:bookmarkEnd w:id="76"/>
      <w:bookmarkStart w:id="77" w:name="bookmark125"/>
      <w:bookmarkStart w:id="78" w:name="bookmark124"/>
      <w:bookmarkStart w:id="79" w:name="bookmark127"/>
      <w:r>
        <w:rPr>
          <w:rFonts w:hint="eastAsia" w:ascii="宋体" w:hAnsi="宋体" w:eastAsia="宋体" w:cs="宋体"/>
          <w:color w:val="000000"/>
          <w:spacing w:val="0"/>
          <w:w w:val="100"/>
          <w:position w:val="0"/>
          <w:sz w:val="28"/>
          <w:szCs w:val="28"/>
          <w:lang w:val="en-US" w:eastAsia="zh-CN"/>
        </w:rPr>
        <w:t>9.</w:t>
      </w:r>
      <w:r>
        <w:rPr>
          <w:rFonts w:hint="eastAsia" w:ascii="宋体" w:hAnsi="宋体" w:eastAsia="宋体" w:cs="宋体"/>
          <w:color w:val="000000"/>
          <w:spacing w:val="0"/>
          <w:w w:val="100"/>
          <w:position w:val="0"/>
          <w:sz w:val="28"/>
          <w:szCs w:val="28"/>
        </w:rPr>
        <w:t>其他</w:t>
      </w:r>
      <w:bookmarkEnd w:id="77"/>
      <w:bookmarkEnd w:id="78"/>
      <w:bookmarkEnd w:id="79"/>
    </w:p>
    <w:p>
      <w:pPr>
        <w:pStyle w:val="17"/>
        <w:keepNext w:val="0"/>
        <w:keepLines w:val="0"/>
        <w:pageBreakBefore w:val="0"/>
        <w:widowControl w:val="0"/>
        <w:numPr>
          <w:ilvl w:val="0"/>
          <w:numId w:val="0"/>
        </w:numPr>
        <w:shd w:val="clear" w:color="auto" w:fill="auto"/>
        <w:tabs>
          <w:tab w:val="left" w:pos="363"/>
        </w:tabs>
        <w:kinsoku/>
        <w:wordWrap/>
        <w:overflowPunct/>
        <w:topLinePunct w:val="0"/>
        <w:autoSpaceDE/>
        <w:autoSpaceDN/>
        <w:bidi w:val="0"/>
        <w:adjustRightInd/>
        <w:spacing w:before="0" w:after="0" w:line="560" w:lineRule="exact"/>
        <w:ind w:leftChars="0" w:right="0" w:rightChars="0"/>
        <w:jc w:val="left"/>
        <w:textAlignment w:val="auto"/>
        <w:rPr>
          <w:rFonts w:hint="eastAsia" w:ascii="宋体" w:hAnsi="宋体" w:eastAsia="宋体" w:cs="宋体"/>
          <w:b/>
          <w:bCs/>
        </w:rPr>
      </w:pPr>
      <w:bookmarkStart w:id="80" w:name="bookmark128"/>
      <w:bookmarkEnd w:id="80"/>
      <w:r>
        <w:rPr>
          <w:rFonts w:hint="eastAsia" w:ascii="宋体" w:hAnsi="宋体" w:eastAsia="宋体" w:cs="宋体"/>
          <w:b/>
          <w:bCs/>
          <w:color w:val="000000"/>
          <w:spacing w:val="0"/>
          <w:w w:val="100"/>
          <w:position w:val="0"/>
          <w:lang w:val="en-US" w:eastAsia="zh-CN"/>
        </w:rPr>
        <w:t>9.</w:t>
      </w:r>
      <w:r>
        <w:rPr>
          <w:rFonts w:hint="eastAsia" w:ascii="宋体" w:hAnsi="宋体" w:eastAsia="宋体" w:cs="宋体"/>
          <w:b/>
          <w:bCs/>
          <w:color w:val="000000"/>
          <w:spacing w:val="0"/>
          <w:w w:val="100"/>
          <w:position w:val="0"/>
        </w:rPr>
        <w:t>1申请文件真实性要求</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lang w:val="en-US" w:eastAsia="en-US" w:bidi="en-US"/>
        </w:rPr>
        <w:t>9</w:t>
      </w:r>
      <w:r>
        <w:rPr>
          <w:rFonts w:hint="eastAsia" w:ascii="宋体" w:hAnsi="宋体" w:eastAsia="宋体" w:cs="宋体"/>
          <w:color w:val="000000"/>
          <w:spacing w:val="0"/>
          <w:w w:val="100"/>
          <w:position w:val="0"/>
          <w:lang w:val="en-US" w:eastAsia="zh-CN" w:bidi="en-US"/>
        </w:rPr>
        <w:t>.</w:t>
      </w:r>
      <w:r>
        <w:rPr>
          <w:rFonts w:hint="eastAsia" w:ascii="宋体" w:hAnsi="宋体" w:eastAsia="宋体" w:cs="宋体"/>
          <w:color w:val="000000"/>
          <w:spacing w:val="0"/>
          <w:w w:val="100"/>
          <w:position w:val="0"/>
          <w:lang w:val="en-US" w:eastAsia="en-US" w:bidi="en-US"/>
        </w:rPr>
        <w:t>1</w:t>
      </w:r>
      <w:r>
        <w:rPr>
          <w:rFonts w:hint="eastAsia" w:ascii="宋体" w:hAnsi="宋体" w:eastAsia="宋体" w:cs="宋体"/>
          <w:color w:val="000000"/>
          <w:spacing w:val="0"/>
          <w:w w:val="100"/>
          <w:position w:val="0"/>
          <w:lang w:val="en-US" w:eastAsia="zh-CN" w:bidi="en-US"/>
        </w:rPr>
        <w:t>.</w:t>
      </w:r>
      <w:r>
        <w:rPr>
          <w:rFonts w:hint="eastAsia" w:ascii="宋体" w:hAnsi="宋体" w:eastAsia="宋体" w:cs="宋体"/>
          <w:color w:val="000000"/>
          <w:spacing w:val="0"/>
          <w:w w:val="100"/>
          <w:position w:val="0"/>
        </w:rPr>
        <w:t>1申请人所递交的</w:t>
      </w:r>
      <w:r>
        <w:rPr>
          <w:rFonts w:hint="eastAsia" w:ascii="宋体" w:hAnsi="宋体" w:eastAsia="宋体" w:cs="宋体"/>
          <w:color w:val="000000"/>
          <w:spacing w:val="0"/>
          <w:w w:val="100"/>
          <w:position w:val="0"/>
          <w:lang w:eastAsia="zh-CN"/>
        </w:rPr>
        <w:t>申请文件</w:t>
      </w:r>
      <w:r>
        <w:rPr>
          <w:rFonts w:hint="eastAsia" w:ascii="宋体" w:hAnsi="宋体" w:eastAsia="宋体" w:cs="宋体"/>
          <w:color w:val="000000"/>
          <w:spacing w:val="0"/>
          <w:w w:val="100"/>
          <w:position w:val="0"/>
        </w:rPr>
        <w:t>（包括有关资料、澄清）应真实可信，不存在虚假（包 括隐瞒）。</w:t>
      </w:r>
    </w:p>
    <w:p>
      <w:pPr>
        <w:pStyle w:val="17"/>
        <w:keepNext w:val="0"/>
        <w:keepLines w:val="0"/>
        <w:pageBreakBefore w:val="0"/>
        <w:widowControl w:val="0"/>
        <w:numPr>
          <w:ilvl w:val="0"/>
          <w:numId w:val="0"/>
        </w:numPr>
        <w:shd w:val="clear" w:color="auto" w:fill="auto"/>
        <w:tabs>
          <w:tab w:val="left" w:pos="790"/>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bookmarkStart w:id="81" w:name="bookmark129"/>
      <w:bookmarkEnd w:id="81"/>
      <w:r>
        <w:rPr>
          <w:rFonts w:hint="eastAsia" w:ascii="宋体" w:hAnsi="宋体" w:eastAsia="宋体" w:cs="宋体"/>
          <w:color w:val="000000"/>
          <w:spacing w:val="0"/>
          <w:w w:val="100"/>
          <w:position w:val="0"/>
          <w:lang w:val="en-US" w:eastAsia="zh-CN" w:bidi="en-US"/>
        </w:rPr>
        <w:t>9.</w:t>
      </w:r>
      <w:r>
        <w:rPr>
          <w:rFonts w:hint="eastAsia" w:ascii="宋体" w:hAnsi="宋体" w:eastAsia="宋体" w:cs="宋体"/>
          <w:color w:val="000000"/>
          <w:spacing w:val="0"/>
          <w:w w:val="100"/>
          <w:position w:val="0"/>
          <w:lang w:val="en-US" w:eastAsia="en-US" w:bidi="en-US"/>
        </w:rPr>
        <w:t>1.2</w:t>
      </w:r>
      <w:r>
        <w:rPr>
          <w:rFonts w:hint="eastAsia" w:ascii="宋体" w:hAnsi="宋体" w:eastAsia="宋体" w:cs="宋体"/>
          <w:color w:val="000000"/>
          <w:spacing w:val="0"/>
          <w:w w:val="100"/>
          <w:position w:val="0"/>
        </w:rPr>
        <w:t>申请人声明不存在限制</w:t>
      </w:r>
      <w:r>
        <w:rPr>
          <w:rFonts w:hint="eastAsia" w:ascii="宋体" w:hAnsi="宋体" w:eastAsia="宋体" w:cs="宋体"/>
          <w:color w:val="000000"/>
          <w:spacing w:val="0"/>
          <w:w w:val="100"/>
          <w:position w:val="0"/>
          <w:lang w:val="en-US" w:eastAsia="zh-CN"/>
        </w:rPr>
        <w:t>采购</w:t>
      </w:r>
      <w:r>
        <w:rPr>
          <w:rFonts w:hint="eastAsia" w:ascii="宋体" w:hAnsi="宋体" w:eastAsia="宋体" w:cs="宋体"/>
          <w:color w:val="000000"/>
          <w:spacing w:val="0"/>
          <w:w w:val="100"/>
          <w:position w:val="0"/>
        </w:rPr>
        <w:t>情形但被发现存在限制</w:t>
      </w:r>
      <w:r>
        <w:rPr>
          <w:rFonts w:hint="eastAsia" w:ascii="宋体" w:hAnsi="宋体" w:eastAsia="宋体" w:cs="宋体"/>
          <w:color w:val="000000"/>
          <w:spacing w:val="0"/>
          <w:w w:val="100"/>
          <w:position w:val="0"/>
          <w:lang w:val="en-US" w:eastAsia="zh-CN"/>
        </w:rPr>
        <w:t>采购报价</w:t>
      </w:r>
      <w:r>
        <w:rPr>
          <w:rFonts w:hint="eastAsia" w:ascii="宋体" w:hAnsi="宋体" w:eastAsia="宋体" w:cs="宋体"/>
          <w:color w:val="000000"/>
          <w:spacing w:val="0"/>
          <w:w w:val="100"/>
          <w:position w:val="0"/>
        </w:rPr>
        <w:t>情形的，构成隐瞒，属于虚假</w:t>
      </w:r>
      <w:r>
        <w:rPr>
          <w:rFonts w:hint="eastAsia" w:ascii="宋体" w:hAnsi="宋体" w:eastAsia="宋体" w:cs="宋体"/>
          <w:color w:val="000000"/>
          <w:spacing w:val="0"/>
          <w:w w:val="100"/>
          <w:position w:val="0"/>
          <w:lang w:val="en-US" w:eastAsia="zh-CN"/>
        </w:rPr>
        <w:t>采购</w:t>
      </w:r>
      <w:r>
        <w:rPr>
          <w:rFonts w:hint="eastAsia" w:ascii="宋体" w:hAnsi="宋体" w:eastAsia="宋体" w:cs="宋体"/>
          <w:color w:val="000000"/>
          <w:spacing w:val="0"/>
          <w:w w:val="100"/>
          <w:position w:val="0"/>
        </w:rPr>
        <w:t>行为。</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lang w:val="en-US" w:eastAsia="en-US" w:bidi="en-US"/>
        </w:rPr>
        <w:t>9.1.3</w:t>
      </w:r>
      <w:r>
        <w:rPr>
          <w:rFonts w:hint="eastAsia" w:ascii="宋体" w:hAnsi="宋体" w:eastAsia="宋体" w:cs="宋体"/>
          <w:color w:val="000000"/>
          <w:spacing w:val="0"/>
          <w:w w:val="100"/>
          <w:position w:val="0"/>
        </w:rPr>
        <w:t>如</w:t>
      </w:r>
      <w:r>
        <w:rPr>
          <w:rFonts w:hint="eastAsia" w:ascii="宋体" w:hAnsi="宋体" w:eastAsia="宋体" w:cs="宋体"/>
          <w:color w:val="000000"/>
          <w:spacing w:val="0"/>
          <w:w w:val="100"/>
          <w:position w:val="0"/>
          <w:lang w:eastAsia="zh-CN"/>
        </w:rPr>
        <w:t>申请文件</w:t>
      </w:r>
      <w:r>
        <w:rPr>
          <w:rFonts w:hint="eastAsia" w:ascii="宋体" w:hAnsi="宋体" w:eastAsia="宋体" w:cs="宋体"/>
          <w:color w:val="000000"/>
          <w:spacing w:val="0"/>
          <w:w w:val="100"/>
          <w:position w:val="0"/>
        </w:rPr>
        <w:t>存在虚假，在评比阶段，评比委员会应将该</w:t>
      </w:r>
      <w:r>
        <w:rPr>
          <w:rFonts w:hint="eastAsia" w:ascii="宋体" w:hAnsi="宋体" w:eastAsia="宋体" w:cs="宋体"/>
          <w:color w:val="000000"/>
          <w:spacing w:val="0"/>
          <w:w w:val="100"/>
          <w:position w:val="0"/>
          <w:lang w:eastAsia="zh-CN"/>
        </w:rPr>
        <w:t>申请文件</w:t>
      </w:r>
      <w:r>
        <w:rPr>
          <w:rFonts w:hint="eastAsia" w:ascii="宋体" w:hAnsi="宋体" w:eastAsia="宋体" w:cs="宋体"/>
          <w:color w:val="000000"/>
          <w:spacing w:val="0"/>
          <w:w w:val="100"/>
          <w:position w:val="0"/>
        </w:rPr>
        <w:t>作废处理； 中选候选人确定后发现的，询价人或行政监督部门取消中选候选人或中选资格。</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left"/>
        <w:textAlignment w:val="auto"/>
        <w:rPr>
          <w:rFonts w:hint="eastAsia" w:ascii="宋体" w:hAnsi="宋体" w:eastAsia="宋体" w:cs="宋体"/>
          <w:b/>
          <w:bCs/>
        </w:rPr>
      </w:pPr>
      <w:r>
        <w:rPr>
          <w:rFonts w:hint="eastAsia" w:ascii="宋体" w:hAnsi="宋体" w:eastAsia="宋体" w:cs="宋体"/>
          <w:b/>
          <w:bCs/>
          <w:color w:val="000000"/>
          <w:spacing w:val="0"/>
          <w:w w:val="100"/>
          <w:position w:val="0"/>
          <w:lang w:val="en-US" w:eastAsia="en-US" w:bidi="en-US"/>
        </w:rPr>
        <w:t xml:space="preserve">9. </w:t>
      </w:r>
      <w:r>
        <w:rPr>
          <w:rFonts w:hint="eastAsia" w:ascii="宋体" w:hAnsi="宋体" w:eastAsia="宋体" w:cs="宋体"/>
          <w:b/>
          <w:bCs/>
          <w:color w:val="000000"/>
          <w:spacing w:val="0"/>
          <w:w w:val="100"/>
          <w:position w:val="0"/>
        </w:rPr>
        <w:t>2询价文件中的注</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sectPr>
          <w:footerReference r:id="rId6" w:type="default"/>
          <w:footerReference r:id="rId7" w:type="even"/>
          <w:footnotePr>
            <w:numFmt w:val="decimal"/>
          </w:footnotePr>
          <w:pgSz w:w="11900" w:h="16840"/>
          <w:pgMar w:top="1440" w:right="1633" w:bottom="1440" w:left="1633" w:header="298" w:footer="397" w:gutter="0"/>
          <w:pgBorders>
            <w:top w:val="none" w:sz="0" w:space="0"/>
            <w:left w:val="none" w:sz="0" w:space="0"/>
            <w:bottom w:val="none" w:sz="0" w:space="0"/>
            <w:right w:val="none" w:sz="0" w:space="0"/>
          </w:pgBorders>
          <w:pgNumType w:fmt="decimal"/>
          <w:cols w:space="720" w:num="1"/>
          <w:rtlGutter w:val="0"/>
          <w:docGrid w:linePitch="360" w:charSpace="0"/>
        </w:sectPr>
      </w:pPr>
      <w:r>
        <w:rPr>
          <w:rFonts w:hint="eastAsia" w:ascii="宋体" w:hAnsi="宋体" w:eastAsia="宋体" w:cs="宋体"/>
          <w:color w:val="000000"/>
          <w:spacing w:val="0"/>
          <w:w w:val="100"/>
          <w:position w:val="0"/>
        </w:rPr>
        <w:t>询价文件中的</w:t>
      </w:r>
      <w:r>
        <w:rPr>
          <w:rFonts w:hint="eastAsia" w:ascii="宋体" w:hAnsi="宋体" w:eastAsia="宋体" w:cs="宋体"/>
          <w:color w:val="000000"/>
          <w:spacing w:val="0"/>
          <w:w w:val="100"/>
          <w:position w:val="0"/>
          <w:lang w:val="zh-CN" w:eastAsia="zh-CN" w:bidi="zh-CN"/>
        </w:rPr>
        <w:t>“注</w:t>
      </w:r>
      <w:r>
        <w:rPr>
          <w:rFonts w:hint="eastAsia" w:ascii="宋体" w:hAnsi="宋体" w:eastAsia="宋体" w:cs="宋体"/>
          <w:color w:val="000000"/>
          <w:spacing w:val="0"/>
          <w:w w:val="100"/>
          <w:position w:val="0"/>
        </w:rPr>
        <w:t>”，与正文具有同等的效力。</w:t>
      </w:r>
    </w:p>
    <w:p>
      <w:pPr>
        <w:pStyle w:val="14"/>
        <w:keepNext/>
        <w:keepLines/>
        <w:pageBreakBefore w:val="0"/>
        <w:widowControl w:val="0"/>
        <w:numPr>
          <w:ilvl w:val="0"/>
          <w:numId w:val="0"/>
        </w:numPr>
        <w:shd w:val="clear" w:color="auto" w:fill="auto"/>
        <w:kinsoku/>
        <w:wordWrap/>
        <w:overflowPunct/>
        <w:topLinePunct w:val="0"/>
        <w:autoSpaceDE/>
        <w:autoSpaceDN/>
        <w:bidi w:val="0"/>
        <w:adjustRightInd/>
        <w:spacing w:before="0" w:after="60" w:line="560" w:lineRule="exact"/>
        <w:ind w:leftChars="0" w:right="0" w:rightChars="0"/>
        <w:jc w:val="center"/>
        <w:textAlignment w:val="auto"/>
        <w:rPr>
          <w:rFonts w:hint="eastAsia" w:ascii="宋体" w:hAnsi="宋体" w:eastAsia="宋体" w:cs="宋体"/>
          <w:sz w:val="34"/>
          <w:szCs w:val="34"/>
        </w:rPr>
      </w:pPr>
      <w:bookmarkStart w:id="82" w:name="bookmark130"/>
      <w:bookmarkStart w:id="83" w:name="bookmark132"/>
      <w:bookmarkStart w:id="84" w:name="bookmark131"/>
      <w:r>
        <w:rPr>
          <w:rFonts w:hint="eastAsia" w:ascii="宋体" w:hAnsi="宋体" w:eastAsia="宋体" w:cs="宋体"/>
          <w:color w:val="000000"/>
          <w:spacing w:val="0"/>
          <w:w w:val="100"/>
          <w:position w:val="0"/>
          <w:sz w:val="34"/>
          <w:szCs w:val="34"/>
        </w:rPr>
        <w:t>第三章</w:t>
      </w:r>
      <w:r>
        <w:rPr>
          <w:rFonts w:hint="eastAsia" w:ascii="宋体" w:hAnsi="宋体" w:eastAsia="宋体" w:cs="宋体"/>
          <w:color w:val="000000"/>
          <w:spacing w:val="0"/>
          <w:w w:val="100"/>
          <w:position w:val="0"/>
          <w:sz w:val="34"/>
          <w:szCs w:val="34"/>
          <w:lang w:val="en-US" w:eastAsia="zh-CN"/>
        </w:rPr>
        <w:t xml:space="preserve">  </w:t>
      </w:r>
      <w:r>
        <w:rPr>
          <w:rFonts w:hint="eastAsia" w:ascii="宋体" w:hAnsi="宋体" w:eastAsia="宋体" w:cs="宋体"/>
          <w:color w:val="000000"/>
          <w:spacing w:val="0"/>
          <w:w w:val="100"/>
          <w:position w:val="0"/>
          <w:sz w:val="34"/>
          <w:szCs w:val="34"/>
        </w:rPr>
        <w:t>评</w:t>
      </w:r>
      <w:r>
        <w:rPr>
          <w:rFonts w:hint="eastAsia" w:ascii="宋体" w:hAnsi="宋体" w:eastAsia="宋体" w:cs="宋体"/>
          <w:color w:val="000000"/>
          <w:spacing w:val="0"/>
          <w:w w:val="100"/>
          <w:position w:val="0"/>
          <w:sz w:val="34"/>
          <w:szCs w:val="34"/>
          <w:lang w:val="en-US" w:eastAsia="zh-CN"/>
        </w:rPr>
        <w:t>比</w:t>
      </w:r>
      <w:r>
        <w:rPr>
          <w:rFonts w:hint="eastAsia" w:ascii="宋体" w:hAnsi="宋体" w:eastAsia="宋体" w:cs="宋体"/>
          <w:color w:val="000000"/>
          <w:spacing w:val="0"/>
          <w:w w:val="100"/>
          <w:position w:val="0"/>
          <w:sz w:val="34"/>
          <w:szCs w:val="34"/>
        </w:rPr>
        <w:t>办法</w:t>
      </w:r>
      <w:bookmarkEnd w:id="82"/>
      <w:bookmarkEnd w:id="83"/>
      <w:bookmarkEnd w:id="84"/>
    </w:p>
    <w:p>
      <w:pPr>
        <w:pStyle w:val="16"/>
        <w:keepNext/>
        <w:keepLines/>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both"/>
        <w:textAlignment w:val="auto"/>
        <w:rPr>
          <w:rFonts w:hint="eastAsia" w:ascii="宋体" w:hAnsi="宋体" w:eastAsia="宋体" w:cs="宋体"/>
          <w:b/>
          <w:bCs/>
          <w:sz w:val="26"/>
          <w:szCs w:val="26"/>
        </w:rPr>
      </w:pPr>
      <w:bookmarkStart w:id="85" w:name="bookmark134"/>
      <w:bookmarkStart w:id="86" w:name="bookmark135"/>
      <w:bookmarkStart w:id="87" w:name="bookmark133"/>
      <w:r>
        <w:rPr>
          <w:rFonts w:hint="eastAsia" w:ascii="宋体" w:hAnsi="宋体" w:eastAsia="宋体" w:cs="宋体"/>
          <w:b/>
          <w:bCs/>
          <w:color w:val="000000"/>
          <w:spacing w:val="0"/>
          <w:w w:val="100"/>
          <w:position w:val="0"/>
          <w:sz w:val="22"/>
          <w:szCs w:val="22"/>
          <w:lang w:val="en-US" w:eastAsia="zh-CN" w:bidi="en-US"/>
        </w:rPr>
        <w:t>一、</w:t>
      </w:r>
      <w:r>
        <w:rPr>
          <w:rFonts w:hint="eastAsia" w:ascii="宋体" w:hAnsi="宋体" w:eastAsia="宋体" w:cs="宋体"/>
          <w:b/>
          <w:bCs/>
          <w:color w:val="000000"/>
          <w:spacing w:val="0"/>
          <w:w w:val="100"/>
          <w:position w:val="0"/>
          <w:sz w:val="26"/>
          <w:szCs w:val="26"/>
        </w:rPr>
        <w:t>评比方法</w:t>
      </w:r>
      <w:bookmarkEnd w:id="85"/>
      <w:bookmarkEnd w:id="86"/>
      <w:bookmarkEnd w:id="87"/>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rPr>
        <w:t>本次评比采用最低价中标法。评比委员会对满足询价文件实质性要求的申请文件，并按报价高到低顺序推荐中选候选人。</w:t>
      </w:r>
    </w:p>
    <w:p>
      <w:pPr>
        <w:pStyle w:val="16"/>
        <w:keepNext/>
        <w:keepLines/>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both"/>
        <w:textAlignment w:val="auto"/>
        <w:rPr>
          <w:rFonts w:hint="eastAsia" w:ascii="宋体" w:hAnsi="宋体" w:eastAsia="宋体" w:cs="宋体"/>
          <w:b/>
          <w:bCs/>
          <w:sz w:val="26"/>
          <w:szCs w:val="26"/>
        </w:rPr>
      </w:pPr>
      <w:bookmarkStart w:id="88" w:name="bookmark136"/>
      <w:bookmarkStart w:id="89" w:name="bookmark137"/>
      <w:bookmarkStart w:id="90" w:name="bookmark138"/>
      <w:r>
        <w:rPr>
          <w:rFonts w:hint="eastAsia" w:ascii="宋体" w:hAnsi="宋体" w:eastAsia="宋体" w:cs="宋体"/>
          <w:b/>
          <w:bCs/>
          <w:color w:val="000000"/>
          <w:spacing w:val="0"/>
          <w:w w:val="100"/>
          <w:position w:val="0"/>
          <w:sz w:val="26"/>
          <w:szCs w:val="26"/>
        </w:rPr>
        <w:t>二、评标步骤</w:t>
      </w:r>
      <w:bookmarkEnd w:id="88"/>
      <w:bookmarkEnd w:id="89"/>
      <w:bookmarkEnd w:id="90"/>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rPr>
        <w:t>评标委员会对</w:t>
      </w:r>
      <w:r>
        <w:rPr>
          <w:rFonts w:hint="eastAsia" w:ascii="宋体" w:hAnsi="宋体" w:eastAsia="宋体" w:cs="宋体"/>
          <w:color w:val="000000"/>
          <w:spacing w:val="0"/>
          <w:w w:val="100"/>
          <w:position w:val="0"/>
          <w:lang w:val="en-US" w:eastAsia="zh-CN"/>
        </w:rPr>
        <w:t>申请</w:t>
      </w:r>
      <w:r>
        <w:rPr>
          <w:rFonts w:hint="eastAsia" w:ascii="宋体" w:hAnsi="宋体" w:eastAsia="宋体" w:cs="宋体"/>
          <w:color w:val="000000"/>
          <w:spacing w:val="0"/>
          <w:w w:val="100"/>
          <w:position w:val="0"/>
        </w:rPr>
        <w:t>文件</w:t>
      </w:r>
      <w:r>
        <w:rPr>
          <w:rFonts w:hint="eastAsia" w:ascii="宋体" w:hAnsi="宋体" w:eastAsia="宋体" w:cs="宋体"/>
          <w:color w:val="000000"/>
          <w:spacing w:val="0"/>
          <w:w w:val="100"/>
          <w:position w:val="0"/>
          <w:lang w:eastAsia="zh-CN"/>
        </w:rPr>
        <w:t>进行</w:t>
      </w:r>
      <w:r>
        <w:rPr>
          <w:rFonts w:hint="eastAsia" w:ascii="宋体" w:hAnsi="宋体" w:eastAsia="宋体" w:cs="宋体"/>
          <w:color w:val="000000"/>
          <w:spacing w:val="0"/>
          <w:w w:val="100"/>
          <w:position w:val="0"/>
        </w:rPr>
        <w:t>资格和符合性审查；</w:t>
      </w:r>
    </w:p>
    <w:p>
      <w:pPr>
        <w:pStyle w:val="17"/>
        <w:keepNext w:val="0"/>
        <w:keepLines w:val="0"/>
        <w:pageBreakBefore w:val="0"/>
        <w:widowControl w:val="0"/>
        <w:numPr>
          <w:ilvl w:val="0"/>
          <w:numId w:val="0"/>
        </w:numPr>
        <w:shd w:val="clear" w:color="auto" w:fill="auto"/>
        <w:tabs>
          <w:tab w:val="left" w:pos="1202"/>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bookmarkStart w:id="91" w:name="bookmark139"/>
      <w:r>
        <w:rPr>
          <w:rFonts w:hint="eastAsia" w:ascii="宋体" w:hAnsi="宋体" w:eastAsia="宋体" w:cs="宋体"/>
          <w:color w:val="000000"/>
          <w:spacing w:val="0"/>
          <w:w w:val="100"/>
          <w:position w:val="0"/>
        </w:rPr>
        <w:t>（</w:t>
      </w:r>
      <w:bookmarkEnd w:id="91"/>
      <w:r>
        <w:rPr>
          <w:rFonts w:hint="eastAsia" w:ascii="宋体" w:hAnsi="宋体" w:eastAsia="宋体" w:cs="宋体"/>
          <w:color w:val="000000"/>
          <w:spacing w:val="0"/>
          <w:w w:val="100"/>
          <w:position w:val="0"/>
        </w:rPr>
        <w:t>一）资格</w:t>
      </w:r>
      <w:r>
        <w:rPr>
          <w:rFonts w:hint="eastAsia" w:ascii="宋体" w:hAnsi="宋体" w:eastAsia="宋体" w:cs="宋体"/>
          <w:color w:val="000000"/>
          <w:spacing w:val="0"/>
          <w:w w:val="100"/>
          <w:position w:val="0"/>
          <w:lang w:val="en-US" w:eastAsia="zh-CN"/>
        </w:rPr>
        <w:t>性</w:t>
      </w:r>
      <w:r>
        <w:rPr>
          <w:rFonts w:hint="eastAsia" w:ascii="宋体" w:hAnsi="宋体" w:eastAsia="宋体" w:cs="宋体"/>
          <w:color w:val="000000"/>
          <w:spacing w:val="0"/>
          <w:w w:val="100"/>
          <w:position w:val="0"/>
        </w:rPr>
        <w:t>和符合性审查</w:t>
      </w:r>
    </w:p>
    <w:p>
      <w:pPr>
        <w:pStyle w:val="17"/>
        <w:keepNext w:val="0"/>
        <w:keepLines w:val="0"/>
        <w:pageBreakBefore w:val="0"/>
        <w:widowControl w:val="0"/>
        <w:numPr>
          <w:ilvl w:val="0"/>
          <w:numId w:val="0"/>
        </w:numPr>
        <w:shd w:val="clear" w:color="auto" w:fill="auto"/>
        <w:tabs>
          <w:tab w:val="left" w:pos="784"/>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bookmarkStart w:id="92" w:name="bookmark140"/>
      <w:bookmarkEnd w:id="92"/>
      <w:r>
        <w:rPr>
          <w:rFonts w:hint="eastAsia" w:ascii="宋体" w:hAnsi="宋体" w:eastAsia="宋体" w:cs="宋体"/>
          <w:color w:val="000000"/>
          <w:spacing w:val="0"/>
          <w:w w:val="100"/>
          <w:position w:val="0"/>
          <w:lang w:val="en-US" w:eastAsia="zh-CN"/>
        </w:rPr>
        <w:t>1.</w:t>
      </w:r>
      <w:r>
        <w:rPr>
          <w:rFonts w:hint="eastAsia" w:ascii="宋体" w:hAnsi="宋体" w:eastAsia="宋体" w:cs="宋体"/>
          <w:color w:val="000000"/>
          <w:spacing w:val="0"/>
          <w:w w:val="100"/>
          <w:position w:val="0"/>
        </w:rPr>
        <w:t>资格</w:t>
      </w:r>
      <w:r>
        <w:rPr>
          <w:rFonts w:hint="eastAsia" w:ascii="宋体" w:hAnsi="宋体" w:eastAsia="宋体" w:cs="宋体"/>
          <w:color w:val="000000"/>
          <w:spacing w:val="0"/>
          <w:w w:val="100"/>
          <w:position w:val="0"/>
          <w:lang w:val="en-US" w:eastAsia="zh-CN"/>
        </w:rPr>
        <w:t>性</w:t>
      </w:r>
      <w:r>
        <w:rPr>
          <w:rFonts w:hint="eastAsia" w:ascii="宋体" w:hAnsi="宋体" w:eastAsia="宋体" w:cs="宋体"/>
          <w:color w:val="000000"/>
          <w:spacing w:val="0"/>
          <w:w w:val="100"/>
          <w:position w:val="0"/>
        </w:rPr>
        <w:t>审</w:t>
      </w:r>
      <w:r>
        <w:rPr>
          <w:rFonts w:hint="eastAsia" w:ascii="宋体" w:hAnsi="宋体" w:eastAsia="宋体" w:cs="宋体"/>
          <w:color w:val="000000"/>
          <w:spacing w:val="0"/>
          <w:w w:val="100"/>
          <w:position w:val="0"/>
          <w:lang w:eastAsia="zh-CN"/>
        </w:rPr>
        <w:t>查</w:t>
      </w:r>
      <w:r>
        <w:rPr>
          <w:rFonts w:hint="eastAsia" w:ascii="宋体" w:hAnsi="宋体" w:eastAsia="宋体" w:cs="宋体"/>
          <w:color w:val="000000"/>
          <w:spacing w:val="0"/>
          <w:w w:val="100"/>
          <w:position w:val="0"/>
        </w:rPr>
        <w:t>：</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rPr>
        <w:t>依据法律法规和询价文件的规定，对</w:t>
      </w:r>
      <w:r>
        <w:rPr>
          <w:rFonts w:hint="eastAsia" w:ascii="宋体" w:hAnsi="宋体" w:eastAsia="宋体" w:cs="宋体"/>
          <w:color w:val="000000"/>
          <w:spacing w:val="0"/>
          <w:w w:val="100"/>
          <w:position w:val="0"/>
          <w:lang w:val="en-US" w:eastAsia="zh-CN"/>
        </w:rPr>
        <w:t>申请</w:t>
      </w:r>
      <w:r>
        <w:rPr>
          <w:rFonts w:hint="eastAsia" w:ascii="宋体" w:hAnsi="宋体" w:eastAsia="宋体" w:cs="宋体"/>
          <w:color w:val="000000"/>
          <w:spacing w:val="0"/>
          <w:w w:val="100"/>
          <w:position w:val="0"/>
        </w:rPr>
        <w:t>文件中的资格证明等进行审查，以确定申请人是否具备</w:t>
      </w:r>
      <w:r>
        <w:rPr>
          <w:rFonts w:hint="eastAsia" w:ascii="宋体" w:hAnsi="宋体" w:eastAsia="宋体" w:cs="宋体"/>
          <w:color w:val="000000"/>
          <w:spacing w:val="0"/>
          <w:w w:val="100"/>
          <w:position w:val="0"/>
          <w:lang w:val="en-US" w:eastAsia="zh-CN"/>
        </w:rPr>
        <w:t>采购</w:t>
      </w:r>
      <w:r>
        <w:rPr>
          <w:rFonts w:hint="eastAsia" w:ascii="宋体" w:hAnsi="宋体" w:eastAsia="宋体" w:cs="宋体"/>
          <w:color w:val="000000"/>
          <w:spacing w:val="0"/>
          <w:w w:val="100"/>
          <w:position w:val="0"/>
        </w:rPr>
        <w:t xml:space="preserve">资格。资格性审查时，出现不符合询价文件第二章询价须知“ </w:t>
      </w:r>
      <w:r>
        <w:rPr>
          <w:rFonts w:hint="eastAsia" w:ascii="宋体" w:hAnsi="宋体" w:eastAsia="宋体" w:cs="宋体"/>
          <w:color w:val="000000"/>
          <w:spacing w:val="0"/>
          <w:w w:val="100"/>
          <w:position w:val="0"/>
          <w:lang w:val="en-US" w:eastAsia="en-US" w:bidi="en-US"/>
        </w:rPr>
        <w:t>1.2</w:t>
      </w:r>
      <w:r>
        <w:rPr>
          <w:rFonts w:hint="eastAsia" w:ascii="宋体" w:hAnsi="宋体" w:eastAsia="宋体" w:cs="宋体"/>
          <w:color w:val="000000"/>
          <w:spacing w:val="0"/>
          <w:w w:val="100"/>
          <w:position w:val="0"/>
        </w:rPr>
        <w:t xml:space="preserve">申请人资格要求”条款，或所递交的资格证明文件不足以证明其符合“ </w:t>
      </w:r>
      <w:r>
        <w:rPr>
          <w:rFonts w:hint="eastAsia" w:ascii="宋体" w:hAnsi="宋体" w:eastAsia="宋体" w:cs="宋体"/>
          <w:color w:val="000000"/>
          <w:spacing w:val="0"/>
          <w:w w:val="100"/>
          <w:position w:val="0"/>
          <w:lang w:val="en-US" w:eastAsia="en-US" w:bidi="en-US"/>
        </w:rPr>
        <w:t>1.2</w:t>
      </w:r>
      <w:r>
        <w:rPr>
          <w:rFonts w:hint="eastAsia" w:ascii="宋体" w:hAnsi="宋体" w:eastAsia="宋体" w:cs="宋体"/>
          <w:color w:val="000000"/>
          <w:spacing w:val="0"/>
          <w:w w:val="100"/>
          <w:position w:val="0"/>
        </w:rPr>
        <w:t>申请人资格要求”条款的，将按照无效投标处理。</w:t>
      </w:r>
    </w:p>
    <w:p>
      <w:pPr>
        <w:pStyle w:val="17"/>
        <w:keepNext w:val="0"/>
        <w:keepLines w:val="0"/>
        <w:pageBreakBefore w:val="0"/>
        <w:widowControl w:val="0"/>
        <w:numPr>
          <w:ilvl w:val="0"/>
          <w:numId w:val="0"/>
        </w:numPr>
        <w:shd w:val="clear" w:color="auto" w:fill="auto"/>
        <w:tabs>
          <w:tab w:val="left" w:pos="808"/>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bookmarkStart w:id="93" w:name="bookmark141"/>
      <w:bookmarkEnd w:id="93"/>
      <w:r>
        <w:rPr>
          <w:rFonts w:hint="eastAsia" w:ascii="宋体" w:hAnsi="宋体" w:eastAsia="宋体" w:cs="宋体"/>
          <w:color w:val="000000"/>
          <w:spacing w:val="0"/>
          <w:w w:val="100"/>
          <w:position w:val="0"/>
          <w:lang w:val="en-US" w:eastAsia="zh-CN"/>
        </w:rPr>
        <w:t>2.</w:t>
      </w:r>
      <w:r>
        <w:rPr>
          <w:rFonts w:hint="eastAsia" w:ascii="宋体" w:hAnsi="宋体" w:eastAsia="宋体" w:cs="宋体"/>
          <w:color w:val="000000"/>
          <w:spacing w:val="0"/>
          <w:w w:val="100"/>
          <w:position w:val="0"/>
        </w:rPr>
        <w:t>符合性审查：</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rPr>
        <w:t>依据询价文件的规定，从</w:t>
      </w:r>
      <w:r>
        <w:rPr>
          <w:rFonts w:hint="eastAsia" w:ascii="宋体" w:hAnsi="宋体" w:eastAsia="宋体" w:cs="宋体"/>
          <w:color w:val="000000"/>
          <w:spacing w:val="0"/>
          <w:w w:val="100"/>
          <w:position w:val="0"/>
          <w:lang w:val="en-US" w:eastAsia="zh-CN"/>
        </w:rPr>
        <w:t>申请</w:t>
      </w:r>
      <w:r>
        <w:rPr>
          <w:rFonts w:hint="eastAsia" w:ascii="宋体" w:hAnsi="宋体" w:eastAsia="宋体" w:cs="宋体"/>
          <w:color w:val="000000"/>
          <w:spacing w:val="0"/>
          <w:w w:val="100"/>
          <w:position w:val="0"/>
        </w:rPr>
        <w:t>文件的有效性、完整性和对询价文件的响应程度进行审查，以确定是否对询价文件的实质性要求做岀响应。</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rPr>
        <w:t>审查</w:t>
      </w:r>
      <w:r>
        <w:rPr>
          <w:rFonts w:hint="eastAsia" w:ascii="宋体" w:hAnsi="宋体" w:eastAsia="宋体" w:cs="宋体"/>
          <w:color w:val="000000"/>
          <w:spacing w:val="0"/>
          <w:w w:val="100"/>
          <w:position w:val="0"/>
          <w:lang w:val="en-US" w:eastAsia="zh-CN"/>
        </w:rPr>
        <w:t>申请</w:t>
      </w:r>
      <w:r>
        <w:rPr>
          <w:rFonts w:hint="eastAsia" w:ascii="宋体" w:hAnsi="宋体" w:eastAsia="宋体" w:cs="宋体"/>
          <w:color w:val="000000"/>
          <w:spacing w:val="0"/>
          <w:w w:val="100"/>
          <w:position w:val="0"/>
        </w:rPr>
        <w:t>文件是否符合以</w:t>
      </w:r>
      <w:r>
        <w:rPr>
          <w:rFonts w:hint="eastAsia" w:ascii="宋体" w:hAnsi="宋体" w:eastAsia="宋体" w:cs="宋体"/>
          <w:color w:val="000000"/>
          <w:spacing w:val="0"/>
          <w:w w:val="100"/>
          <w:position w:val="0"/>
          <w:lang w:eastAsia="zh-CN"/>
        </w:rPr>
        <w:t>下</w:t>
      </w:r>
      <w:r>
        <w:rPr>
          <w:rFonts w:hint="eastAsia" w:ascii="宋体" w:hAnsi="宋体" w:eastAsia="宋体" w:cs="宋体"/>
          <w:color w:val="000000"/>
          <w:spacing w:val="0"/>
          <w:w w:val="100"/>
          <w:position w:val="0"/>
        </w:rPr>
        <w:t>条件，对</w:t>
      </w:r>
      <w:r>
        <w:rPr>
          <w:rFonts w:hint="eastAsia" w:ascii="宋体" w:hAnsi="宋体" w:eastAsia="宋体" w:cs="宋体"/>
          <w:color w:val="000000"/>
          <w:spacing w:val="0"/>
          <w:w w:val="100"/>
          <w:position w:val="0"/>
          <w:lang w:val="en-US" w:eastAsia="zh-CN"/>
        </w:rPr>
        <w:t>供应商提交的申请文件不</w:t>
      </w:r>
      <w:r>
        <w:rPr>
          <w:rFonts w:hint="eastAsia" w:ascii="宋体" w:hAnsi="宋体" w:eastAsia="宋体" w:cs="宋体"/>
          <w:color w:val="000000"/>
          <w:spacing w:val="0"/>
          <w:w w:val="100"/>
          <w:position w:val="0"/>
        </w:rPr>
        <w:t>符合条件的将视作为</w:t>
      </w:r>
      <w:r>
        <w:rPr>
          <w:rFonts w:hint="eastAsia" w:ascii="宋体" w:hAnsi="宋体" w:eastAsia="宋体" w:cs="宋体"/>
          <w:color w:val="000000"/>
          <w:spacing w:val="0"/>
          <w:w w:val="100"/>
          <w:position w:val="0"/>
          <w:lang w:eastAsia="zh-CN"/>
        </w:rPr>
        <w:t>无</w:t>
      </w:r>
      <w:r>
        <w:rPr>
          <w:rFonts w:hint="eastAsia" w:ascii="宋体" w:hAnsi="宋体" w:eastAsia="宋体" w:cs="宋体"/>
          <w:color w:val="000000"/>
          <w:spacing w:val="0"/>
          <w:w w:val="100"/>
          <w:position w:val="0"/>
        </w:rPr>
        <w:t>效</w:t>
      </w:r>
      <w:r>
        <w:rPr>
          <w:rFonts w:hint="eastAsia" w:ascii="宋体" w:hAnsi="宋体" w:eastAsia="宋体" w:cs="宋体"/>
          <w:color w:val="000000"/>
          <w:spacing w:val="0"/>
          <w:w w:val="100"/>
          <w:position w:val="0"/>
          <w:lang w:val="en-US" w:eastAsia="zh-CN"/>
        </w:rPr>
        <w:t>文件</w:t>
      </w:r>
      <w:r>
        <w:rPr>
          <w:rFonts w:hint="eastAsia" w:ascii="宋体" w:hAnsi="宋体" w:eastAsia="宋体" w:cs="宋体"/>
          <w:color w:val="000000"/>
          <w:spacing w:val="0"/>
          <w:w w:val="100"/>
          <w:position w:val="0"/>
        </w:rPr>
        <w:t>：</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lang w:val="en-US" w:eastAsia="zh-CN" w:bidi="en-US"/>
        </w:rPr>
        <w:t>1）</w:t>
      </w:r>
      <w:r>
        <w:rPr>
          <w:rFonts w:hint="eastAsia" w:ascii="宋体" w:hAnsi="宋体" w:eastAsia="宋体" w:cs="宋体"/>
          <w:color w:val="000000"/>
          <w:spacing w:val="0"/>
          <w:w w:val="100"/>
          <w:position w:val="0"/>
        </w:rPr>
        <w:t>申请人的</w:t>
      </w:r>
      <w:r>
        <w:rPr>
          <w:rFonts w:hint="eastAsia" w:ascii="宋体" w:hAnsi="宋体" w:eastAsia="宋体" w:cs="宋体"/>
          <w:color w:val="000000"/>
          <w:spacing w:val="0"/>
          <w:w w:val="100"/>
          <w:position w:val="0"/>
          <w:lang w:val="en-US" w:eastAsia="zh-CN"/>
        </w:rPr>
        <w:t>申请文件</w:t>
      </w:r>
      <w:r>
        <w:rPr>
          <w:rFonts w:hint="eastAsia" w:ascii="宋体" w:hAnsi="宋体" w:eastAsia="宋体" w:cs="宋体"/>
          <w:color w:val="000000"/>
          <w:spacing w:val="0"/>
          <w:w w:val="100"/>
          <w:position w:val="0"/>
        </w:rPr>
        <w:t>或资格证明文件未提供，或不符合询价文件要求的；</w:t>
      </w:r>
    </w:p>
    <w:p>
      <w:pPr>
        <w:pStyle w:val="17"/>
        <w:keepNext w:val="0"/>
        <w:keepLines w:val="0"/>
        <w:pageBreakBefore w:val="0"/>
        <w:widowControl w:val="0"/>
        <w:numPr>
          <w:ilvl w:val="0"/>
          <w:numId w:val="0"/>
        </w:numPr>
        <w:shd w:val="clear" w:color="auto" w:fill="auto"/>
        <w:tabs>
          <w:tab w:val="left" w:pos="831"/>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bookmarkStart w:id="94" w:name="bookmark142"/>
      <w:r>
        <w:rPr>
          <w:rFonts w:hint="eastAsia" w:ascii="宋体" w:hAnsi="宋体" w:eastAsia="宋体" w:cs="宋体"/>
          <w:color w:val="000000"/>
          <w:spacing w:val="0"/>
          <w:w w:val="100"/>
          <w:position w:val="0"/>
        </w:rPr>
        <w:t>2</w:t>
      </w:r>
      <w:bookmarkEnd w:id="94"/>
      <w:r>
        <w:rPr>
          <w:rFonts w:hint="eastAsia" w:ascii="宋体" w:hAnsi="宋体" w:eastAsia="宋体" w:cs="宋体"/>
          <w:color w:val="000000"/>
          <w:spacing w:val="0"/>
          <w:w w:val="100"/>
          <w:position w:val="0"/>
        </w:rPr>
        <w:t>）超出经营范围</w:t>
      </w:r>
      <w:r>
        <w:rPr>
          <w:rFonts w:hint="eastAsia" w:ascii="宋体" w:hAnsi="宋体" w:eastAsia="宋体" w:cs="宋体"/>
          <w:color w:val="000000"/>
          <w:spacing w:val="0"/>
          <w:w w:val="100"/>
          <w:position w:val="0"/>
          <w:lang w:val="en-US" w:eastAsia="zh-CN"/>
        </w:rPr>
        <w:t>采购</w:t>
      </w:r>
      <w:r>
        <w:rPr>
          <w:rFonts w:hint="eastAsia" w:ascii="宋体" w:hAnsi="宋体" w:eastAsia="宋体" w:cs="宋体"/>
          <w:color w:val="000000"/>
          <w:spacing w:val="0"/>
          <w:w w:val="100"/>
          <w:position w:val="0"/>
        </w:rPr>
        <w:t>的；</w:t>
      </w:r>
    </w:p>
    <w:p>
      <w:pPr>
        <w:pStyle w:val="17"/>
        <w:keepNext w:val="0"/>
        <w:keepLines w:val="0"/>
        <w:pageBreakBefore w:val="0"/>
        <w:widowControl w:val="0"/>
        <w:numPr>
          <w:ilvl w:val="0"/>
          <w:numId w:val="0"/>
        </w:numPr>
        <w:shd w:val="clear" w:color="auto" w:fill="auto"/>
        <w:tabs>
          <w:tab w:val="left" w:pos="831"/>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bookmarkStart w:id="95" w:name="bookmark143"/>
      <w:r>
        <w:rPr>
          <w:rFonts w:hint="eastAsia" w:ascii="宋体" w:hAnsi="宋体" w:eastAsia="宋体" w:cs="宋体"/>
          <w:color w:val="000000"/>
          <w:spacing w:val="0"/>
          <w:w w:val="100"/>
          <w:position w:val="0"/>
        </w:rPr>
        <w:t>3</w:t>
      </w:r>
      <w:bookmarkEnd w:id="95"/>
      <w:r>
        <w:rPr>
          <w:rFonts w:hint="eastAsia" w:ascii="宋体" w:hAnsi="宋体" w:eastAsia="宋体" w:cs="宋体"/>
          <w:color w:val="000000"/>
          <w:spacing w:val="0"/>
          <w:w w:val="100"/>
          <w:position w:val="0"/>
        </w:rPr>
        <w:t>）</w:t>
      </w:r>
      <w:r>
        <w:rPr>
          <w:rFonts w:hint="eastAsia" w:ascii="宋体" w:hAnsi="宋体" w:eastAsia="宋体" w:cs="宋体"/>
          <w:color w:val="000000"/>
          <w:spacing w:val="0"/>
          <w:w w:val="100"/>
          <w:position w:val="0"/>
          <w:lang w:val="en-US" w:eastAsia="zh-CN"/>
        </w:rPr>
        <w:t>申请</w:t>
      </w:r>
      <w:r>
        <w:rPr>
          <w:rFonts w:hint="eastAsia" w:ascii="宋体" w:hAnsi="宋体" w:eastAsia="宋体" w:cs="宋体"/>
          <w:color w:val="000000"/>
          <w:spacing w:val="0"/>
          <w:w w:val="100"/>
          <w:position w:val="0"/>
        </w:rPr>
        <w:t>文件无法定代表人签字</w:t>
      </w:r>
      <w:r>
        <w:rPr>
          <w:rFonts w:hint="eastAsia" w:ascii="宋体" w:hAnsi="宋体" w:eastAsia="宋体" w:cs="宋体"/>
          <w:color w:val="000000"/>
          <w:spacing w:val="0"/>
          <w:w w:val="100"/>
          <w:position w:val="0"/>
          <w:lang w:eastAsia="zh-CN"/>
        </w:rPr>
        <w:t>，</w:t>
      </w:r>
      <w:r>
        <w:rPr>
          <w:rFonts w:hint="eastAsia" w:ascii="宋体" w:hAnsi="宋体" w:eastAsia="宋体" w:cs="宋体"/>
          <w:color w:val="000000"/>
          <w:spacing w:val="0"/>
          <w:w w:val="100"/>
          <w:position w:val="0"/>
        </w:rPr>
        <w:t>未加盖公章的；</w:t>
      </w:r>
    </w:p>
    <w:p>
      <w:pPr>
        <w:pStyle w:val="17"/>
        <w:keepNext w:val="0"/>
        <w:keepLines w:val="0"/>
        <w:pageBreakBefore w:val="0"/>
        <w:widowControl w:val="0"/>
        <w:numPr>
          <w:ilvl w:val="0"/>
          <w:numId w:val="0"/>
        </w:numPr>
        <w:shd w:val="clear" w:color="auto" w:fill="auto"/>
        <w:tabs>
          <w:tab w:val="left" w:pos="831"/>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bookmarkStart w:id="96" w:name="bookmark144"/>
      <w:r>
        <w:rPr>
          <w:rFonts w:hint="eastAsia" w:ascii="宋体" w:hAnsi="宋体" w:eastAsia="宋体" w:cs="宋体"/>
          <w:color w:val="000000"/>
          <w:spacing w:val="0"/>
          <w:w w:val="100"/>
          <w:position w:val="0"/>
        </w:rPr>
        <w:t>4</w:t>
      </w:r>
      <w:bookmarkEnd w:id="96"/>
      <w:r>
        <w:rPr>
          <w:rFonts w:hint="eastAsia" w:ascii="宋体" w:hAnsi="宋体" w:eastAsia="宋体" w:cs="宋体"/>
          <w:color w:val="000000"/>
          <w:spacing w:val="0"/>
          <w:w w:val="100"/>
          <w:position w:val="0"/>
        </w:rPr>
        <w:t>）申请有效期不足的；</w:t>
      </w:r>
    </w:p>
    <w:p>
      <w:pPr>
        <w:pStyle w:val="17"/>
        <w:keepNext w:val="0"/>
        <w:keepLines w:val="0"/>
        <w:pageBreakBefore w:val="0"/>
        <w:widowControl w:val="0"/>
        <w:numPr>
          <w:ilvl w:val="0"/>
          <w:numId w:val="0"/>
        </w:numPr>
        <w:shd w:val="clear" w:color="auto" w:fill="auto"/>
        <w:tabs>
          <w:tab w:val="left" w:pos="831"/>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bookmarkStart w:id="97" w:name="bookmark145"/>
      <w:r>
        <w:rPr>
          <w:rFonts w:hint="eastAsia" w:ascii="宋体" w:hAnsi="宋体" w:eastAsia="宋体" w:cs="宋体"/>
          <w:color w:val="000000"/>
          <w:spacing w:val="0"/>
          <w:w w:val="100"/>
          <w:position w:val="0"/>
        </w:rPr>
        <w:t>5</w:t>
      </w:r>
      <w:bookmarkEnd w:id="97"/>
      <w:r>
        <w:rPr>
          <w:rFonts w:hint="eastAsia" w:ascii="宋体" w:hAnsi="宋体" w:eastAsia="宋体" w:cs="宋体"/>
          <w:color w:val="000000"/>
          <w:spacing w:val="0"/>
          <w:w w:val="100"/>
          <w:position w:val="0"/>
        </w:rPr>
        <w:t>）有不良经济纠纷记录和违法行为的；</w:t>
      </w:r>
    </w:p>
    <w:p>
      <w:pPr>
        <w:pStyle w:val="17"/>
        <w:keepNext w:val="0"/>
        <w:keepLines w:val="0"/>
        <w:pageBreakBefore w:val="0"/>
        <w:widowControl w:val="0"/>
        <w:numPr>
          <w:ilvl w:val="0"/>
          <w:numId w:val="0"/>
        </w:numPr>
        <w:shd w:val="clear" w:color="auto" w:fill="auto"/>
        <w:tabs>
          <w:tab w:val="left" w:pos="831"/>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bookmarkStart w:id="98" w:name="bookmark146"/>
      <w:r>
        <w:rPr>
          <w:rFonts w:hint="eastAsia" w:ascii="宋体" w:hAnsi="宋体" w:eastAsia="宋体" w:cs="宋体"/>
          <w:color w:val="000000"/>
          <w:spacing w:val="0"/>
          <w:w w:val="100"/>
          <w:position w:val="0"/>
        </w:rPr>
        <w:t>6</w:t>
      </w:r>
      <w:bookmarkEnd w:id="98"/>
      <w:r>
        <w:rPr>
          <w:rFonts w:hint="eastAsia" w:ascii="宋体" w:hAnsi="宋体" w:eastAsia="宋体" w:cs="宋体"/>
          <w:color w:val="000000"/>
          <w:spacing w:val="0"/>
          <w:w w:val="100"/>
          <w:position w:val="0"/>
        </w:rPr>
        <w:t>）符合询价文件中其他规定被视为无效</w:t>
      </w:r>
      <w:r>
        <w:rPr>
          <w:rFonts w:hint="eastAsia" w:ascii="宋体" w:hAnsi="宋体" w:eastAsia="宋体" w:cs="宋体"/>
          <w:color w:val="000000"/>
          <w:spacing w:val="0"/>
          <w:w w:val="100"/>
          <w:position w:val="0"/>
          <w:lang w:val="en-US" w:eastAsia="zh-CN"/>
        </w:rPr>
        <w:t>文件</w:t>
      </w:r>
      <w:r>
        <w:rPr>
          <w:rFonts w:hint="eastAsia" w:ascii="宋体" w:hAnsi="宋体" w:eastAsia="宋体" w:cs="宋体"/>
          <w:color w:val="000000"/>
          <w:spacing w:val="0"/>
          <w:w w:val="100"/>
          <w:position w:val="0"/>
        </w:rPr>
        <w:t>其他条款的。</w:t>
      </w:r>
    </w:p>
    <w:p>
      <w:pPr>
        <w:pStyle w:val="20"/>
        <w:keepNext w:val="0"/>
        <w:keepLines w:val="0"/>
        <w:widowControl w:val="0"/>
        <w:numPr>
          <w:ilvl w:val="0"/>
          <w:numId w:val="3"/>
        </w:numPr>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lang w:val="en-US" w:eastAsia="zh-CN"/>
        </w:rPr>
      </w:pPr>
      <w:r>
        <w:rPr>
          <w:rFonts w:hint="eastAsia" w:ascii="宋体" w:hAnsi="宋体" w:eastAsia="宋体" w:cs="宋体"/>
          <w:color w:val="000000"/>
          <w:spacing w:val="0"/>
          <w:w w:val="100"/>
          <w:position w:val="0"/>
          <w:lang w:val="en-US" w:eastAsia="zh-CN"/>
        </w:rPr>
        <w:t xml:space="preserve"> 询价内容</w:t>
      </w:r>
    </w:p>
    <w:p>
      <w:pPr>
        <w:rPr>
          <w:rFonts w:hint="eastAsia" w:ascii="宋体" w:hAnsi="宋体" w:eastAsia="宋体" w:cs="宋体"/>
          <w:b w:val="0"/>
          <w:bCs w:val="0"/>
          <w:color w:val="000000"/>
          <w:kern w:val="0"/>
          <w:sz w:val="22"/>
          <w:szCs w:val="22"/>
          <w:highlight w:val="none"/>
          <w:lang w:val="en-US" w:eastAsia="zh-CN"/>
        </w:rPr>
      </w:pPr>
      <w:bookmarkStart w:id="99" w:name="bookmark149"/>
      <w:bookmarkStart w:id="100" w:name="bookmark148"/>
      <w:bookmarkStart w:id="101" w:name="bookmark150"/>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right="0" w:rightChars="0"/>
        <w:textAlignment w:val="auto"/>
        <w:rPr>
          <w:rFonts w:hint="eastAsia" w:asciiTheme="minorEastAsia" w:hAnsiTheme="minorEastAsia" w:eastAsiaTheme="minorEastAsia" w:cstheme="minorEastAsia"/>
          <w:b w:val="0"/>
          <w:bCs w:val="0"/>
          <w:color w:val="000000"/>
          <w:kern w:val="0"/>
          <w:sz w:val="24"/>
          <w:szCs w:val="24"/>
          <w:highlight w:val="none"/>
          <w:lang w:val="en-US" w:eastAsia="zh-CN"/>
        </w:rPr>
      </w:pPr>
      <w:r>
        <w:rPr>
          <w:rFonts w:hint="eastAsia" w:asciiTheme="minorEastAsia" w:hAnsiTheme="minorEastAsia" w:eastAsiaTheme="minorEastAsia" w:cstheme="minorEastAsia"/>
          <w:b w:val="0"/>
          <w:bCs w:val="0"/>
          <w:color w:val="000000"/>
          <w:kern w:val="0"/>
          <w:sz w:val="24"/>
          <w:szCs w:val="24"/>
          <w:highlight w:val="none"/>
          <w:lang w:val="en-US" w:eastAsia="zh-CN"/>
        </w:rPr>
        <w:t>项目名称：竹山县人民医院感染实时监控系统软件维保项目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rPr>
          <w:rFonts w:hint="eastAsia" w:asciiTheme="minorEastAsia" w:hAnsiTheme="minorEastAsia" w:eastAsiaTheme="minorEastAsia" w:cstheme="minorEastAsia"/>
          <w:color w:val="000000"/>
          <w:spacing w:val="0"/>
          <w:w w:val="100"/>
          <w:position w:val="0"/>
          <w:sz w:val="24"/>
          <w:szCs w:val="24"/>
        </w:rPr>
      </w:pPr>
      <w:r>
        <w:rPr>
          <w:rFonts w:hint="eastAsia" w:asciiTheme="minorEastAsia" w:hAnsiTheme="minorEastAsia" w:eastAsiaTheme="minorEastAsia" w:cstheme="minorEastAsia"/>
          <w:color w:val="000000"/>
          <w:spacing w:val="0"/>
          <w:w w:val="100"/>
          <w:position w:val="0"/>
          <w:sz w:val="24"/>
          <w:szCs w:val="24"/>
          <w:lang w:val="en-US" w:eastAsia="zh-CN"/>
        </w:rPr>
        <w:t>2.</w:t>
      </w:r>
      <w:r>
        <w:rPr>
          <w:rFonts w:hint="eastAsia" w:asciiTheme="minorEastAsia" w:hAnsiTheme="minorEastAsia" w:eastAsiaTheme="minorEastAsia" w:cstheme="minorEastAsia"/>
          <w:b w:val="0"/>
          <w:bCs w:val="0"/>
          <w:color w:val="000000"/>
          <w:kern w:val="0"/>
          <w:sz w:val="24"/>
          <w:szCs w:val="24"/>
          <w:highlight w:val="none"/>
          <w:lang w:val="en-US" w:eastAsia="zh-CN"/>
        </w:rPr>
        <w:t>预算金额：4.5万元/年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rPr>
          <w:rFonts w:hint="eastAsia" w:asciiTheme="minorEastAsia" w:hAnsiTheme="minorEastAsia" w:eastAsiaTheme="minorEastAsia" w:cstheme="minorEastAsia"/>
          <w:color w:val="000000"/>
          <w:spacing w:val="0"/>
          <w:w w:val="100"/>
          <w:position w:val="0"/>
          <w:sz w:val="24"/>
          <w:szCs w:val="24"/>
        </w:rPr>
      </w:pPr>
      <w:r>
        <w:rPr>
          <w:rFonts w:hint="eastAsia" w:asciiTheme="minorEastAsia" w:hAnsiTheme="minorEastAsia" w:eastAsiaTheme="minorEastAsia" w:cstheme="minorEastAsia"/>
          <w:color w:val="000000"/>
          <w:spacing w:val="0"/>
          <w:w w:val="100"/>
          <w:position w:val="0"/>
          <w:sz w:val="24"/>
          <w:szCs w:val="24"/>
          <w:lang w:val="en-US" w:eastAsia="zh-CN"/>
        </w:rPr>
        <w:t>3.项目概况：对竹山县人民医院感染实时监控系统软件维保采购。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rPr>
          <w:rFonts w:hint="eastAsia" w:asciiTheme="minorEastAsia" w:hAnsiTheme="minorEastAsia" w:eastAsiaTheme="minorEastAsia" w:cstheme="minorEastAsia"/>
          <w:b w:val="0"/>
          <w:bCs w:val="0"/>
          <w:color w:val="000000"/>
          <w:kern w:val="0"/>
          <w:sz w:val="24"/>
          <w:szCs w:val="24"/>
          <w:highlight w:val="none"/>
          <w:lang w:val="en-US" w:eastAsia="zh-CN"/>
        </w:rPr>
      </w:pPr>
      <w:r>
        <w:rPr>
          <w:rFonts w:hint="eastAsia" w:asciiTheme="minorEastAsia" w:hAnsiTheme="minorEastAsia" w:eastAsiaTheme="minorEastAsia" w:cstheme="minorEastAsia"/>
          <w:color w:val="000000"/>
          <w:spacing w:val="0"/>
          <w:w w:val="100"/>
          <w:position w:val="0"/>
          <w:sz w:val="24"/>
          <w:szCs w:val="24"/>
          <w:lang w:val="en-US" w:eastAsia="zh-CN"/>
        </w:rPr>
        <w:t>4.</w:t>
      </w:r>
      <w:r>
        <w:rPr>
          <w:rFonts w:hint="eastAsia" w:asciiTheme="minorEastAsia" w:hAnsiTheme="minorEastAsia" w:eastAsiaTheme="minorEastAsia" w:cstheme="minorEastAsia"/>
          <w:b w:val="0"/>
          <w:bCs w:val="0"/>
          <w:color w:val="000000"/>
          <w:kern w:val="0"/>
          <w:sz w:val="24"/>
          <w:szCs w:val="24"/>
          <w:highlight w:val="none"/>
          <w:lang w:val="en-US" w:eastAsia="zh-CN"/>
        </w:rPr>
        <w:t>合同履行期限：1年</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right="0" w:rightChars="0"/>
        <w:textAlignment w:val="auto"/>
        <w:rPr>
          <w:rFonts w:hint="eastAsia" w:asciiTheme="minorEastAsia" w:hAnsiTheme="minorEastAsia" w:eastAsiaTheme="minorEastAsia" w:cstheme="minorEastAsia"/>
          <w:color w:val="000000"/>
          <w:spacing w:val="0"/>
          <w:w w:val="100"/>
          <w:position w:val="0"/>
          <w:sz w:val="24"/>
          <w:szCs w:val="24"/>
          <w:lang w:val="en-US" w:eastAsia="zh-CN"/>
        </w:rPr>
      </w:pPr>
      <w:r>
        <w:rPr>
          <w:rFonts w:hint="eastAsia" w:asciiTheme="minorEastAsia" w:hAnsiTheme="minorEastAsia" w:eastAsiaTheme="minorEastAsia" w:cstheme="minorEastAsia"/>
          <w:color w:val="000000"/>
          <w:spacing w:val="0"/>
          <w:w w:val="100"/>
          <w:position w:val="0"/>
          <w:sz w:val="24"/>
          <w:szCs w:val="24"/>
          <w:lang w:val="en-US" w:eastAsia="zh-CN"/>
        </w:rPr>
        <w:t>5.最高限价：4.5万元/年（凡是报价超过此最高限价的投标无效）</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right="0" w:rightChars="0"/>
        <w:textAlignment w:val="auto"/>
        <w:rPr>
          <w:rFonts w:hint="eastAsia" w:asciiTheme="minorEastAsia" w:hAnsiTheme="minorEastAsia" w:eastAsiaTheme="minorEastAsia" w:cstheme="minorEastAsia"/>
          <w:color w:val="000000"/>
          <w:spacing w:val="0"/>
          <w:w w:val="100"/>
          <w:position w:val="0"/>
          <w:sz w:val="24"/>
          <w:szCs w:val="24"/>
          <w:lang w:val="en-US" w:eastAsia="zh-CN"/>
        </w:rPr>
      </w:pPr>
      <w:r>
        <w:rPr>
          <w:rFonts w:hint="eastAsia" w:asciiTheme="minorEastAsia" w:hAnsiTheme="minorEastAsia" w:eastAsiaTheme="minorEastAsia" w:cstheme="minorEastAsia"/>
          <w:color w:val="000000"/>
          <w:spacing w:val="0"/>
          <w:w w:val="100"/>
          <w:position w:val="0"/>
          <w:sz w:val="24"/>
          <w:szCs w:val="24"/>
          <w:lang w:val="en-US" w:eastAsia="zh-CN"/>
        </w:rPr>
        <w:t>6.服务内容：</w:t>
      </w:r>
    </w:p>
    <w:tbl>
      <w:tblPr>
        <w:tblStyle w:val="9"/>
        <w:tblW w:w="86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3"/>
        <w:gridCol w:w="1530"/>
        <w:gridCol w:w="6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773" w:type="dxa"/>
            <w:tcBorders>
              <w:top w:val="single" w:color="000000" w:sz="4" w:space="0"/>
              <w:left w:val="single" w:color="000000" w:sz="4" w:space="0"/>
              <w:bottom w:val="single" w:color="000000" w:sz="4" w:space="0"/>
              <w:right w:val="single" w:color="000000" w:sz="4" w:space="0"/>
              <w:tl2br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序号</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服务内容</w:t>
            </w:r>
          </w:p>
        </w:tc>
        <w:tc>
          <w:tcPr>
            <w:tcW w:w="6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具体内容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3"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b w:val="0"/>
                <w:i w:val="0"/>
                <w:iCs w:val="0"/>
                <w:color w:val="000000"/>
                <w:kern w:val="0"/>
                <w:sz w:val="24"/>
                <w:szCs w:val="24"/>
                <w:u w:val="none"/>
                <w:lang w:val="en-US" w:eastAsia="zh-CN" w:bidi="ar"/>
              </w:rPr>
            </w:pPr>
            <w:r>
              <w:rPr>
                <w:rFonts w:hint="default" w:ascii="仿宋" w:hAnsi="仿宋" w:eastAsia="仿宋" w:cs="仿宋"/>
                <w:b w:val="0"/>
                <w:i w:val="0"/>
                <w:iCs w:val="0"/>
                <w:color w:val="000000"/>
                <w:kern w:val="0"/>
                <w:sz w:val="24"/>
                <w:szCs w:val="24"/>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现场服务</w:t>
            </w:r>
          </w:p>
        </w:tc>
        <w:tc>
          <w:tcPr>
            <w:tcW w:w="6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安排工程师进行现场服务，并提供以下服务内容：</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1、调查医院各项工作目前业务流程以及存在问题，协助感控科利用系统开展各项院感监测工作并提出专业化改进建议；</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2、明确医院目前信息化建设情况，结合院感监测工作提供信息化方面的建议；</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3、完成数据准确性核查，确保系统稳定；</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4、完成感控科专职人员培训，推进专职人员能通过系统高效开展工作；</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5、完成临床专职人员培训，推进临床专职工作人员通过系统上报院感病例工作；</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6、配合医院完成评审相关工作。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7"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b w:val="0"/>
                <w:i w:val="0"/>
                <w:iCs w:val="0"/>
                <w:color w:val="000000"/>
                <w:kern w:val="0"/>
                <w:sz w:val="24"/>
                <w:szCs w:val="24"/>
                <w:u w:val="none"/>
                <w:lang w:val="en-US" w:eastAsia="zh-CN" w:bidi="ar"/>
              </w:rPr>
            </w:pPr>
            <w:r>
              <w:rPr>
                <w:rFonts w:hint="default" w:ascii="仿宋" w:hAnsi="仿宋" w:eastAsia="仿宋" w:cs="仿宋"/>
                <w:b w:val="0"/>
                <w:i w:val="0"/>
                <w:iCs w:val="0"/>
                <w:color w:val="000000"/>
                <w:kern w:val="0"/>
                <w:sz w:val="24"/>
                <w:szCs w:val="24"/>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系统升级</w:t>
            </w:r>
          </w:p>
        </w:tc>
        <w:tc>
          <w:tcPr>
            <w:tcW w:w="6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 xml:space="preserve">安排工程师为医院进行系统升级，提供各项升级后的服务内容： </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1、优化系统现有功能，提高使用科室工作效率并提升系统使用稳定性；</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2、配合《关于印 发“提高住院患者抗菌药物治疗前病原学送检率”专项行动指导意见的函》，开展医院感染诊断相关病原学送检率、联用使用重点药物前病原学送检率等;</w:t>
            </w:r>
          </w:p>
          <w:p>
            <w:pPr>
              <w:keepNext w:val="0"/>
              <w:keepLines w:val="0"/>
              <w:widowControl/>
              <w:numPr>
                <w:ilvl w:val="0"/>
                <w:numId w:val="5"/>
              </w:numPr>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针对《医院感染监测标准2023版》，推出新职业暴露，多耐药去重计算等多个新标准计算模块，更好的配合医院开展新标准下的现患调查、耐药检出率、ICU感染率等监测工作。</w:t>
            </w:r>
          </w:p>
          <w:p>
            <w:pPr>
              <w:keepNext w:val="0"/>
              <w:keepLines w:val="0"/>
              <w:widowControl/>
              <w:numPr>
                <w:ilvl w:val="0"/>
                <w:numId w:val="5"/>
              </w:numPr>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配合完成国家卫生健康委办公厅发布的《医院感染管理医疗质量控制指标》（2024年版）中院感相关指标的修订。</w:t>
            </w:r>
          </w:p>
          <w:p>
            <w:pPr>
              <w:keepNext w:val="0"/>
              <w:keepLines w:val="0"/>
              <w:widowControl/>
              <w:numPr>
                <w:ilvl w:val="0"/>
                <w:numId w:val="5"/>
              </w:numPr>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配合完成国家卫健委2024年4月15日发布的《关于印发“夯实围术期感染防控，保障手术质量安全”专项行动实施方案的函》。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5"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技术支持</w:t>
            </w:r>
          </w:p>
        </w:tc>
        <w:tc>
          <w:tcPr>
            <w:tcW w:w="6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通过向日葵、VPN 等远程工具进行服务，保证感控科反馈的问题能够及时完成处理。在周末及节假日期间提供专人值班服务，保证周末及节假日为感控科提供各项服务</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1、通过远程的方式为医院相关使用人员解答系统功能使用方面的问题;</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2、通过远程的方式为院感科解答业务数据方面相关问题，为精准的数据质量提供保障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1"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系统使用咨询</w:t>
            </w:r>
          </w:p>
        </w:tc>
        <w:tc>
          <w:tcPr>
            <w:tcW w:w="6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为使用科室提供咨询解答服务，保障院内日常监测工作的开展</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1、通过远程的方式为院感科提供解读预警诊断策略服务;</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2、通过远程的方式为院感科提供解读系统各统计界面报表统计逻辑服务;</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3、通过远程的方式为医院相关使用人员提供系统各功能模块的功能讲解服务，保障使用人员对于系统功能的正常使用;</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4、为院感科讲解各项院感监测业务，涵盖业务背景、监测难点、常见问题；基于各项业务的监测难点和常见问题，结合区域内监测方向和要求，提供专业化建议。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数据备份运行情况检查</w:t>
            </w:r>
          </w:p>
        </w:tc>
        <w:tc>
          <w:tcPr>
            <w:tcW w:w="6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定期巡查服务器系统备份机制，并出具专业化的数据备份巡检报告；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8"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数据恢复及系统迁移</w:t>
            </w:r>
          </w:p>
        </w:tc>
        <w:tc>
          <w:tcPr>
            <w:tcW w:w="6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提供系统数据恢复及系统迁移服务</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1、根据医院目前实际拥有的备份文件内容，在医院存在需求的情况下，对数据内容还原恢复至特定时间点，有效保证数据的完整性；</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2、根据医院的需求，对业务系统进行迁移部署，并完成系统调试工作，确保使用正常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NIS 服务器宕机修复</w:t>
            </w:r>
          </w:p>
        </w:tc>
        <w:tc>
          <w:tcPr>
            <w:tcW w:w="6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当医院NIS 服务器出现宕机情况时，杏林科技修复院感服务器并完成数据恢复及更新，确保服务器恢复正常；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7"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服务器远程巡检</w:t>
            </w:r>
          </w:p>
        </w:tc>
        <w:tc>
          <w:tcPr>
            <w:tcW w:w="6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每年定期对服务器运行环境进行巡检，巡检内容包括：服务器内存情况评估、硬盘情况评估、系统运行稳定性评估等，有效避免并解决：</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1、服务器磁盘空间不足问题</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2、服务器系统运行卡顿问题</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3、服务器安全方面防护问题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5"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数据上报</w:t>
            </w:r>
          </w:p>
        </w:tc>
        <w:tc>
          <w:tcPr>
            <w:tcW w:w="6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根据区域数据上报要求，可提供数据上报服务，具体如下：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1、协助医院完成NICC数据上报；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2、协助医院完成抗菌药物治疗前病原学送检专项整改、哨点医院数据上报。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7"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感控科新进人员 一对一专人培训</w:t>
            </w:r>
          </w:p>
        </w:tc>
        <w:tc>
          <w:tcPr>
            <w:tcW w:w="6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为感控科讲解系统功能及应用，保障专职人员对系统熟练使用</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1、院感系统使用流程的培训：</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 xml:space="preserve">   1.1、如何进行感染病例查询及上报；</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 xml:space="preserve">   1.2、结合系统讲解如何统计细菌、三管、手术、抗菌药物等相关指标；</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 xml:space="preserve">   1.3、根据工作需求提供相关监测建议作为参考，帮助感控科快速上手使用</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2、讲解系统各功能模块操作使用，让院感科人员能够熟练操作系统各功能界面；</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3、基于各项业务的监测难点和常见问题，结合区域内监测方向和要求，提供本区域内执行较好的监测方案作为参考，并结合医院情况给出整改建议，如：如何提高送检率；如何准确监测手术预防用药执行情况；如何更好监测多重耐药菌隔离执行情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7"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培训信息科系统维护人员</w:t>
            </w:r>
          </w:p>
        </w:tc>
        <w:tc>
          <w:tcPr>
            <w:tcW w:w="6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安排人员对信息科的杏林 NIS 系统维护人员进行系统基础操作培训</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1.提供管理员权限和新建账号功能；</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2.备份以及重启服务；</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3.提供操作文档并按客户需求进行远程指导；</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4.根据院感监测需求给到信息科相关整改建议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7"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临床感控医生/护士定期培训</w:t>
            </w:r>
          </w:p>
        </w:tc>
        <w:tc>
          <w:tcPr>
            <w:tcW w:w="6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通过电话、腾讯会议、线上沟通等方式对临床医生/护士进行系统培训：</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1.如何进行感染病例查询及上报；</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2.如何使用功能模块进行环境监测、手卫生监测、职业防护上报等临床端界面功能；</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3.临床端如何统计细菌、三管、手术、抗菌药物相关指标统计；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8"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院感监测管理方案</w:t>
            </w:r>
          </w:p>
        </w:tc>
        <w:tc>
          <w:tcPr>
            <w:tcW w:w="6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提供满足当前区域监测要求的优质院感监测工作开展方案，包括：</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1、提供医院所在区域个性化的预警监测功能推荐；</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2、提供满足区域监测要求的日常病例监测管理方案；</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3、根据医院及区域情况，提供抗菌药物治疗前病原学送检工作的管理方案；</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4、满足区域监测要求的落实多重耐药菌隔离防控措施的管理方案；</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5、满足区域监测要求的I类切口手术部位感染的管理方案；</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6、结合日常医院监测内容，提供对数据质量的提升方案；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院感知识题库</w:t>
            </w:r>
          </w:p>
        </w:tc>
        <w:tc>
          <w:tcPr>
            <w:tcW w:w="6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向感控科提供感控相关模块的考核试题，以期提高相关人员院感监测知识水平，帮助感控科做好临床医护人员的培训工作，试题包括：</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1、手卫生相关知识试题；</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2、环境监测工作相关知识试题；</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3、MDR 规范防控相关知识试题；</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4、感染诊断标准相关知识试题；</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5、医院感染相关知识试题；</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6、三管相关感染预防控制措施知识试题;</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7、手术部位医院感染预防与控制试题;</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8、医务人员职业暴露知识;</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9、消毒供应中心医院感染知识试题;</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10、保洁人员医院感染培训试题;</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11、院感医疗废物知识试题;</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12、医院消毒隔离知识培训试题;</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13、医院感染暴发知识试题。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9"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协助评审/检查</w:t>
            </w:r>
          </w:p>
        </w:tc>
        <w:tc>
          <w:tcPr>
            <w:tcW w:w="6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配合感控科专职人员协助各项检查及评审工作，提供以下服务内容：</w:t>
            </w:r>
          </w:p>
          <w:p>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1、支持提供等级评审院感相关具体要求和标准；</w:t>
            </w:r>
          </w:p>
          <w:p>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2、支持提供等级医院评审院感相关条款解读；</w:t>
            </w:r>
          </w:p>
          <w:p>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3、支持提供针对评审数据的核查工作，确保数据的准确性,完整性；</w:t>
            </w:r>
          </w:p>
          <w:p>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4、支持提供各类评审院感相关的应对检查方案；</w:t>
            </w:r>
          </w:p>
          <w:p>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5、根据评审结果，协助院感制定改进计划和措施；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9"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数据核查</w:t>
            </w:r>
          </w:p>
        </w:tc>
        <w:tc>
          <w:tcPr>
            <w:tcW w:w="6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根据医院已有业务系统的情况提供数据质量校准方案，为院感监测工作提供准确的数据基础，保障院感监测工作的有效开展，确保医院数据的一致性和准确性。</w:t>
            </w:r>
          </w:p>
        </w:tc>
      </w:tr>
    </w:tbl>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000000"/>
          <w:spacing w:val="0"/>
          <w:w w:val="100"/>
          <w:position w:val="0"/>
        </w:rPr>
      </w:pPr>
      <w:r>
        <w:rPr>
          <w:rFonts w:hint="eastAsia" w:ascii="宋体" w:hAnsi="宋体" w:eastAsia="宋体" w:cs="宋体"/>
          <w:color w:val="000000"/>
          <w:spacing w:val="0"/>
          <w:w w:val="100"/>
          <w:position w:val="0"/>
        </w:rPr>
        <w:br w:type="page"/>
      </w:r>
    </w:p>
    <w:p>
      <w:pPr>
        <w:pStyle w:val="18"/>
        <w:keepNext/>
        <w:keepLines/>
        <w:pageBreakBefore w:val="0"/>
        <w:widowControl w:val="0"/>
        <w:shd w:val="clear" w:color="auto" w:fill="auto"/>
        <w:kinsoku/>
        <w:wordWrap/>
        <w:overflowPunct/>
        <w:topLinePunct w:val="0"/>
        <w:autoSpaceDE/>
        <w:autoSpaceDN/>
        <w:bidi w:val="0"/>
        <w:adjustRightInd/>
        <w:spacing w:line="560" w:lineRule="exact"/>
        <w:ind w:left="0" w:right="0" w:firstLine="0"/>
        <w:jc w:val="center"/>
        <w:textAlignment w:val="auto"/>
        <w:rPr>
          <w:rFonts w:hint="eastAsia" w:ascii="宋体" w:hAnsi="宋体" w:eastAsia="宋体" w:cs="宋体"/>
          <w:color w:val="000000"/>
          <w:spacing w:val="0"/>
          <w:w w:val="100"/>
          <w:position w:val="0"/>
          <w:lang w:val="en-US" w:eastAsia="zh-CN"/>
        </w:rPr>
      </w:pPr>
      <w:r>
        <w:rPr>
          <w:rFonts w:hint="eastAsia" w:ascii="宋体" w:hAnsi="宋体" w:eastAsia="宋体" w:cs="宋体"/>
          <w:color w:val="000000"/>
          <w:spacing w:val="0"/>
          <w:w w:val="100"/>
          <w:position w:val="0"/>
        </w:rPr>
        <w:t>第</w:t>
      </w:r>
      <w:r>
        <w:rPr>
          <w:rFonts w:hint="eastAsia" w:ascii="宋体" w:hAnsi="宋体" w:eastAsia="宋体" w:cs="宋体"/>
          <w:color w:val="000000"/>
          <w:spacing w:val="0"/>
          <w:w w:val="100"/>
          <w:position w:val="0"/>
          <w:lang w:val="en-US" w:eastAsia="zh-CN"/>
        </w:rPr>
        <w:t>五</w:t>
      </w:r>
      <w:r>
        <w:rPr>
          <w:rFonts w:hint="eastAsia" w:ascii="宋体" w:hAnsi="宋体" w:eastAsia="宋体" w:cs="宋体"/>
          <w:color w:val="000000"/>
          <w:spacing w:val="0"/>
          <w:w w:val="100"/>
          <w:position w:val="0"/>
        </w:rPr>
        <w:t xml:space="preserve">章 </w:t>
      </w:r>
      <w:r>
        <w:rPr>
          <w:rFonts w:hint="eastAsia" w:ascii="宋体" w:hAnsi="宋体" w:eastAsia="宋体" w:cs="宋体"/>
          <w:color w:val="000000"/>
          <w:spacing w:val="0"/>
          <w:w w:val="100"/>
          <w:position w:val="0"/>
          <w:lang w:val="en-US" w:eastAsia="zh-CN"/>
        </w:rPr>
        <w:t>申请文件格式</w:t>
      </w:r>
    </w:p>
    <w:bookmarkEnd w:id="99"/>
    <w:bookmarkEnd w:id="100"/>
    <w:bookmarkEnd w:id="101"/>
    <w:p>
      <w:pPr>
        <w:rPr>
          <w:rFonts w:hint="eastAsia" w:ascii="宋体" w:hAnsi="宋体" w:eastAsia="宋体" w:cs="宋体"/>
          <w:lang w:val="en-US" w:eastAsia="zh-CN"/>
        </w:rPr>
      </w:pPr>
      <w:r>
        <w:rPr>
          <w:rFonts w:hint="eastAsia" w:ascii="宋体" w:hAnsi="宋体" w:eastAsia="宋体" w:cs="宋体"/>
          <w:lang w:val="en-US" w:eastAsia="zh-CN"/>
        </w:rPr>
        <w:t>1.营业执照</w:t>
      </w:r>
    </w:p>
    <w:p>
      <w:pPr>
        <w:rPr>
          <w:rFonts w:hint="eastAsia" w:ascii="宋体" w:hAnsi="宋体" w:eastAsia="宋体" w:cs="宋体"/>
          <w:lang w:val="en-US" w:eastAsia="zh-CN"/>
        </w:rPr>
      </w:pPr>
      <w:r>
        <w:rPr>
          <w:rFonts w:hint="eastAsia" w:ascii="宋体" w:hAnsi="宋体" w:eastAsia="宋体" w:cs="宋体"/>
          <w:lang w:val="en-US" w:eastAsia="zh-CN"/>
        </w:rPr>
        <w:br w:type="page"/>
      </w:r>
    </w:p>
    <w:p>
      <w:pPr>
        <w:shd w:val="clear" w:color="auto" w:fill="auto"/>
        <w:rPr>
          <w:rFonts w:hint="eastAsia" w:ascii="宋体" w:hAnsi="宋体" w:eastAsia="宋体" w:cs="宋体"/>
          <w:lang w:val="en-US" w:eastAsia="zh-CN"/>
        </w:rPr>
      </w:pPr>
      <w:r>
        <w:rPr>
          <w:rFonts w:hint="eastAsia" w:ascii="宋体" w:hAnsi="宋体" w:eastAsia="宋体" w:cs="宋体"/>
          <w:lang w:val="en-US" w:eastAsia="zh-CN"/>
        </w:rPr>
        <w:t>2.参加采购活动前三年内，在经营活动中没有重大违法记录</w:t>
      </w:r>
    </w:p>
    <w:p>
      <w:pPr>
        <w:numPr>
          <w:ilvl w:val="0"/>
          <w:numId w:val="0"/>
        </w:numPr>
        <w:spacing w:line="360" w:lineRule="auto"/>
        <w:ind w:leftChars="0"/>
        <w:jc w:val="both"/>
        <w:outlineLvl w:val="9"/>
        <w:rPr>
          <w:rFonts w:hint="eastAsia" w:ascii="宋体" w:hAnsi="宋体" w:eastAsia="宋体" w:cs="宋体"/>
          <w:sz w:val="24"/>
          <w:szCs w:val="24"/>
          <w:lang w:val="en-US" w:eastAsia="zh-CN"/>
        </w:rPr>
      </w:pPr>
    </w:p>
    <w:p>
      <w:pPr>
        <w:pStyle w:val="3"/>
        <w:numPr>
          <w:ilvl w:val="0"/>
          <w:numId w:val="0"/>
        </w:numPr>
        <w:ind w:leftChars="0"/>
        <w:outlineLvl w:val="9"/>
        <w:rPr>
          <w:rFonts w:hint="eastAsia" w:ascii="宋体" w:hAnsi="宋体" w:eastAsia="宋体" w:cs="宋体"/>
          <w:sz w:val="24"/>
          <w:szCs w:val="24"/>
          <w:lang w:eastAsia="zh-CN"/>
        </w:rPr>
      </w:pPr>
    </w:p>
    <w:p>
      <w:pPr>
        <w:spacing w:line="360" w:lineRule="auto"/>
        <w:outlineLvl w:val="9"/>
        <w:rPr>
          <w:rFonts w:hint="eastAsia" w:ascii="宋体" w:hAnsi="宋体" w:eastAsia="宋体" w:cs="宋体"/>
          <w:sz w:val="24"/>
          <w:szCs w:val="24"/>
        </w:rPr>
      </w:pPr>
      <w:r>
        <w:rPr>
          <w:rFonts w:hint="eastAsia" w:ascii="宋体" w:hAnsi="宋体" w:eastAsia="宋体" w:cs="宋体"/>
          <w:sz w:val="24"/>
          <w:szCs w:val="24"/>
          <w:u w:val="single"/>
          <w:lang w:val="en-US" w:eastAsia="zh-CN"/>
        </w:rPr>
        <w:t>竹山县人民医院</w:t>
      </w:r>
      <w:r>
        <w:rPr>
          <w:rFonts w:hint="eastAsia" w:ascii="宋体" w:hAnsi="宋体" w:eastAsia="宋体" w:cs="宋体"/>
          <w:sz w:val="24"/>
          <w:szCs w:val="24"/>
        </w:rPr>
        <w:t>：</w:t>
      </w:r>
    </w:p>
    <w:p>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我方在此声明， 我方在参加本次采购活动前三年内， 在经营活动中没有以下重大违法记录：</w:t>
      </w:r>
    </w:p>
    <w:p>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1.我方因违法经营被追究过刑事责任；</w:t>
      </w:r>
    </w:p>
    <w:p>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2.我方因违法经营被责令停产停业、吊销许可证或者执照；</w:t>
      </w:r>
    </w:p>
    <w:p>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3.我方因违法经营被处以较大数额罚款等行政处罚；</w:t>
      </w:r>
    </w:p>
    <w:p>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4.我方因围标、串标、骗取中标和其他招投标行为在全国范围内被相关部门进行过行政处罚或处理 （包括通报、公示、扣分、记不良行为记录等）的。</w:t>
      </w:r>
    </w:p>
    <w:p>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我方保证上述信息的完整、客观、真实、准确，并愿意承担我方因提供虚假材料和声明谋骗取中标、成交所引起的一切法律后果。</w:t>
      </w:r>
    </w:p>
    <w:p>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特此声明！</w:t>
      </w:r>
    </w:p>
    <w:p>
      <w:pPr>
        <w:spacing w:line="360" w:lineRule="auto"/>
        <w:ind w:firstLine="480" w:firstLineChars="200"/>
        <w:outlineLvl w:val="9"/>
        <w:rPr>
          <w:rFonts w:hint="eastAsia" w:ascii="宋体" w:hAnsi="宋体" w:eastAsia="宋体" w:cs="宋体"/>
          <w:sz w:val="24"/>
          <w:szCs w:val="24"/>
        </w:rPr>
      </w:pPr>
    </w:p>
    <w:p>
      <w:pPr>
        <w:spacing w:line="360" w:lineRule="auto"/>
        <w:ind w:firstLine="480" w:firstLineChars="200"/>
        <w:outlineLvl w:val="9"/>
        <w:rPr>
          <w:rFonts w:hint="eastAsia" w:ascii="宋体" w:hAnsi="宋体" w:eastAsia="宋体" w:cs="宋体"/>
          <w:sz w:val="24"/>
          <w:szCs w:val="24"/>
        </w:rPr>
      </w:pPr>
    </w:p>
    <w:p>
      <w:pPr>
        <w:spacing w:line="360" w:lineRule="auto"/>
        <w:ind w:firstLine="480" w:firstLineChars="200"/>
        <w:outlineLvl w:val="9"/>
        <w:rPr>
          <w:rFonts w:hint="eastAsia" w:ascii="宋体" w:hAnsi="宋体" w:eastAsia="宋体" w:cs="宋体"/>
          <w:sz w:val="24"/>
          <w:szCs w:val="24"/>
        </w:rPr>
      </w:pPr>
    </w:p>
    <w:p>
      <w:pPr>
        <w:spacing w:line="360" w:lineRule="auto"/>
        <w:ind w:firstLine="480" w:firstLineChars="200"/>
        <w:outlineLvl w:val="9"/>
        <w:rPr>
          <w:rFonts w:hint="eastAsia" w:ascii="宋体" w:hAnsi="宋体" w:eastAsia="宋体" w:cs="宋体"/>
          <w:sz w:val="24"/>
          <w:szCs w:val="24"/>
        </w:rPr>
      </w:pPr>
    </w:p>
    <w:p>
      <w:pPr>
        <w:spacing w:line="360" w:lineRule="auto"/>
        <w:ind w:firstLine="480" w:firstLineChars="200"/>
        <w:outlineLvl w:val="9"/>
        <w:rPr>
          <w:rFonts w:hint="eastAsia" w:ascii="宋体" w:hAnsi="宋体" w:eastAsia="宋体" w:cs="宋体"/>
          <w:sz w:val="24"/>
          <w:szCs w:val="24"/>
        </w:rPr>
      </w:pPr>
    </w:p>
    <w:p>
      <w:pPr>
        <w:spacing w:line="360" w:lineRule="auto"/>
        <w:outlineLvl w:val="9"/>
        <w:rPr>
          <w:rFonts w:hint="eastAsia" w:ascii="宋体" w:hAnsi="宋体" w:eastAsia="宋体" w:cs="宋体"/>
          <w:sz w:val="24"/>
          <w:szCs w:val="24"/>
          <w:lang w:val="en-US" w:eastAsia="zh-CN"/>
        </w:rPr>
      </w:pPr>
      <w:r>
        <w:rPr>
          <w:rFonts w:hint="eastAsia" w:ascii="宋体" w:hAnsi="宋体" w:eastAsia="宋体" w:cs="宋体"/>
          <w:sz w:val="24"/>
          <w:szCs w:val="24"/>
        </w:rPr>
        <w:t>供应商名称（盖章）：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pPr>
        <w:spacing w:line="360" w:lineRule="auto"/>
        <w:outlineLvl w:val="9"/>
        <w:rPr>
          <w:rFonts w:hint="eastAsia" w:ascii="宋体" w:hAnsi="宋体" w:eastAsia="宋体" w:cs="宋体"/>
          <w:sz w:val="24"/>
          <w:szCs w:val="24"/>
          <w:lang w:eastAsia="zh-CN"/>
        </w:rPr>
      </w:pPr>
      <w:r>
        <w:rPr>
          <w:rFonts w:hint="eastAsia" w:ascii="宋体" w:hAnsi="宋体" w:eastAsia="宋体" w:cs="宋体"/>
          <w:sz w:val="24"/>
          <w:szCs w:val="24"/>
        </w:rPr>
        <w:t>供应商法定代表人或委托代理人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签字或盖章</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pPr>
        <w:spacing w:line="360" w:lineRule="auto"/>
        <w:outlineLvl w:val="9"/>
        <w:rPr>
          <w:rFonts w:hint="eastAsia" w:ascii="宋体" w:hAnsi="宋体" w:eastAsia="宋体" w:cs="宋体"/>
          <w:sz w:val="24"/>
          <w:szCs w:val="24"/>
        </w:rPr>
      </w:pPr>
      <w:r>
        <w:rPr>
          <w:rFonts w:hint="eastAsia" w:ascii="宋体" w:hAnsi="宋体" w:eastAsia="宋体" w:cs="宋体"/>
          <w:sz w:val="24"/>
          <w:szCs w:val="24"/>
        </w:rPr>
        <w:t>时 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rPr>
          <w:rFonts w:hint="eastAsia" w:ascii="宋体" w:hAnsi="宋体" w:eastAsia="宋体" w:cs="宋体"/>
          <w:b w:val="0"/>
          <w:bCs w:val="0"/>
          <w:color w:val="000000"/>
          <w:kern w:val="0"/>
          <w:szCs w:val="21"/>
          <w:highlight w:val="none"/>
          <w:lang w:val="en-US" w:eastAsia="zh-CN"/>
        </w:rPr>
      </w:pPr>
      <w:r>
        <w:rPr>
          <w:rFonts w:hint="eastAsia" w:ascii="宋体" w:hAnsi="宋体" w:eastAsia="宋体" w:cs="宋体"/>
          <w:b w:val="0"/>
          <w:bCs w:val="0"/>
          <w:color w:val="000000"/>
          <w:kern w:val="0"/>
          <w:szCs w:val="21"/>
          <w:highlight w:val="none"/>
          <w:lang w:val="en-US" w:eastAsia="zh-CN"/>
        </w:rPr>
        <w:br w:type="page"/>
      </w:r>
    </w:p>
    <w:p>
      <w:pPr>
        <w:numPr>
          <w:ilvl w:val="0"/>
          <w:numId w:val="6"/>
        </w:numPr>
        <w:shd w:val="clear" w:color="auto" w:fill="auto"/>
        <w:rPr>
          <w:rFonts w:hint="eastAsia" w:ascii="宋体" w:hAnsi="宋体" w:eastAsia="宋体" w:cs="宋体"/>
          <w:lang w:val="en-US" w:eastAsia="zh-CN"/>
        </w:rPr>
      </w:pPr>
      <w:r>
        <w:rPr>
          <w:rFonts w:hint="eastAsia" w:ascii="宋体" w:hAnsi="宋体" w:eastAsia="宋体" w:cs="宋体"/>
          <w:lang w:val="en-US" w:eastAsia="zh-CN"/>
        </w:rPr>
        <w:t>报价单</w:t>
      </w:r>
    </w:p>
    <w:p>
      <w:pPr>
        <w:numPr>
          <w:ilvl w:val="0"/>
          <w:numId w:val="0"/>
        </w:numPr>
        <w:shd w:val="clear" w:color="auto" w:fill="auto"/>
        <w:ind w:leftChars="0" w:right="0" w:rightChars="0"/>
        <w:rPr>
          <w:rFonts w:hint="eastAsia"/>
          <w:lang w:val="en-US" w:eastAsia="zh-CN"/>
        </w:rPr>
      </w:pPr>
    </w:p>
    <w:p>
      <w:pPr>
        <w:rPr>
          <w:rFonts w:hint="default"/>
          <w:lang w:val="en-US" w:eastAsia="zh-CN"/>
        </w:rPr>
      </w:pPr>
      <w:bookmarkStart w:id="102" w:name="_GoBack"/>
      <w:bookmarkEnd w:id="102"/>
    </w:p>
    <w:sectPr>
      <w:footerReference r:id="rId8" w:type="default"/>
      <w:footnotePr>
        <w:numFmt w:val="decimal"/>
      </w:footnotePr>
      <w:pgSz w:w="11850" w:h="16783"/>
      <w:pgMar w:top="1440" w:right="1800" w:bottom="1440" w:left="1800" w:header="868" w:footer="1836" w:gutter="0"/>
      <w:pgBorders>
        <w:top w:val="none" w:sz="0" w:space="0"/>
        <w:left w:val="none" w:sz="0" w:space="0"/>
        <w:bottom w:val="none" w:sz="0" w:space="0"/>
        <w:right w:val="none" w:sz="0" w:space="0"/>
      </w:pgBorders>
      <w:pgNumType w:fmt="decimal"/>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240" w:lineRule="auto"/>
    </w:pPr>
  </w:p>
  <w:p>
    <w:pPr>
      <w:widowControl w:val="0"/>
      <w:spacing w:line="240" w:lineRule="auto"/>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p>
    <w:pPr>
      <w:pStyle w:val="2"/>
      <w:ind w:left="0" w:leftChars="0" w:firstLine="0" w:firstLineChars="0"/>
    </w:pPr>
  </w:p>
  <w:p>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3FC55"/>
    <w:multiLevelType w:val="singleLevel"/>
    <w:tmpl w:val="A893FC55"/>
    <w:lvl w:ilvl="0" w:tentative="0">
      <w:start w:val="3"/>
      <w:numFmt w:val="decimal"/>
      <w:lvlText w:val="%1."/>
      <w:lvlJc w:val="left"/>
      <w:pPr>
        <w:tabs>
          <w:tab w:val="left" w:pos="312"/>
        </w:tabs>
      </w:pPr>
    </w:lvl>
  </w:abstractNum>
  <w:abstractNum w:abstractNumId="1">
    <w:nsid w:val="BBC101FD"/>
    <w:multiLevelType w:val="singleLevel"/>
    <w:tmpl w:val="BBC101FD"/>
    <w:lvl w:ilvl="0" w:tentative="0">
      <w:start w:val="3"/>
      <w:numFmt w:val="decimal"/>
      <w:suff w:val="nothing"/>
      <w:lvlText w:val="%1、"/>
      <w:lvlJc w:val="left"/>
    </w:lvl>
  </w:abstractNum>
  <w:abstractNum w:abstractNumId="2">
    <w:nsid w:val="CAC4F4E7"/>
    <w:multiLevelType w:val="singleLevel"/>
    <w:tmpl w:val="CAC4F4E7"/>
    <w:lvl w:ilvl="0" w:tentative="0">
      <w:start w:val="1"/>
      <w:numFmt w:val="chineseCounting"/>
      <w:suff w:val="space"/>
      <w:lvlText w:val="第%1章"/>
      <w:lvlJc w:val="left"/>
      <w:rPr>
        <w:rFonts w:hint="eastAsia"/>
      </w:rPr>
    </w:lvl>
  </w:abstractNum>
  <w:abstractNum w:abstractNumId="3">
    <w:nsid w:val="05483959"/>
    <w:multiLevelType w:val="singleLevel"/>
    <w:tmpl w:val="05483959"/>
    <w:lvl w:ilvl="0" w:tentative="0">
      <w:start w:val="4"/>
      <w:numFmt w:val="chineseCounting"/>
      <w:suff w:val="space"/>
      <w:lvlText w:val="第%1章"/>
      <w:lvlJc w:val="left"/>
      <w:rPr>
        <w:rFonts w:hint="eastAsia"/>
      </w:rPr>
    </w:lvl>
  </w:abstractNum>
  <w:abstractNum w:abstractNumId="4">
    <w:nsid w:val="44712288"/>
    <w:multiLevelType w:val="singleLevel"/>
    <w:tmpl w:val="44712288"/>
    <w:lvl w:ilvl="0" w:tentative="0">
      <w:start w:val="1"/>
      <w:numFmt w:val="decimal"/>
      <w:lvlText w:val="%1."/>
      <w:lvlJc w:val="left"/>
      <w:pPr>
        <w:tabs>
          <w:tab w:val="left" w:pos="312"/>
        </w:tabs>
      </w:pPr>
    </w:lvl>
  </w:abstractNum>
  <w:abstractNum w:abstractNumId="5">
    <w:nsid w:val="63443D4E"/>
    <w:multiLevelType w:val="singleLevel"/>
    <w:tmpl w:val="63443D4E"/>
    <w:lvl w:ilvl="0" w:tentative="0">
      <w:start w:val="1"/>
      <w:numFmt w:val="chineseCounting"/>
      <w:suff w:val="nothing"/>
      <w:lvlText w:val="%1、"/>
      <w:lvlJc w:val="left"/>
      <w:rPr>
        <w:rFonts w:hint="eastAsia"/>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wMTgwYTQ0ZWVkZGE3Y2M3YzUzODA2ODkyOTc2MGYifQ=="/>
  </w:docVars>
  <w:rsids>
    <w:rsidRoot w:val="00000000"/>
    <w:rsid w:val="03B31557"/>
    <w:rsid w:val="12C67BDA"/>
    <w:rsid w:val="18485F3B"/>
    <w:rsid w:val="1917310C"/>
    <w:rsid w:val="1E337F4B"/>
    <w:rsid w:val="20763DD2"/>
    <w:rsid w:val="21267C3A"/>
    <w:rsid w:val="229F33DA"/>
    <w:rsid w:val="2CED3B6E"/>
    <w:rsid w:val="2E521CC9"/>
    <w:rsid w:val="359B3E65"/>
    <w:rsid w:val="37FE316F"/>
    <w:rsid w:val="380C04A9"/>
    <w:rsid w:val="3AAA795C"/>
    <w:rsid w:val="3AF67B94"/>
    <w:rsid w:val="3B2800B6"/>
    <w:rsid w:val="3BCA2AC1"/>
    <w:rsid w:val="3F8344A3"/>
    <w:rsid w:val="408F1FDB"/>
    <w:rsid w:val="419A4821"/>
    <w:rsid w:val="44D32CD6"/>
    <w:rsid w:val="46262D58"/>
    <w:rsid w:val="47940256"/>
    <w:rsid w:val="4D492461"/>
    <w:rsid w:val="4E3D3BA2"/>
    <w:rsid w:val="52485B88"/>
    <w:rsid w:val="545340DE"/>
    <w:rsid w:val="56884DAF"/>
    <w:rsid w:val="57003EAD"/>
    <w:rsid w:val="584E7888"/>
    <w:rsid w:val="5AB561BC"/>
    <w:rsid w:val="5C5B66DF"/>
    <w:rsid w:val="61272F41"/>
    <w:rsid w:val="65C36E53"/>
    <w:rsid w:val="68B6577D"/>
    <w:rsid w:val="69703E86"/>
    <w:rsid w:val="6AA83891"/>
    <w:rsid w:val="6CA65E33"/>
    <w:rsid w:val="6D14426D"/>
    <w:rsid w:val="72EE004F"/>
    <w:rsid w:val="72FD1A7A"/>
    <w:rsid w:val="788D4897"/>
    <w:rsid w:val="7AE53802"/>
    <w:rsid w:val="7E2F577D"/>
    <w:rsid w:val="7FB47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1"/>
    <w:qFormat/>
    <w:uiPriority w:val="0"/>
    <w:pPr>
      <w:spacing w:after="120" w:afterLines="0" w:afterAutospacing="0"/>
    </w:pPr>
  </w:style>
  <w:style w:type="paragraph" w:styleId="4">
    <w:name w:val="Body Text Indent"/>
    <w:basedOn w:val="1"/>
    <w:qFormat/>
    <w:uiPriority w:val="0"/>
    <w:pPr>
      <w:ind w:firstLine="630"/>
    </w:pPr>
    <w:rPr>
      <w:sz w:val="32"/>
      <w:szCs w:val="20"/>
    </w:rPr>
  </w:style>
  <w:style w:type="paragraph" w:styleId="5">
    <w:name w:val="Body Text Indent 2"/>
    <w:basedOn w:val="1"/>
    <w:qFormat/>
    <w:uiPriority w:val="0"/>
    <w:pPr>
      <w:tabs>
        <w:tab w:val="left" w:pos="3675"/>
      </w:tabs>
      <w:spacing w:line="480" w:lineRule="exact"/>
      <w:ind w:left="527" w:hanging="527"/>
      <w:jc w:val="left"/>
    </w:pPr>
    <w:rPr>
      <w:rFonts w:ascii="Arial" w:hAnsi="Arial" w:eastAsia="楷体_GB2312"/>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缩进）"/>
    <w:basedOn w:val="1"/>
    <w:qFormat/>
    <w:uiPriority w:val="0"/>
    <w:pPr>
      <w:spacing w:before="156" w:after="156"/>
    </w:pPr>
  </w:style>
  <w:style w:type="paragraph" w:customStyle="1" w:styleId="13">
    <w:name w:val="Body text|3"/>
    <w:basedOn w:val="1"/>
    <w:qFormat/>
    <w:uiPriority w:val="0"/>
    <w:pPr>
      <w:widowControl w:val="0"/>
      <w:shd w:val="clear" w:color="auto" w:fill="auto"/>
      <w:spacing w:before="660" w:after="3940" w:line="600" w:lineRule="exact"/>
      <w:jc w:val="center"/>
    </w:pPr>
    <w:rPr>
      <w:rFonts w:ascii="宋体" w:hAnsi="宋体" w:eastAsia="宋体" w:cs="宋体"/>
      <w:sz w:val="48"/>
      <w:szCs w:val="48"/>
      <w:u w:val="none"/>
      <w:shd w:val="clear" w:color="auto" w:fill="auto"/>
      <w:lang w:val="zh-TW" w:eastAsia="zh-TW" w:bidi="zh-TW"/>
    </w:rPr>
  </w:style>
  <w:style w:type="paragraph" w:customStyle="1" w:styleId="14">
    <w:name w:val="Heading #1|1"/>
    <w:basedOn w:val="1"/>
    <w:qFormat/>
    <w:uiPriority w:val="0"/>
    <w:pPr>
      <w:widowControl w:val="0"/>
      <w:shd w:val="clear" w:color="auto" w:fill="auto"/>
      <w:spacing w:after="5860"/>
      <w:jc w:val="center"/>
      <w:outlineLvl w:val="0"/>
    </w:pPr>
    <w:rPr>
      <w:rFonts w:ascii="宋体" w:hAnsi="宋体" w:eastAsia="宋体" w:cs="宋体"/>
      <w:sz w:val="82"/>
      <w:szCs w:val="82"/>
      <w:u w:val="none"/>
      <w:shd w:val="clear" w:color="auto" w:fill="auto"/>
      <w:lang w:val="zh-TW" w:eastAsia="zh-TW" w:bidi="zh-TW"/>
    </w:rPr>
  </w:style>
  <w:style w:type="paragraph" w:customStyle="1" w:styleId="15">
    <w:name w:val="Body text|5"/>
    <w:basedOn w:val="1"/>
    <w:qFormat/>
    <w:uiPriority w:val="0"/>
    <w:pPr>
      <w:widowControl w:val="0"/>
      <w:shd w:val="clear" w:color="auto" w:fill="auto"/>
      <w:spacing w:after="130"/>
      <w:jc w:val="center"/>
    </w:pPr>
    <w:rPr>
      <w:rFonts w:ascii="宋体" w:hAnsi="宋体" w:eastAsia="宋体" w:cs="宋体"/>
      <w:sz w:val="30"/>
      <w:szCs w:val="30"/>
      <w:u w:val="none"/>
      <w:shd w:val="clear" w:color="auto" w:fill="auto"/>
      <w:lang w:val="zh-TW" w:eastAsia="zh-TW" w:bidi="zh-TW"/>
    </w:rPr>
  </w:style>
  <w:style w:type="paragraph" w:customStyle="1" w:styleId="16">
    <w:name w:val="Heading #3|1"/>
    <w:basedOn w:val="1"/>
    <w:qFormat/>
    <w:uiPriority w:val="0"/>
    <w:pPr>
      <w:widowControl w:val="0"/>
      <w:shd w:val="clear" w:color="auto" w:fill="auto"/>
      <w:spacing w:after="60" w:line="619" w:lineRule="exact"/>
      <w:jc w:val="center"/>
      <w:outlineLvl w:val="2"/>
    </w:pPr>
    <w:rPr>
      <w:rFonts w:ascii="宋体" w:hAnsi="宋体" w:eastAsia="宋体" w:cs="宋体"/>
      <w:sz w:val="30"/>
      <w:szCs w:val="30"/>
      <w:u w:val="none"/>
      <w:shd w:val="clear" w:color="auto" w:fill="auto"/>
      <w:lang w:val="zh-TW" w:eastAsia="zh-TW" w:bidi="zh-TW"/>
    </w:rPr>
  </w:style>
  <w:style w:type="paragraph" w:customStyle="1" w:styleId="17">
    <w:name w:val="Body text|1"/>
    <w:basedOn w:val="1"/>
    <w:qFormat/>
    <w:uiPriority w:val="0"/>
    <w:pPr>
      <w:widowControl w:val="0"/>
      <w:shd w:val="clear" w:color="auto" w:fill="auto"/>
      <w:spacing w:line="454" w:lineRule="auto"/>
      <w:ind w:firstLine="400"/>
    </w:pPr>
    <w:rPr>
      <w:rFonts w:ascii="宋体" w:hAnsi="宋体" w:eastAsia="宋体" w:cs="宋体"/>
      <w:sz w:val="22"/>
      <w:szCs w:val="22"/>
      <w:u w:val="none"/>
      <w:shd w:val="clear" w:color="auto" w:fill="auto"/>
      <w:lang w:val="zh-TW" w:eastAsia="zh-TW" w:bidi="zh-TW"/>
    </w:rPr>
  </w:style>
  <w:style w:type="paragraph" w:customStyle="1" w:styleId="18">
    <w:name w:val="Heading #2|1"/>
    <w:basedOn w:val="1"/>
    <w:qFormat/>
    <w:uiPriority w:val="0"/>
    <w:pPr>
      <w:widowControl w:val="0"/>
      <w:shd w:val="clear" w:color="auto" w:fill="auto"/>
      <w:spacing w:before="540" w:after="540"/>
      <w:jc w:val="center"/>
      <w:outlineLvl w:val="1"/>
    </w:pPr>
    <w:rPr>
      <w:rFonts w:ascii="宋体" w:hAnsi="宋体" w:eastAsia="宋体" w:cs="宋体"/>
      <w:sz w:val="34"/>
      <w:szCs w:val="34"/>
      <w:u w:val="none"/>
      <w:shd w:val="clear" w:color="auto" w:fill="auto"/>
      <w:lang w:val="zh-TW" w:eastAsia="zh-TW" w:bidi="zh-TW"/>
    </w:rPr>
  </w:style>
  <w:style w:type="paragraph" w:customStyle="1" w:styleId="19">
    <w:name w:val="Heading #4|1"/>
    <w:basedOn w:val="1"/>
    <w:qFormat/>
    <w:uiPriority w:val="0"/>
    <w:pPr>
      <w:widowControl w:val="0"/>
      <w:shd w:val="clear" w:color="auto" w:fill="auto"/>
      <w:jc w:val="center"/>
      <w:outlineLvl w:val="3"/>
    </w:pPr>
    <w:rPr>
      <w:rFonts w:ascii="宋体" w:hAnsi="宋体" w:eastAsia="宋体" w:cs="宋体"/>
      <w:sz w:val="26"/>
      <w:szCs w:val="26"/>
      <w:u w:val="none"/>
      <w:shd w:val="clear" w:color="auto" w:fill="auto"/>
      <w:lang w:val="zh-TW" w:eastAsia="zh-TW" w:bidi="zh-TW"/>
    </w:rPr>
  </w:style>
  <w:style w:type="paragraph" w:customStyle="1" w:styleId="20">
    <w:name w:val="Body text|4"/>
    <w:basedOn w:val="1"/>
    <w:qFormat/>
    <w:uiPriority w:val="0"/>
    <w:pPr>
      <w:widowControl w:val="0"/>
      <w:shd w:val="clear" w:color="auto" w:fill="auto"/>
      <w:jc w:val="center"/>
    </w:pPr>
    <w:rPr>
      <w:rFonts w:ascii="宋体" w:hAnsi="宋体" w:eastAsia="宋体" w:cs="宋体"/>
      <w:sz w:val="34"/>
      <w:szCs w:val="34"/>
      <w:u w:val="none"/>
      <w:shd w:val="clear" w:color="auto" w:fill="auto"/>
      <w:lang w:val="zh-TW" w:eastAsia="zh-TW" w:bidi="zh-TW"/>
    </w:rPr>
  </w:style>
  <w:style w:type="paragraph" w:customStyle="1" w:styleId="21">
    <w:name w:val="Table caption|1"/>
    <w:basedOn w:val="1"/>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paragraph" w:customStyle="1" w:styleId="22">
    <w:name w:val="Other|1"/>
    <w:basedOn w:val="1"/>
    <w:qFormat/>
    <w:uiPriority w:val="0"/>
    <w:pPr>
      <w:widowControl w:val="0"/>
      <w:shd w:val="clear" w:color="auto" w:fill="auto"/>
      <w:spacing w:line="454" w:lineRule="auto"/>
      <w:ind w:firstLine="400"/>
    </w:pPr>
    <w:rPr>
      <w:rFonts w:ascii="宋体" w:hAnsi="宋体" w:eastAsia="宋体" w:cs="宋体"/>
      <w:sz w:val="22"/>
      <w:szCs w:val="22"/>
      <w:u w:val="none"/>
      <w:shd w:val="clear" w:color="auto" w:fill="auto"/>
      <w:lang w:val="zh-TW" w:eastAsia="zh-TW" w:bidi="zh-TW"/>
    </w:rPr>
  </w:style>
  <w:style w:type="paragraph" w:customStyle="1" w:styleId="23">
    <w:name w:val="Body text|2"/>
    <w:basedOn w:val="1"/>
    <w:qFormat/>
    <w:uiPriority w:val="0"/>
    <w:pPr>
      <w:widowControl w:val="0"/>
      <w:shd w:val="clear" w:color="auto" w:fill="auto"/>
      <w:spacing w:after="280" w:line="367" w:lineRule="auto"/>
      <w:ind w:left="770" w:firstLine="70"/>
    </w:pPr>
    <w:rPr>
      <w:rFonts w:ascii="宋体" w:hAnsi="宋体" w:eastAsia="宋体" w:cs="宋体"/>
      <w:sz w:val="26"/>
      <w:szCs w:val="26"/>
      <w:u w:val="none"/>
      <w:shd w:val="clear" w:color="auto" w:fill="auto"/>
      <w:lang w:val="zh-TW" w:eastAsia="zh-TW" w:bidi="zh-TW"/>
    </w:rPr>
  </w:style>
  <w:style w:type="paragraph" w:customStyle="1" w:styleId="24">
    <w:name w:val="Heading #5|1"/>
    <w:basedOn w:val="1"/>
    <w:qFormat/>
    <w:uiPriority w:val="0"/>
    <w:pPr>
      <w:widowControl w:val="0"/>
      <w:shd w:val="clear" w:color="auto" w:fill="auto"/>
      <w:spacing w:after="260" w:line="619" w:lineRule="exact"/>
      <w:ind w:firstLine="480"/>
      <w:outlineLvl w:val="4"/>
    </w:pPr>
    <w:rPr>
      <w:rFonts w:ascii="宋体" w:hAnsi="宋体" w:eastAsia="宋体" w:cs="宋体"/>
      <w:sz w:val="26"/>
      <w:szCs w:val="26"/>
      <w:u w:val="none"/>
      <w:shd w:val="clear" w:color="auto" w:fill="auto"/>
      <w:lang w:val="zh-TW" w:eastAsia="zh-TW" w:bidi="zh-TW"/>
    </w:rPr>
  </w:style>
  <w:style w:type="paragraph" w:customStyle="1" w:styleId="25">
    <w:name w:val="Body text|6"/>
    <w:basedOn w:val="1"/>
    <w:qFormat/>
    <w:uiPriority w:val="0"/>
    <w:pPr>
      <w:widowControl w:val="0"/>
      <w:shd w:val="clear" w:color="auto" w:fill="auto"/>
      <w:ind w:left="5620"/>
    </w:pPr>
    <w:rPr>
      <w:sz w:val="28"/>
      <w:szCs w:val="28"/>
      <w:u w:val="none"/>
      <w:shd w:val="clear" w:color="auto" w:fill="auto"/>
      <w:lang w:val="zh-TW" w:eastAsia="zh-TW" w:bidi="zh-TW"/>
    </w:rPr>
  </w:style>
  <w:style w:type="paragraph" w:customStyle="1" w:styleId="26">
    <w:name w:val="Header or footer|1"/>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27">
    <w:name w:val="List Paragraph"/>
    <w:basedOn w:val="1"/>
    <w:qFormat/>
    <w:uiPriority w:val="34"/>
    <w:pPr>
      <w:ind w:firstLine="420" w:firstLineChars="200"/>
    </w:p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character" w:customStyle="1" w:styleId="29">
    <w:name w:val="font21"/>
    <w:basedOn w:val="11"/>
    <w:qFormat/>
    <w:uiPriority w:val="0"/>
    <w:rPr>
      <w:rFonts w:ascii="宋体" w:hAnsi="宋体" w:eastAsia="宋体" w:cs="宋体"/>
      <w:color w:val="000000"/>
      <w:sz w:val="28"/>
      <w:szCs w:val="28"/>
      <w:u w:val="none"/>
    </w:rPr>
  </w:style>
  <w:style w:type="character" w:customStyle="1" w:styleId="30">
    <w:name w:val="font41"/>
    <w:basedOn w:val="11"/>
    <w:qFormat/>
    <w:uiPriority w:val="0"/>
    <w:rPr>
      <w:rFonts w:ascii="Arial" w:hAnsi="Arial" w:cs="Arial"/>
      <w:color w:val="000000"/>
      <w:sz w:val="28"/>
      <w:szCs w:val="28"/>
      <w:u w:val="none"/>
    </w:rPr>
  </w:style>
  <w:style w:type="character" w:customStyle="1" w:styleId="31">
    <w:name w:val="font11"/>
    <w:basedOn w:val="11"/>
    <w:qFormat/>
    <w:uiPriority w:val="0"/>
    <w:rPr>
      <w:rFonts w:hint="eastAsia" w:ascii="宋体" w:hAnsi="宋体" w:eastAsia="宋体" w:cs="宋体"/>
      <w:color w:val="000000"/>
      <w:sz w:val="24"/>
      <w:szCs w:val="24"/>
      <w:u w:val="none"/>
    </w:rPr>
  </w:style>
  <w:style w:type="character" w:customStyle="1" w:styleId="32">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5378</Words>
  <Characters>5686</Characters>
  <Lines>0</Lines>
  <Paragraphs>0</Paragraphs>
  <TotalTime>1</TotalTime>
  <ScaleCrop>false</ScaleCrop>
  <LinksUpToDate>false</LinksUpToDate>
  <CharactersWithSpaces>5807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2023-06-28T07:57:00Z</dcterms:created>
  <dc:creator>Administrator</dc:creator>
  <cp:lastModifiedBy>WPS_1681694190</cp:lastModifiedBy>
  <cp:lastPrinted>2024-03-25T02:57:00Z</cp:lastPrinted>
  <dcterms:modified xsi:type="dcterms:W3CDTF">2024-09-04T14:35:08Z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CEF56992545746C7AABE15EC118B3E71_12</vt:lpwstr>
  </property>
</Properties>
</file>