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right"/>
        <w:rPr>
          <w:rFonts w:hint="eastAsia" w:ascii="宋体" w:hAnsi="宋体" w:cs="宋体"/>
          <w:b/>
          <w:color w:val="auto"/>
          <w:sz w:val="44"/>
          <w:szCs w:val="44"/>
        </w:rPr>
      </w:pPr>
    </w:p>
    <w:p>
      <w:pPr>
        <w:spacing w:line="640" w:lineRule="exact"/>
        <w:jc w:val="right"/>
        <w:rPr>
          <w:rFonts w:hint="eastAsia" w:ascii="宋体" w:hAnsi="宋体" w:cs="宋体"/>
          <w:b/>
          <w:color w:val="auto"/>
          <w:sz w:val="44"/>
          <w:szCs w:val="44"/>
        </w:rPr>
      </w:pPr>
      <w:r>
        <w:rPr>
          <w:rFonts w:hint="eastAsia" w:ascii="宋体" w:hAnsi="宋体" w:cs="宋体"/>
          <w:b/>
          <w:color w:val="auto"/>
          <w:sz w:val="44"/>
          <w:szCs w:val="44"/>
        </w:rPr>
        <mc:AlternateContent>
          <mc:Choice Requires="wps">
            <w:drawing>
              <wp:anchor distT="0" distB="0" distL="114300" distR="114300" simplePos="0" relativeHeight="251659264" behindDoc="0" locked="1" layoutInCell="1" allowOverlap="1">
                <wp:simplePos x="0" y="0"/>
                <wp:positionH relativeFrom="column">
                  <wp:posOffset>3543300</wp:posOffset>
                </wp:positionH>
                <wp:positionV relativeFrom="paragraph">
                  <wp:posOffset>-95250</wp:posOffset>
                </wp:positionV>
                <wp:extent cx="1714500" cy="891540"/>
                <wp:effectExtent l="4445" t="4445" r="14605" b="18415"/>
                <wp:wrapNone/>
                <wp:docPr id="1" name="文本框 1"/>
                <wp:cNvGraphicFramePr/>
                <a:graphic xmlns:a="http://schemas.openxmlformats.org/drawingml/2006/main">
                  <a:graphicData uri="http://schemas.microsoft.com/office/word/2010/wordprocessingShape">
                    <wps:wsp>
                      <wps:cNvSpPr txBox="1"/>
                      <wps:spPr>
                        <a:xfrm>
                          <a:off x="0" y="0"/>
                          <a:ext cx="17145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wps:txbx>
                      <wps:bodyPr upright="1"/>
                    </wps:wsp>
                  </a:graphicData>
                </a:graphic>
              </wp:anchor>
            </w:drawing>
          </mc:Choice>
          <mc:Fallback>
            <w:pict>
              <v:shape id="_x0000_s1026" o:spid="_x0000_s1026" o:spt="202" type="#_x0000_t202" style="position:absolute;left:0pt;margin-left:279pt;margin-top:-7.5pt;height:70.2pt;width:135pt;z-index:251659264;mso-width-relative:page;mso-height-relative:page;" fillcolor="#FFFFFF" filled="t" stroked="t" coordsize="21600,21600" o:gfxdata="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5YeEdoAAAALAQAADwAAAAAAAAABACAA&#10;AAAiAAAAZHJzL2Rvd25yZXYueG1sUEsBAhQAFAAAAAgAh07iQJaKsZoLAgAANgQAAA4AAAAAAAAA&#10;AQAgAAAAKQEAAGRycy9lMm9Eb2MueG1sUEsFBgAAAAAGAAYAWQEAAKYFAAAAAA==&#10;">
                <v:fill on="t" focussize="0,0"/>
                <v:stroke color="#000000" joinstyle="miter"/>
                <v:imagedata o:title=""/>
                <o:lock v:ext="edit" aspectratio="f"/>
                <v:textbox>
                  <w:txbxContent>
                    <w:p>
                      <w:pPr>
                        <w:rPr>
                          <w:rFonts w:hint="eastAsia"/>
                          <w:b/>
                          <w:u w:val="single"/>
                        </w:rPr>
                      </w:pPr>
                      <w:r>
                        <w:rPr>
                          <w:rFonts w:hint="eastAsia"/>
                          <w:b/>
                          <w:u w:val="single"/>
                        </w:rPr>
                        <w:t xml:space="preserve">请供应商认真阅读和理解磋商文件。  </w:t>
                      </w:r>
                    </w:p>
                    <w:p>
                      <w:pPr>
                        <w:rPr>
                          <w:rFonts w:hint="eastAsia"/>
                          <w:b/>
                          <w:u w:val="single"/>
                        </w:rPr>
                      </w:pPr>
                      <w:r>
                        <w:rPr>
                          <w:rFonts w:hint="eastAsia"/>
                          <w:b/>
                          <w:u w:val="single"/>
                        </w:rPr>
                        <w:t>特别注意资格性和符合性审查的内容。</w:t>
                      </w:r>
                    </w:p>
                  </w:txbxContent>
                </v:textbox>
                <w10:anchorlock/>
              </v:shape>
            </w:pict>
          </mc:Fallback>
        </mc:AlternateContent>
      </w:r>
    </w:p>
    <w:p>
      <w:pPr>
        <w:spacing w:line="640" w:lineRule="exact"/>
        <w:jc w:val="right"/>
        <w:rPr>
          <w:rFonts w:hint="eastAsia" w:ascii="宋体" w:hAnsi="宋体" w:cs="宋体"/>
          <w:b/>
          <w:color w:val="auto"/>
          <w:sz w:val="44"/>
          <w:szCs w:val="44"/>
        </w:rPr>
      </w:pPr>
    </w:p>
    <w:p>
      <w:pPr>
        <w:bidi w:val="0"/>
        <w:spacing w:line="360" w:lineRule="auto"/>
        <w:jc w:val="center"/>
        <w:rPr>
          <w:rFonts w:hint="eastAsia" w:ascii="宋体" w:hAnsi="宋体" w:eastAsia="宋体" w:cs="宋体"/>
          <w:i w:val="0"/>
          <w:iCs w:val="0"/>
          <w:caps w:val="0"/>
          <w:color w:val="000000"/>
          <w:spacing w:val="0"/>
          <w:sz w:val="52"/>
          <w:szCs w:val="52"/>
          <w:shd w:val="clear" w:fill="FFFFFF"/>
        </w:rPr>
      </w:pPr>
      <w:r>
        <w:rPr>
          <w:rFonts w:hint="eastAsia" w:ascii="宋体" w:hAnsi="宋体" w:eastAsia="宋体" w:cs="宋体"/>
          <w:i w:val="0"/>
          <w:iCs w:val="0"/>
          <w:caps w:val="0"/>
          <w:color w:val="000000"/>
          <w:spacing w:val="0"/>
          <w:sz w:val="52"/>
          <w:szCs w:val="52"/>
          <w:shd w:val="clear" w:fill="FFFFFF"/>
        </w:rPr>
        <w:t>建始县彩色森林康养小镇项目</w:t>
      </w:r>
    </w:p>
    <w:p>
      <w:pPr>
        <w:bidi w:val="0"/>
        <w:spacing w:line="360" w:lineRule="auto"/>
        <w:ind w:firstLine="1920" w:firstLineChars="400"/>
        <w:rPr>
          <w:rFonts w:hint="eastAsia" w:ascii="宋体" w:hAnsi="宋体" w:eastAsia="宋体" w:cs="宋体"/>
          <w:b w:val="0"/>
          <w:bCs w:val="0"/>
          <w:i w:val="0"/>
          <w:iCs w:val="0"/>
          <w:caps w:val="0"/>
          <w:color w:val="000000"/>
          <w:spacing w:val="0"/>
          <w:sz w:val="72"/>
          <w:szCs w:val="72"/>
          <w:shd w:val="clear" w:fill="FFFFFF"/>
          <w:lang w:val="en-US" w:eastAsia="zh-CN"/>
        </w:rPr>
      </w:pPr>
      <w:r>
        <w:rPr>
          <w:rFonts w:hint="eastAsia" w:ascii="宋体" w:hAnsi="宋体" w:eastAsia="宋体" w:cs="宋体"/>
          <w:b w:val="0"/>
          <w:bCs w:val="0"/>
          <w:i w:val="0"/>
          <w:iCs w:val="0"/>
          <w:caps w:val="0"/>
          <w:color w:val="000000"/>
          <w:spacing w:val="0"/>
          <w:sz w:val="48"/>
          <w:szCs w:val="48"/>
          <w:shd w:val="clear" w:fill="FFFFFF"/>
          <w:lang w:eastAsia="zh-CN"/>
        </w:rPr>
        <w:t>（</w:t>
      </w:r>
      <w:r>
        <w:rPr>
          <w:rFonts w:hint="eastAsia" w:asciiTheme="minorEastAsia" w:hAnsiTheme="minorEastAsia"/>
          <w:b w:val="0"/>
          <w:bCs w:val="0"/>
          <w:sz w:val="48"/>
          <w:szCs w:val="48"/>
          <w:lang w:val="en-US" w:eastAsia="zh-CN"/>
        </w:rPr>
        <w:t>游览</w:t>
      </w:r>
      <w:r>
        <w:rPr>
          <w:rFonts w:hint="eastAsia" w:asciiTheme="minorEastAsia" w:hAnsiTheme="minorEastAsia"/>
          <w:b w:val="0"/>
          <w:bCs w:val="0"/>
          <w:sz w:val="48"/>
          <w:szCs w:val="48"/>
        </w:rPr>
        <w:t>观光小火车</w:t>
      </w:r>
      <w:r>
        <w:rPr>
          <w:rFonts w:hint="eastAsia" w:ascii="宋体" w:hAnsi="宋体" w:eastAsia="宋体" w:cs="宋体"/>
          <w:b w:val="0"/>
          <w:bCs w:val="0"/>
          <w:i w:val="0"/>
          <w:iCs w:val="0"/>
          <w:caps w:val="0"/>
          <w:color w:val="000000"/>
          <w:spacing w:val="0"/>
          <w:sz w:val="48"/>
          <w:szCs w:val="48"/>
          <w:shd w:val="clear" w:fill="FFFFFF"/>
          <w:lang w:val="en-US" w:eastAsia="zh-CN"/>
        </w:rPr>
        <w:t>）</w:t>
      </w:r>
    </w:p>
    <w:p>
      <w:pPr>
        <w:jc w:val="center"/>
        <w:rPr>
          <w:rFonts w:hint="eastAsia" w:ascii="宋体" w:hAnsi="宋体" w:cs="宋体"/>
          <w:color w:val="auto"/>
          <w:sz w:val="32"/>
          <w:szCs w:val="32"/>
          <w:lang w:eastAsia="zh-CN"/>
        </w:rPr>
      </w:pPr>
    </w:p>
    <w:p>
      <w:pPr>
        <w:jc w:val="center"/>
        <w:rPr>
          <w:rFonts w:hint="eastAsia" w:ascii="宋体" w:hAnsi="宋体" w:cs="宋体"/>
          <w:b/>
          <w:bCs/>
          <w:color w:val="auto"/>
          <w:sz w:val="96"/>
          <w:szCs w:val="96"/>
        </w:rPr>
      </w:pPr>
    </w:p>
    <w:p>
      <w:pPr>
        <w:jc w:val="center"/>
        <w:rPr>
          <w:rFonts w:hint="eastAsia" w:ascii="宋体" w:hAnsi="宋体" w:cs="宋体"/>
          <w:b/>
          <w:bCs/>
          <w:color w:val="auto"/>
          <w:sz w:val="96"/>
          <w:szCs w:val="96"/>
        </w:rPr>
      </w:pPr>
      <w:r>
        <w:rPr>
          <w:rFonts w:hint="eastAsia" w:ascii="宋体" w:hAnsi="宋体" w:cs="宋体"/>
          <w:b/>
          <w:bCs/>
          <w:color w:val="auto"/>
          <w:sz w:val="96"/>
          <w:szCs w:val="96"/>
        </w:rPr>
        <w:t>竞争性磋商文件</w:t>
      </w:r>
    </w:p>
    <w:p>
      <w:pPr>
        <w:rPr>
          <w:rFonts w:hint="eastAsia" w:ascii="宋体" w:hAnsi="宋体" w:cs="宋体"/>
          <w:color w:val="auto"/>
          <w:sz w:val="44"/>
        </w:rPr>
      </w:pPr>
    </w:p>
    <w:p>
      <w:pPr>
        <w:ind w:left="0" w:leftChars="0" w:firstLine="0" w:firstLineChars="0"/>
        <w:jc w:val="center"/>
        <w:rPr>
          <w:rFonts w:hint="default" w:ascii="宋体" w:hAnsi="宋体" w:eastAsia="宋体" w:cs="宋体"/>
          <w:color w:val="auto"/>
          <w:sz w:val="36"/>
          <w:szCs w:val="36"/>
          <w:lang w:val="en-US" w:eastAsia="zh-CN"/>
        </w:rPr>
      </w:pPr>
      <w:r>
        <w:rPr>
          <w:rFonts w:hint="eastAsia" w:ascii="宋体" w:hAnsi="宋体" w:cs="宋体"/>
          <w:b/>
          <w:color w:val="auto"/>
          <w:sz w:val="36"/>
          <w:szCs w:val="36"/>
          <w:lang w:val="en-US" w:eastAsia="zh-CN"/>
        </w:rPr>
        <w:t>编号：HBPTCS-2023002</w:t>
      </w:r>
    </w:p>
    <w:p>
      <w:pPr>
        <w:ind w:firstLine="643" w:firstLineChars="200"/>
        <w:rPr>
          <w:rFonts w:hint="eastAsia" w:ascii="宋体" w:hAnsi="宋体" w:cs="宋体"/>
          <w:b/>
          <w:color w:val="auto"/>
          <w:sz w:val="32"/>
          <w:szCs w:val="32"/>
          <w:lang w:eastAsia="zh-CN"/>
        </w:rPr>
      </w:pPr>
    </w:p>
    <w:p>
      <w:pPr>
        <w:rPr>
          <w:rFonts w:hint="eastAsia" w:ascii="宋体" w:hAnsi="宋体" w:cs="宋体"/>
          <w:b/>
          <w:color w:val="auto"/>
          <w:sz w:val="32"/>
          <w:szCs w:val="32"/>
          <w:lang w:eastAsia="zh-CN"/>
        </w:rPr>
      </w:pPr>
    </w:p>
    <w:p>
      <w:pPr>
        <w:ind w:left="0" w:leftChars="0" w:firstLine="0" w:firstLineChars="0"/>
        <w:jc w:val="center"/>
        <w:rPr>
          <w:rFonts w:hint="eastAsia" w:ascii="宋体" w:hAnsi="宋体" w:cs="宋体"/>
          <w:b/>
          <w:color w:val="auto"/>
          <w:sz w:val="32"/>
          <w:szCs w:val="32"/>
          <w:lang w:eastAsia="zh-CN"/>
        </w:rPr>
      </w:pPr>
    </w:p>
    <w:p>
      <w:pPr>
        <w:ind w:left="0" w:leftChars="0" w:firstLine="0" w:firstLineChars="0"/>
        <w:jc w:val="center"/>
        <w:rPr>
          <w:rFonts w:hint="eastAsia" w:ascii="宋体" w:hAnsi="宋体" w:cs="宋体"/>
          <w:b/>
          <w:color w:val="auto"/>
          <w:sz w:val="32"/>
          <w:szCs w:val="32"/>
          <w:lang w:eastAsia="zh-CN"/>
        </w:rPr>
      </w:pPr>
    </w:p>
    <w:p>
      <w:pPr>
        <w:ind w:left="0" w:leftChars="0" w:firstLine="0" w:firstLineChars="0"/>
        <w:jc w:val="center"/>
        <w:rPr>
          <w:rFonts w:hint="eastAsia" w:ascii="宋体" w:hAnsi="宋体" w:cs="宋体"/>
          <w:b/>
          <w:color w:val="auto"/>
          <w:sz w:val="32"/>
          <w:szCs w:val="32"/>
          <w:lang w:val="en-US" w:eastAsia="zh-CN"/>
        </w:rPr>
      </w:pPr>
      <w:r>
        <w:rPr>
          <w:rFonts w:hint="eastAsia" w:ascii="宋体" w:hAnsi="宋体" w:cs="宋体"/>
          <w:b/>
          <w:color w:val="auto"/>
          <w:sz w:val="32"/>
          <w:szCs w:val="32"/>
          <w:lang w:eastAsia="zh-CN"/>
        </w:rPr>
        <w:t>采 购 人:</w:t>
      </w:r>
      <w:r>
        <w:rPr>
          <w:rFonts w:hint="eastAsia" w:ascii="宋体" w:hAnsi="宋体" w:cs="宋体"/>
          <w:b/>
          <w:color w:val="auto"/>
          <w:sz w:val="32"/>
          <w:szCs w:val="32"/>
          <w:lang w:val="en-US" w:eastAsia="zh-CN"/>
        </w:rPr>
        <w:t xml:space="preserve"> 建始县国有资本投资运营有限公司     </w:t>
      </w:r>
    </w:p>
    <w:p>
      <w:pPr>
        <w:ind w:firstLine="1285" w:firstLineChars="400"/>
        <w:jc w:val="both"/>
        <w:rPr>
          <w:rFonts w:hint="eastAsia" w:ascii="宋体" w:hAnsi="宋体" w:cs="宋体"/>
          <w:b/>
          <w:bCs/>
          <w:color w:val="333333"/>
          <w:kern w:val="0"/>
          <w:sz w:val="32"/>
          <w:szCs w:val="32"/>
          <w:shd w:val="clear" w:color="auto" w:fill="FFFFFF"/>
          <w:lang w:eastAsia="zh-CN"/>
        </w:rPr>
      </w:pPr>
      <w:r>
        <w:rPr>
          <w:rFonts w:hint="eastAsia" w:ascii="宋体" w:hAnsi="宋体" w:cs="宋体"/>
          <w:b/>
          <w:color w:val="auto"/>
          <w:sz w:val="32"/>
          <w:szCs w:val="32"/>
          <w:lang w:val="en-US" w:eastAsia="zh-CN"/>
        </w:rPr>
        <w:t>采购代理机构：</w:t>
      </w:r>
      <w:r>
        <w:rPr>
          <w:rFonts w:hint="eastAsia" w:ascii="宋体" w:hAnsi="宋体" w:eastAsia="宋体" w:cs="宋体"/>
          <w:b/>
          <w:bCs/>
          <w:color w:val="333333"/>
          <w:kern w:val="0"/>
          <w:sz w:val="32"/>
          <w:szCs w:val="32"/>
          <w:shd w:val="clear" w:color="auto" w:fill="FFFFFF"/>
          <w:lang w:eastAsia="zh-CN"/>
        </w:rPr>
        <w:t>湖北普泰工程咨询有限公司</w:t>
      </w:r>
    </w:p>
    <w:p>
      <w:pPr>
        <w:jc w:val="center"/>
        <w:rPr>
          <w:rFonts w:hint="eastAsia" w:ascii="宋体" w:hAnsi="宋体" w:cs="宋体"/>
          <w:b/>
          <w:color w:val="auto"/>
          <w:sz w:val="40"/>
          <w:szCs w:val="40"/>
        </w:rPr>
      </w:pPr>
      <w:r>
        <w:rPr>
          <w:rFonts w:hint="eastAsia" w:ascii="宋体" w:hAnsi="宋体" w:cs="宋体"/>
          <w:b/>
          <w:color w:val="auto"/>
          <w:sz w:val="36"/>
          <w:szCs w:val="36"/>
        </w:rPr>
        <w:t>20</w:t>
      </w:r>
      <w:r>
        <w:rPr>
          <w:rFonts w:hint="eastAsia" w:ascii="宋体" w:hAnsi="宋体" w:cs="宋体"/>
          <w:b/>
          <w:color w:val="auto"/>
          <w:sz w:val="36"/>
          <w:szCs w:val="36"/>
          <w:lang w:val="en-US" w:eastAsia="zh-CN"/>
        </w:rPr>
        <w:t>23</w:t>
      </w:r>
      <w:r>
        <w:rPr>
          <w:rFonts w:hint="eastAsia" w:ascii="宋体" w:hAnsi="宋体" w:cs="宋体"/>
          <w:b/>
          <w:color w:val="auto"/>
          <w:sz w:val="36"/>
          <w:szCs w:val="36"/>
        </w:rPr>
        <w:t>年</w:t>
      </w:r>
      <w:r>
        <w:rPr>
          <w:rFonts w:hint="eastAsia" w:ascii="宋体" w:hAnsi="宋体" w:cs="宋体"/>
          <w:b/>
          <w:color w:val="auto"/>
          <w:sz w:val="36"/>
          <w:szCs w:val="36"/>
          <w:lang w:val="en-US" w:eastAsia="zh-CN"/>
        </w:rPr>
        <w:t>02</w:t>
      </w:r>
      <w:r>
        <w:rPr>
          <w:rFonts w:hint="eastAsia" w:ascii="宋体" w:hAnsi="宋体" w:cs="宋体"/>
          <w:b/>
          <w:color w:val="auto"/>
          <w:sz w:val="36"/>
          <w:szCs w:val="36"/>
        </w:rPr>
        <w:t>月</w:t>
      </w:r>
    </w:p>
    <w:p>
      <w:pPr>
        <w:ind w:right="384" w:rightChars="183"/>
        <w:jc w:val="center"/>
        <w:rPr>
          <w:rFonts w:hint="eastAsia" w:ascii="宋体" w:hAnsi="宋体" w:cs="宋体"/>
          <w:b/>
          <w:color w:val="auto"/>
          <w:sz w:val="36"/>
          <w:szCs w:val="21"/>
        </w:rPr>
        <w:sectPr>
          <w:headerReference r:id="rId3" w:type="default"/>
          <w:pgSz w:w="11906" w:h="16838"/>
          <w:pgMar w:top="1440" w:right="1800" w:bottom="1091" w:left="1800" w:header="851" w:footer="992" w:gutter="0"/>
          <w:pgNumType w:fmt="decimal" w:start="1"/>
          <w:cols w:space="720" w:num="1"/>
          <w:titlePg/>
          <w:docGrid w:type="lines" w:linePitch="312" w:charSpace="0"/>
        </w:sectPr>
      </w:pPr>
    </w:p>
    <w:sdt>
      <w:sdtPr>
        <w:rPr>
          <w:rFonts w:ascii="宋体" w:hAnsi="宋体" w:eastAsia="宋体" w:cs="Times New Roman"/>
          <w:kern w:val="2"/>
          <w:sz w:val="21"/>
          <w:szCs w:val="24"/>
          <w:lang w:val="en-US" w:eastAsia="zh-CN" w:bidi="ar-SA"/>
        </w:rPr>
        <w:id w:val="147471711"/>
        <w15:color w:val="DBDBDB"/>
        <w:docPartObj>
          <w:docPartGallery w:val="Table of Contents"/>
          <w:docPartUnique/>
        </w:docPartObj>
      </w:sdtPr>
      <w:sdtEndPr>
        <w:rPr>
          <w:rFonts w:hint="eastAsia" w:ascii="宋体" w:hAnsi="宋体" w:eastAsia="宋体" w:cs="宋体"/>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rPr>
            <w:t>目</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录</w:t>
          </w:r>
        </w:p>
        <w:p>
          <w:pPr>
            <w:pStyle w:val="10"/>
            <w:rPr>
              <w:rFonts w:hint="eastAsia"/>
            </w:rPr>
          </w:pP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TOC \o "1-3" \h \u </w:instrText>
          </w:r>
          <w:r>
            <w:rPr>
              <w:rFonts w:hint="eastAsia" w:ascii="宋体" w:hAnsi="宋体" w:eastAsia="宋体" w:cs="宋体"/>
              <w:b/>
              <w:color w:val="auto"/>
              <w:sz w:val="28"/>
              <w:szCs w:val="28"/>
            </w:rPr>
            <w:fldChar w:fldCharType="separate"/>
          </w: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_Toc28615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lang w:eastAsia="zh-CN"/>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竞争性磋商</w:t>
          </w:r>
          <w:r>
            <w:rPr>
              <w:rFonts w:hint="eastAsia" w:ascii="宋体" w:hAnsi="宋体" w:eastAsia="宋体" w:cs="宋体"/>
              <w:b/>
              <w:bCs/>
              <w:sz w:val="28"/>
              <w:szCs w:val="28"/>
              <w:lang w:val="zh-CN"/>
            </w:rPr>
            <w:t>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_Toc28615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_Toc29717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  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_Toc29717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_Toc8249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  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_Toc8249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_Toc25500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_Toc25500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14</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b/>
              <w:bCs/>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_Toc23972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  政府采购合同（样本）</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_Toc23972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15"/>
            <w:tabs>
              <w:tab w:val="right" w:leader="dot" w:pos="8306"/>
            </w:tabs>
            <w:spacing w:line="360" w:lineRule="auto"/>
            <w:rPr>
              <w:rFonts w:hint="eastAsia" w:ascii="宋体" w:hAnsi="宋体" w:eastAsia="宋体" w:cs="宋体"/>
              <w:sz w:val="28"/>
              <w:szCs w:val="28"/>
            </w:rPr>
          </w:pPr>
          <w:r>
            <w:rPr>
              <w:rFonts w:hint="eastAsia" w:ascii="宋体" w:hAnsi="宋体" w:eastAsia="宋体" w:cs="宋体"/>
              <w:b/>
              <w:bCs/>
              <w:color w:val="auto"/>
              <w:sz w:val="28"/>
              <w:szCs w:val="28"/>
            </w:rPr>
            <w:fldChar w:fldCharType="begin"/>
          </w:r>
          <w:r>
            <w:rPr>
              <w:rFonts w:hint="eastAsia" w:ascii="宋体" w:hAnsi="宋体" w:eastAsia="宋体" w:cs="宋体"/>
              <w:b/>
              <w:bCs/>
              <w:sz w:val="28"/>
              <w:szCs w:val="28"/>
            </w:rPr>
            <w:instrText xml:space="preserve"> HYPERLINK \l _Toc3885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  响应文件编制格式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_Toc3885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22</w:t>
          </w:r>
          <w:r>
            <w:rPr>
              <w:rFonts w:hint="eastAsia" w:ascii="宋体" w:hAnsi="宋体" w:eastAsia="宋体" w:cs="宋体"/>
              <w:b/>
              <w:bCs/>
              <w:sz w:val="28"/>
              <w:szCs w:val="28"/>
            </w:rPr>
            <w:fldChar w:fldCharType="end"/>
          </w:r>
          <w:r>
            <w:rPr>
              <w:rFonts w:hint="eastAsia" w:ascii="宋体" w:hAnsi="宋体" w:eastAsia="宋体" w:cs="宋体"/>
              <w:b/>
              <w:bCs/>
              <w:color w:val="auto"/>
              <w:sz w:val="28"/>
              <w:szCs w:val="28"/>
            </w:rPr>
            <w:fldChar w:fldCharType="end"/>
          </w:r>
        </w:p>
        <w:p>
          <w:pPr>
            <w:pStyle w:val="7"/>
            <w:tabs>
              <w:tab w:val="right" w:leader="dot" w:pos="8306"/>
            </w:tabs>
            <w:rPr>
              <w:rFonts w:hint="eastAsia" w:ascii="宋体" w:hAnsi="宋体" w:eastAsia="宋体" w:cs="宋体"/>
              <w:sz w:val="28"/>
              <w:szCs w:val="28"/>
            </w:rPr>
          </w:pPr>
        </w:p>
        <w:p>
          <w:pPr>
            <w:spacing w:line="360" w:lineRule="auto"/>
            <w:ind w:right="384" w:rightChars="183"/>
            <w:jc w:val="both"/>
            <w:rPr>
              <w:rFonts w:hint="eastAsia" w:ascii="宋体" w:hAnsi="宋体" w:cs="宋体"/>
              <w:b/>
              <w:color w:val="auto"/>
              <w:sz w:val="44"/>
            </w:rPr>
          </w:pPr>
          <w:r>
            <w:rPr>
              <w:rFonts w:hint="eastAsia" w:ascii="宋体" w:hAnsi="宋体" w:eastAsia="宋体" w:cs="宋体"/>
              <w:color w:val="auto"/>
              <w:sz w:val="28"/>
              <w:szCs w:val="28"/>
            </w:rPr>
            <w:fldChar w:fldCharType="end"/>
          </w:r>
        </w:p>
      </w:sdtContent>
    </w:sdt>
    <w:p>
      <w:pPr>
        <w:ind w:right="384" w:rightChars="183"/>
        <w:jc w:val="both"/>
        <w:rPr>
          <w:rStyle w:val="36"/>
          <w:rFonts w:hint="eastAsia" w:ascii="宋体" w:hAnsi="宋体" w:eastAsia="宋体" w:cs="宋体"/>
          <w:color w:val="auto"/>
        </w:rPr>
        <w:sectPr>
          <w:footerReference r:id="rId6" w:type="first"/>
          <w:headerReference r:id="rId4" w:type="default"/>
          <w:footerReference r:id="rId5" w:type="default"/>
          <w:pgSz w:w="11906" w:h="16838"/>
          <w:pgMar w:top="1440" w:right="1800" w:bottom="1091" w:left="1800" w:header="851" w:footer="992" w:gutter="0"/>
          <w:pgNumType w:fmt="decimal" w:start="1"/>
          <w:cols w:space="720" w:num="1"/>
          <w:docGrid w:type="lines" w:linePitch="312" w:charSpace="0"/>
        </w:sectPr>
      </w:pPr>
    </w:p>
    <w:p>
      <w:pPr>
        <w:pStyle w:val="4"/>
        <w:bidi w:val="0"/>
        <w:jc w:val="center"/>
        <w:rPr>
          <w:rFonts w:hint="eastAsia"/>
          <w:b/>
          <w:bCs w:val="0"/>
          <w:sz w:val="44"/>
          <w:szCs w:val="44"/>
        </w:rPr>
      </w:pPr>
      <w:bookmarkStart w:id="0" w:name="_Toc28615"/>
      <w:bookmarkStart w:id="1" w:name="_Toc25790"/>
      <w:r>
        <w:rPr>
          <w:rFonts w:hint="eastAsia"/>
          <w:b/>
          <w:bCs w:val="0"/>
          <w:sz w:val="44"/>
          <w:szCs w:val="44"/>
          <w:lang w:eastAsia="zh-CN"/>
        </w:rPr>
        <w:t>第一章</w:t>
      </w:r>
      <w:r>
        <w:rPr>
          <w:rFonts w:hint="eastAsia"/>
          <w:b/>
          <w:bCs w:val="0"/>
          <w:sz w:val="44"/>
          <w:szCs w:val="44"/>
          <w:lang w:val="en-US" w:eastAsia="zh-CN"/>
        </w:rPr>
        <w:t xml:space="preserve"> </w:t>
      </w:r>
      <w:r>
        <w:rPr>
          <w:rFonts w:hint="eastAsia"/>
          <w:b/>
          <w:bCs w:val="0"/>
          <w:sz w:val="44"/>
          <w:szCs w:val="44"/>
        </w:rPr>
        <w:t>竞争性磋商</w:t>
      </w:r>
      <w:r>
        <w:rPr>
          <w:rFonts w:hint="eastAsia"/>
          <w:b/>
          <w:bCs w:val="0"/>
          <w:sz w:val="44"/>
          <w:szCs w:val="44"/>
          <w:lang w:val="zh-CN"/>
        </w:rPr>
        <w:t>公告</w:t>
      </w:r>
      <w:bookmarkEnd w:id="0"/>
      <w:bookmarkEnd w:id="1"/>
      <w:bookmarkStart w:id="2" w:name="bookmark7"/>
      <w:bookmarkStart w:id="3" w:name="bookmark4"/>
      <w:bookmarkStart w:id="4" w:name="bookmark5"/>
      <w:bookmarkStart w:id="5" w:name="_Toc35393805"/>
      <w:bookmarkStart w:id="6" w:name="_Toc28359095"/>
      <w:bookmarkStart w:id="7" w:name="_Toc28359018"/>
      <w:bookmarkStart w:id="8" w:name="_Toc35393636"/>
    </w:p>
    <w:p>
      <w:pPr>
        <w:widowControl/>
        <w:numPr>
          <w:ilvl w:val="0"/>
          <w:numId w:val="0"/>
        </w:numPr>
        <w:spacing w:line="240" w:lineRule="auto"/>
        <w:ind w:left="2205" w:leftChars="0"/>
        <w:jc w:val="both"/>
        <w:rPr>
          <w:sz w:val="28"/>
          <w:szCs w:val="28"/>
        </w:rPr>
      </w:pPr>
      <w:r>
        <w:rPr>
          <w:sz w:val="28"/>
          <w:szCs w:val="28"/>
        </w:rPr>
        <w:tab/>
      </w:r>
      <w:bookmarkEnd w:id="2"/>
      <w:bookmarkEnd w:id="3"/>
      <w:bookmarkEnd w:id="4"/>
    </w:p>
    <w:p>
      <w:pPr>
        <w:bidi w:val="0"/>
        <w:spacing w:line="360" w:lineRule="auto"/>
        <w:rPr>
          <w:rFonts w:hint="eastAsia" w:ascii="宋体" w:hAnsi="宋体" w:eastAsia="宋体" w:cs="宋体"/>
          <w:i w:val="0"/>
          <w:iCs w:val="0"/>
          <w:caps w:val="0"/>
          <w:color w:val="000000"/>
          <w:spacing w:val="0"/>
          <w:sz w:val="28"/>
          <w:szCs w:val="28"/>
          <w:shd w:val="clear" w:fill="FFFFFF"/>
          <w:lang w:val="en-US" w:eastAsia="zh-CN"/>
        </w:rPr>
      </w:pPr>
      <w:bookmarkStart w:id="9" w:name="bookmark10"/>
      <w:bookmarkStart w:id="10" w:name="bookmark9"/>
      <w:bookmarkStart w:id="11" w:name="bookmark8"/>
      <w:bookmarkStart w:id="12" w:name="bookmark11"/>
      <w:r>
        <w:rPr>
          <w:rFonts w:hint="eastAsia" w:ascii="宋体" w:hAnsi="宋体" w:eastAsia="宋体" w:cs="宋体"/>
          <w:color w:val="auto"/>
          <w:sz w:val="24"/>
          <w:szCs w:val="24"/>
          <w:lang w:eastAsia="zh-CN"/>
        </w:rPr>
        <w:t>项目概况</w:t>
      </w:r>
      <w:r>
        <w:rPr>
          <w:rFonts w:hint="eastAsia" w:ascii="宋体" w:hAnsi="宋体" w:cs="宋体"/>
          <w:color w:val="auto"/>
          <w:sz w:val="24"/>
          <w:szCs w:val="24"/>
          <w:lang w:eastAsia="zh-CN"/>
        </w:rPr>
        <w:t>：</w:t>
      </w:r>
    </w:p>
    <w:p>
      <w:pPr>
        <w:pBdr>
          <w:top w:val="single" w:color="auto" w:sz="4" w:space="1"/>
          <w:left w:val="single" w:color="auto" w:sz="4" w:space="4"/>
          <w:bottom w:val="single" w:color="auto" w:sz="4" w:space="1"/>
          <w:right w:val="single" w:color="auto" w:sz="4" w:space="4"/>
        </w:pBdr>
        <w:spacing w:line="500" w:lineRule="exact"/>
        <w:rPr>
          <w:rFonts w:hint="eastAsia" w:ascii="宋体" w:hAnsi="宋体" w:eastAsia="宋体" w:cs="宋体"/>
          <w:color w:val="auto"/>
          <w:kern w:val="0"/>
          <w:sz w:val="24"/>
          <w:szCs w:val="24"/>
          <w:shd w:val="clear" w:color="auto" w:fill="FFFFFF"/>
        </w:rPr>
      </w:pPr>
      <w:r>
        <w:rPr>
          <w:rFonts w:hint="eastAsia" w:ascii="宋体" w:hAnsi="宋体" w:eastAsia="宋体" w:cs="宋体"/>
          <w:i w:val="0"/>
          <w:iCs w:val="0"/>
          <w:caps w:val="0"/>
          <w:color w:val="000000"/>
          <w:spacing w:val="0"/>
          <w:sz w:val="24"/>
          <w:szCs w:val="24"/>
          <w:shd w:val="clear" w:fill="FFFFFF"/>
        </w:rPr>
        <w:t>建始县彩色森林康养小镇项目</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cs="宋体"/>
          <w:i w:val="0"/>
          <w:iCs w:val="0"/>
          <w:caps w:val="0"/>
          <w:color w:val="000000"/>
          <w:spacing w:val="0"/>
          <w:sz w:val="24"/>
          <w:szCs w:val="24"/>
          <w:shd w:val="clear" w:fill="FFFFFF"/>
          <w:lang w:val="en-US" w:eastAsia="zh-CN"/>
        </w:rPr>
        <w:t>游览观光小火车</w:t>
      </w:r>
      <w:r>
        <w:rPr>
          <w:rFonts w:hint="eastAsia" w:ascii="宋体" w:hAnsi="宋体" w:eastAsia="宋体" w:cs="宋体"/>
          <w:i w:val="0"/>
          <w:iCs w:val="0"/>
          <w:caps w:val="0"/>
          <w:color w:val="000000"/>
          <w:spacing w:val="0"/>
          <w:sz w:val="24"/>
          <w:szCs w:val="24"/>
          <w:shd w:val="clear" w:fill="FFFFFF"/>
          <w:lang w:val="en-US" w:eastAsia="zh-CN"/>
        </w:rPr>
        <w:t>）</w:t>
      </w:r>
      <w:r>
        <w:rPr>
          <w:rFonts w:hint="eastAsia" w:ascii="宋体" w:hAnsi="宋体" w:eastAsia="宋体" w:cs="宋体"/>
          <w:color w:val="333333"/>
          <w:kern w:val="0"/>
          <w:sz w:val="24"/>
          <w:szCs w:val="24"/>
          <w:shd w:val="clear" w:color="auto" w:fill="FFFFFF"/>
        </w:rPr>
        <w:t>的潜在供应商应在</w:t>
      </w:r>
      <w:r>
        <w:rPr>
          <w:rFonts w:hint="eastAsia" w:ascii="宋体" w:hAnsi="宋体" w:eastAsia="宋体" w:cs="宋体"/>
          <w:color w:val="333333"/>
          <w:kern w:val="0"/>
          <w:sz w:val="24"/>
          <w:szCs w:val="24"/>
          <w:shd w:val="clear" w:color="auto" w:fill="FFFFFF"/>
          <w:lang w:eastAsia="zh-CN"/>
        </w:rPr>
        <w:t>湖北普泰工程咨询有限公司</w:t>
      </w:r>
      <w:r>
        <w:rPr>
          <w:rFonts w:hint="eastAsia" w:ascii="宋体" w:hAnsi="宋体" w:eastAsia="宋体" w:cs="宋体"/>
          <w:sz w:val="24"/>
          <w:szCs w:val="24"/>
        </w:rPr>
        <w:t>（建始县建始大道璞玉岛9号门面一楼</w:t>
      </w:r>
      <w:r>
        <w:rPr>
          <w:rFonts w:hint="eastAsia" w:ascii="宋体" w:hAnsi="宋体" w:eastAsia="宋体" w:cs="宋体"/>
          <w:color w:val="333333"/>
          <w:kern w:val="0"/>
          <w:sz w:val="24"/>
          <w:szCs w:val="24"/>
          <w:shd w:val="clear" w:color="auto" w:fill="FFFFFF"/>
          <w:lang w:eastAsia="zh-CN"/>
        </w:rPr>
        <w:t>）</w:t>
      </w:r>
      <w:r>
        <w:rPr>
          <w:rFonts w:hint="eastAsia" w:ascii="宋体" w:hAnsi="宋体" w:eastAsia="宋体" w:cs="宋体"/>
          <w:color w:val="333333"/>
          <w:kern w:val="0"/>
          <w:sz w:val="24"/>
          <w:szCs w:val="24"/>
          <w:shd w:val="clear" w:color="auto" w:fill="FFFFFF"/>
        </w:rPr>
        <w:t>获取采购文件，并于</w:t>
      </w:r>
      <w:r>
        <w:rPr>
          <w:rFonts w:hint="eastAsia" w:ascii="宋体" w:hAnsi="宋体" w:eastAsia="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3</w:t>
      </w:r>
      <w:r>
        <w:rPr>
          <w:rFonts w:hint="eastAsia" w:ascii="宋体" w:hAnsi="宋体" w:eastAsia="宋体" w:cs="宋体"/>
          <w:color w:val="auto"/>
          <w:kern w:val="0"/>
          <w:sz w:val="24"/>
          <w:szCs w:val="24"/>
          <w:u w:val="single"/>
          <w:shd w:val="clear" w:color="auto" w:fill="FFFFFF"/>
        </w:rPr>
        <w:t>年</w:t>
      </w:r>
      <w:r>
        <w:rPr>
          <w:rFonts w:hint="eastAsia" w:ascii="宋体" w:hAnsi="宋体" w:cs="宋体"/>
          <w:color w:val="auto"/>
          <w:kern w:val="0"/>
          <w:sz w:val="24"/>
          <w:szCs w:val="24"/>
          <w:u w:val="single"/>
          <w:shd w:val="clear" w:color="auto" w:fill="FFFFFF"/>
          <w:lang w:val="en-US" w:eastAsia="zh-CN"/>
        </w:rPr>
        <w:t>02</w:t>
      </w:r>
      <w:r>
        <w:rPr>
          <w:rFonts w:hint="eastAsia" w:ascii="宋体" w:hAnsi="宋体" w:eastAsia="宋体" w:cs="宋体"/>
          <w:color w:val="auto"/>
          <w:kern w:val="0"/>
          <w:sz w:val="24"/>
          <w:szCs w:val="24"/>
          <w:u w:val="single"/>
          <w:shd w:val="clear" w:color="auto" w:fill="FFFFFF"/>
        </w:rPr>
        <w:t>月</w:t>
      </w:r>
      <w:r>
        <w:rPr>
          <w:rFonts w:hint="eastAsia" w:ascii="宋体" w:hAnsi="宋体" w:cs="宋体"/>
          <w:color w:val="auto"/>
          <w:kern w:val="0"/>
          <w:sz w:val="24"/>
          <w:szCs w:val="24"/>
          <w:u w:val="single"/>
          <w:shd w:val="clear" w:color="auto" w:fill="FFFFFF"/>
          <w:lang w:val="en-US" w:eastAsia="zh-CN"/>
        </w:rPr>
        <w:t>21</w:t>
      </w:r>
      <w:r>
        <w:rPr>
          <w:rFonts w:hint="eastAsia" w:ascii="宋体" w:hAnsi="宋体" w:eastAsia="宋体" w:cs="宋体"/>
          <w:color w:val="auto"/>
          <w:kern w:val="0"/>
          <w:sz w:val="24"/>
          <w:szCs w:val="24"/>
          <w:u w:val="single"/>
          <w:shd w:val="clear" w:color="auto" w:fill="FFFFFF"/>
        </w:rPr>
        <w:t>日</w:t>
      </w:r>
      <w:r>
        <w:rPr>
          <w:rFonts w:hint="eastAsia" w:ascii="宋体" w:hAnsi="宋体" w:cs="宋体"/>
          <w:color w:val="auto"/>
          <w:kern w:val="0"/>
          <w:sz w:val="24"/>
          <w:szCs w:val="24"/>
          <w:u w:val="single"/>
          <w:shd w:val="clear" w:color="auto" w:fill="FFFFFF"/>
          <w:lang w:val="en-US" w:eastAsia="zh-CN"/>
        </w:rPr>
        <w:t>9</w:t>
      </w:r>
      <w:r>
        <w:rPr>
          <w:rFonts w:hint="eastAsia" w:ascii="宋体" w:hAnsi="宋体" w:eastAsia="宋体" w:cs="宋体"/>
          <w:color w:val="auto"/>
          <w:kern w:val="0"/>
          <w:sz w:val="24"/>
          <w:szCs w:val="24"/>
          <w:u w:val="single"/>
          <w:shd w:val="clear" w:color="auto" w:fill="FFFFFF"/>
        </w:rPr>
        <w:t>点</w:t>
      </w:r>
      <w:r>
        <w:rPr>
          <w:rFonts w:hint="eastAsia" w:ascii="宋体" w:hAnsi="宋体" w:cs="宋体"/>
          <w:color w:val="auto"/>
          <w:kern w:val="0"/>
          <w:sz w:val="24"/>
          <w:szCs w:val="24"/>
          <w:u w:val="single"/>
          <w:shd w:val="clear" w:color="auto" w:fill="FFFFFF"/>
          <w:lang w:val="en-US" w:eastAsia="zh-CN"/>
        </w:rPr>
        <w:t>00</w:t>
      </w:r>
      <w:r>
        <w:rPr>
          <w:rFonts w:hint="eastAsia" w:ascii="宋体" w:hAnsi="宋体" w:eastAsia="宋体" w:cs="宋体"/>
          <w:color w:val="auto"/>
          <w:kern w:val="0"/>
          <w:sz w:val="24"/>
          <w:szCs w:val="24"/>
          <w:u w:val="single"/>
          <w:shd w:val="clear" w:color="auto" w:fill="FFFFFF"/>
        </w:rPr>
        <w:t>分</w:t>
      </w:r>
      <w:r>
        <w:rPr>
          <w:rFonts w:hint="eastAsia" w:ascii="宋体" w:hAnsi="宋体" w:eastAsia="宋体" w:cs="宋体"/>
          <w:color w:val="auto"/>
          <w:kern w:val="0"/>
          <w:sz w:val="24"/>
          <w:szCs w:val="24"/>
          <w:shd w:val="clear" w:color="auto" w:fill="FFFFFF"/>
        </w:rPr>
        <w:t>（北京时间）前提交响应文件。</w:t>
      </w:r>
    </w:p>
    <w:p>
      <w:pPr>
        <w:bidi w:val="0"/>
        <w:spacing w:line="360" w:lineRule="auto"/>
        <w:rPr>
          <w:rFonts w:hint="eastAsia" w:ascii="宋体" w:hAnsi="宋体" w:eastAsia="宋体" w:cs="宋体"/>
          <w:sz w:val="24"/>
          <w:szCs w:val="32"/>
        </w:rPr>
      </w:pPr>
      <w:r>
        <w:rPr>
          <w:rFonts w:hint="eastAsia" w:ascii="宋体" w:hAnsi="宋体" w:eastAsia="宋体" w:cs="宋体"/>
          <w:b/>
          <w:bCs/>
          <w:sz w:val="24"/>
          <w:szCs w:val="32"/>
        </w:rPr>
        <w:t>一、项目基本情况</w:t>
      </w:r>
      <w:r>
        <w:rPr>
          <w:rFonts w:hint="eastAsia" w:ascii="宋体" w:hAnsi="宋体" w:eastAsia="宋体" w:cs="宋体"/>
          <w:sz w:val="24"/>
          <w:szCs w:val="32"/>
        </w:rPr>
        <w:t> </w:t>
      </w:r>
    </w:p>
    <w:p>
      <w:pPr>
        <w:bidi w:val="0"/>
        <w:spacing w:line="360" w:lineRule="auto"/>
        <w:rPr>
          <w:rFonts w:hint="default" w:ascii="宋体" w:hAnsi="宋体" w:eastAsia="宋体" w:cs="宋体"/>
          <w:sz w:val="24"/>
          <w:szCs w:val="32"/>
          <w:lang w:val="en-US" w:eastAsia="zh-CN"/>
        </w:rPr>
      </w:pPr>
      <w:r>
        <w:rPr>
          <w:rFonts w:hint="eastAsia" w:ascii="宋体" w:hAnsi="宋体" w:eastAsia="宋体" w:cs="宋体"/>
          <w:sz w:val="24"/>
          <w:szCs w:val="32"/>
        </w:rPr>
        <w:t>1、项目编号：</w:t>
      </w:r>
      <w:r>
        <w:rPr>
          <w:rFonts w:hint="eastAsia" w:ascii="宋体" w:hAnsi="宋体" w:cs="宋体"/>
          <w:sz w:val="24"/>
          <w:szCs w:val="32"/>
          <w:lang w:val="en-US" w:eastAsia="zh-CN"/>
        </w:rPr>
        <w:t>HBPTCS-2023002</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sz w:val="24"/>
          <w:szCs w:val="32"/>
        </w:rPr>
        <w:t>、采购计划备案号：无</w:t>
      </w:r>
    </w:p>
    <w:p>
      <w:pPr>
        <w:bidi w:val="0"/>
        <w:spacing w:line="360" w:lineRule="auto"/>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sz w:val="24"/>
          <w:szCs w:val="32"/>
        </w:rPr>
        <w:t>3、项目名称：</w:t>
      </w:r>
      <w:r>
        <w:rPr>
          <w:rFonts w:hint="eastAsia" w:ascii="宋体" w:hAnsi="宋体" w:eastAsia="宋体" w:cs="宋体"/>
          <w:i w:val="0"/>
          <w:iCs w:val="0"/>
          <w:caps w:val="0"/>
          <w:color w:val="000000"/>
          <w:spacing w:val="0"/>
          <w:sz w:val="24"/>
          <w:szCs w:val="24"/>
          <w:shd w:val="clear" w:fill="FFFFFF"/>
        </w:rPr>
        <w:t>建始县彩色森林康养小镇项目</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cs="宋体"/>
          <w:i w:val="0"/>
          <w:iCs w:val="0"/>
          <w:caps w:val="0"/>
          <w:color w:val="000000"/>
          <w:spacing w:val="0"/>
          <w:sz w:val="24"/>
          <w:szCs w:val="24"/>
          <w:shd w:val="clear" w:fill="FFFFFF"/>
          <w:lang w:val="en-US" w:eastAsia="zh-CN"/>
        </w:rPr>
        <w:t>游览观光小火车</w:t>
      </w:r>
      <w:r>
        <w:rPr>
          <w:rFonts w:hint="eastAsia" w:ascii="宋体" w:hAnsi="宋体" w:eastAsia="宋体" w:cs="宋体"/>
          <w:i w:val="0"/>
          <w:iCs w:val="0"/>
          <w:caps w:val="0"/>
          <w:color w:val="000000"/>
          <w:spacing w:val="0"/>
          <w:sz w:val="24"/>
          <w:szCs w:val="24"/>
          <w:shd w:val="clear" w:fill="FFFFFF"/>
          <w:lang w:val="en-US" w:eastAsia="zh-CN"/>
        </w:rPr>
        <w:t>）</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4、采购方式：竞争性磋商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5、预算金额：</w:t>
      </w:r>
      <w:r>
        <w:rPr>
          <w:rFonts w:hint="eastAsia" w:ascii="宋体" w:hAnsi="宋体" w:cs="宋体"/>
          <w:sz w:val="24"/>
          <w:szCs w:val="32"/>
          <w:lang w:val="en-US" w:eastAsia="zh-CN"/>
        </w:rPr>
        <w:t>190.00</w:t>
      </w:r>
      <w:r>
        <w:rPr>
          <w:rFonts w:hint="eastAsia" w:ascii="宋体" w:hAnsi="宋体" w:eastAsia="宋体" w:cs="宋体"/>
          <w:sz w:val="24"/>
          <w:szCs w:val="32"/>
        </w:rPr>
        <w:t>(万元)</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6、最高限价：</w:t>
      </w:r>
      <w:r>
        <w:rPr>
          <w:rFonts w:hint="eastAsia" w:ascii="宋体" w:hAnsi="宋体" w:cs="宋体"/>
          <w:sz w:val="24"/>
          <w:szCs w:val="32"/>
          <w:lang w:val="en-US" w:eastAsia="zh-CN"/>
        </w:rPr>
        <w:t>190.00</w:t>
      </w:r>
      <w:r>
        <w:rPr>
          <w:rFonts w:hint="eastAsia" w:ascii="宋体" w:hAnsi="宋体" w:eastAsia="宋体" w:cs="宋体"/>
          <w:sz w:val="24"/>
          <w:szCs w:val="32"/>
        </w:rPr>
        <w:t>(万元)</w:t>
      </w:r>
    </w:p>
    <w:p>
      <w:pPr>
        <w:spacing w:before="73" w:line="360" w:lineRule="auto"/>
        <w:outlineLvl w:val="0"/>
        <w:rPr>
          <w:rFonts w:hint="eastAsia" w:ascii="宋体" w:hAnsi="宋体" w:eastAsia="宋体" w:cs="宋体"/>
          <w:color w:val="auto"/>
          <w:sz w:val="24"/>
          <w:szCs w:val="32"/>
        </w:rPr>
      </w:pPr>
      <w:r>
        <w:rPr>
          <w:rFonts w:hint="eastAsia" w:ascii="宋体" w:hAnsi="宋体" w:eastAsia="宋体" w:cs="宋体"/>
          <w:sz w:val="24"/>
          <w:szCs w:val="32"/>
        </w:rPr>
        <w:t>7、采购需求：</w:t>
      </w:r>
      <w:r>
        <w:rPr>
          <w:rFonts w:hint="eastAsia" w:ascii="宋体" w:hAnsi="宋体" w:eastAsia="宋体" w:cs="宋体"/>
          <w:color w:val="auto"/>
          <w:sz w:val="24"/>
          <w:szCs w:val="32"/>
        </w:rPr>
        <w:t>本次采购内容为</w:t>
      </w:r>
      <w:r>
        <w:rPr>
          <w:rFonts w:hint="eastAsia" w:ascii="宋体" w:hAnsi="宋体" w:cs="宋体"/>
          <w:color w:val="auto"/>
          <w:sz w:val="24"/>
          <w:lang w:val="en-US" w:eastAsia="zh-CN"/>
        </w:rPr>
        <w:t>观光火车及轨道系统的采购、制造、运输、现场安装调试，完</w:t>
      </w:r>
      <w:r>
        <w:rPr>
          <w:rFonts w:hint="eastAsia" w:ascii="宋体" w:hAnsi="宋体" w:eastAsia="宋体" w:cs="宋体"/>
          <w:color w:val="auto"/>
          <w:spacing w:val="4"/>
          <w:sz w:val="24"/>
          <w:szCs w:val="24"/>
        </w:rPr>
        <w:t>成甲方小火车司乘的驾驶、日常维护、检修保养等技术培</w:t>
      </w:r>
      <w:r>
        <w:rPr>
          <w:rFonts w:hint="eastAsia" w:ascii="宋体" w:hAnsi="宋体" w:eastAsia="宋体" w:cs="宋体"/>
          <w:color w:val="auto"/>
          <w:spacing w:val="1"/>
          <w:sz w:val="24"/>
          <w:szCs w:val="24"/>
        </w:rPr>
        <w:t>训</w:t>
      </w:r>
      <w:r>
        <w:rPr>
          <w:rFonts w:hint="eastAsia" w:ascii="宋体" w:hAnsi="宋体" w:cs="宋体"/>
          <w:color w:val="auto"/>
          <w:spacing w:val="1"/>
          <w:sz w:val="24"/>
          <w:szCs w:val="24"/>
          <w:lang w:eastAsia="zh-CN"/>
        </w:rPr>
        <w:t>，</w:t>
      </w:r>
      <w:r>
        <w:rPr>
          <w:rFonts w:hint="eastAsia" w:ascii="宋体" w:hAnsi="宋体" w:eastAsia="宋体" w:cs="宋体"/>
          <w:color w:val="auto"/>
          <w:spacing w:val="8"/>
          <w:sz w:val="24"/>
          <w:szCs w:val="24"/>
        </w:rPr>
        <w:t>负责质保期(1年)内维修及技术服务</w:t>
      </w:r>
      <w:r>
        <w:rPr>
          <w:rFonts w:hint="eastAsia" w:ascii="宋体" w:hAnsi="宋体" w:cs="宋体"/>
          <w:color w:val="auto"/>
          <w:spacing w:val="8"/>
          <w:sz w:val="24"/>
          <w:szCs w:val="24"/>
          <w:lang w:eastAsia="zh-CN"/>
        </w:rPr>
        <w:t>，</w:t>
      </w:r>
      <w:r>
        <w:rPr>
          <w:rFonts w:hint="eastAsia" w:ascii="宋体" w:hAnsi="宋体" w:eastAsia="宋体" w:cs="宋体"/>
          <w:color w:val="auto"/>
          <w:sz w:val="24"/>
          <w:szCs w:val="32"/>
        </w:rPr>
        <w:t>具体规格要求和技术参数详见磋商文件,并满足设计要求。</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8、合同履行期限：</w:t>
      </w:r>
      <w:r>
        <w:rPr>
          <w:rFonts w:hint="eastAsia" w:ascii="宋体" w:hAnsi="宋体" w:cs="宋体"/>
          <w:sz w:val="24"/>
          <w:szCs w:val="32"/>
          <w:lang w:val="en-US" w:eastAsia="zh-CN"/>
        </w:rPr>
        <w:t>9</w:t>
      </w:r>
      <w:r>
        <w:rPr>
          <w:rFonts w:hint="eastAsia" w:ascii="宋体" w:hAnsi="宋体" w:eastAsia="宋体" w:cs="宋体"/>
          <w:sz w:val="24"/>
          <w:szCs w:val="32"/>
          <w:lang w:val="en-US" w:eastAsia="zh-CN"/>
        </w:rPr>
        <w:t>0</w:t>
      </w:r>
      <w:r>
        <w:rPr>
          <w:rFonts w:hint="eastAsia" w:ascii="宋体" w:hAnsi="宋体" w:eastAsia="宋体" w:cs="宋体"/>
          <w:sz w:val="24"/>
          <w:szCs w:val="32"/>
        </w:rPr>
        <w:t>日历天内完成供货及安装</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9、本项目（是/否）接受联合体投标：否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10、是否可购进口产品：否 </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11、</w:t>
      </w:r>
      <w:r>
        <w:rPr>
          <w:rFonts w:hint="eastAsia" w:ascii="宋体" w:hAnsi="宋体" w:eastAsia="宋体" w:cs="宋体"/>
          <w:sz w:val="24"/>
          <w:szCs w:val="32"/>
        </w:rPr>
        <w:t>本项目（是/否）专门面向中小微企业：</w:t>
      </w:r>
      <w:r>
        <w:rPr>
          <w:rFonts w:hint="eastAsia" w:ascii="宋体" w:hAnsi="宋体" w:cs="宋体"/>
          <w:sz w:val="24"/>
          <w:szCs w:val="32"/>
          <w:lang w:val="en-US" w:eastAsia="zh-CN"/>
        </w:rPr>
        <w:t>是</w:t>
      </w:r>
    </w:p>
    <w:bookmarkEnd w:id="9"/>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二</w:t>
      </w:r>
      <w:r>
        <w:rPr>
          <w:rFonts w:hint="eastAsia" w:ascii="宋体" w:hAnsi="宋体" w:eastAsia="宋体" w:cs="宋体"/>
          <w:b/>
          <w:bCs/>
          <w:sz w:val="24"/>
          <w:szCs w:val="32"/>
        </w:rPr>
        <w:t>、</w:t>
      </w:r>
      <w:r>
        <w:rPr>
          <w:rFonts w:hint="eastAsia" w:ascii="宋体" w:hAnsi="宋体" w:eastAsia="宋体" w:cs="宋体"/>
          <w:b/>
          <w:bCs/>
          <w:sz w:val="24"/>
          <w:szCs w:val="32"/>
          <w:lang w:eastAsia="zh-CN"/>
        </w:rPr>
        <w:t>供应商</w:t>
      </w:r>
      <w:r>
        <w:rPr>
          <w:rFonts w:hint="eastAsia" w:ascii="宋体" w:hAnsi="宋体" w:eastAsia="宋体" w:cs="宋体"/>
          <w:b/>
          <w:bCs/>
          <w:sz w:val="24"/>
          <w:szCs w:val="32"/>
        </w:rPr>
        <w:t>资格要求</w:t>
      </w:r>
      <w:bookmarkEnd w:id="10"/>
      <w:bookmarkEnd w:id="11"/>
      <w:bookmarkEnd w:id="12"/>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供应商应具备《政府采购法》第二十二条规定的条件</w:t>
      </w:r>
      <w:r>
        <w:rPr>
          <w:rFonts w:hint="eastAsia" w:ascii="宋体" w:hAnsi="宋体" w:eastAsia="宋体" w:cs="宋体"/>
          <w:sz w:val="24"/>
          <w:szCs w:val="32"/>
          <w:lang w:eastAsia="zh-CN"/>
        </w:rPr>
        <w:t>，即：</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（1）具有独立承担民事责任的能力；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（2）具有良好的商业信誉和健全的财务会计制度；</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（3）具有履行合同所必需的设备和专业技术能力；</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（4）有依法缴纳税收和社会保障资金的良好记录；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（5）参加政府采购活动前三年内，在经营活动中没有重大违法记录；</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（6）法律、行政法规规定的其他条件。</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2、单位负责人为同一人或者存在直接控股、管理关系的不同投标人，不得参加本项目同一合同项下的政府采购活动。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3、为本采购项目提供整体设计、规范编制或者项目管理、监理、检测等服务的，不得再参加本项目的其他招标采购活动。</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4、未被列入失信被执行人、重大税收违法案件当事人名单，未被列入政府采购严重违法失信行为记录名单。</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5、落实政府采购政策需满足的资格要求：</w:t>
      </w:r>
    </w:p>
    <w:p>
      <w:pPr>
        <w:bidi w:val="0"/>
        <w:spacing w:line="360" w:lineRule="auto"/>
        <w:ind w:firstLine="480" w:firstLineChars="200"/>
        <w:rPr>
          <w:rFonts w:hint="eastAsia" w:ascii="宋体" w:hAnsi="宋体" w:eastAsia="宋体" w:cs="宋体"/>
          <w:b w:val="0"/>
          <w:bCs w:val="0"/>
          <w:sz w:val="24"/>
          <w:szCs w:val="24"/>
          <w:lang w:val="en-US" w:eastAsia="zh-CN"/>
        </w:rPr>
      </w:pPr>
      <w:bookmarkStart w:id="13" w:name="_Toc4169"/>
      <w:r>
        <w:rPr>
          <w:rFonts w:hint="eastAsia" w:ascii="宋体" w:hAnsi="宋体" w:eastAsia="宋体" w:cs="宋体"/>
          <w:b w:val="0"/>
          <w:bCs w:val="0"/>
          <w:sz w:val="24"/>
          <w:szCs w:val="24"/>
          <w:lang w:eastAsia="zh-CN"/>
        </w:rPr>
        <w:t>依据《</w:t>
      </w:r>
      <w:r>
        <w:rPr>
          <w:rFonts w:hint="eastAsia" w:ascii="宋体" w:hAnsi="宋体" w:eastAsia="宋体" w:cs="宋体"/>
          <w:b w:val="0"/>
          <w:bCs w:val="0"/>
          <w:i w:val="0"/>
          <w:iCs w:val="0"/>
          <w:caps w:val="0"/>
          <w:color w:val="333333"/>
          <w:spacing w:val="0"/>
          <w:sz w:val="24"/>
          <w:szCs w:val="24"/>
          <w:shd w:val="clear" w:fill="FFFFFF"/>
        </w:rPr>
        <w:t>政府采购促进中小企业发展管理办法</w:t>
      </w:r>
      <w:r>
        <w:rPr>
          <w:rFonts w:hint="eastAsia" w:ascii="宋体" w:hAnsi="宋体" w:eastAsia="宋体" w:cs="宋体"/>
          <w:b w:val="0"/>
          <w:bCs w:val="0"/>
          <w:sz w:val="24"/>
          <w:szCs w:val="24"/>
          <w:lang w:eastAsia="zh-CN"/>
        </w:rPr>
        <w:t>》，本项目专门面向中小微企业采购，供应商须提供所投产品制造商中小企业声明函</w:t>
      </w:r>
      <w:r>
        <w:rPr>
          <w:rFonts w:hint="eastAsia" w:ascii="宋体" w:hAnsi="宋体" w:eastAsia="宋体" w:cs="宋体"/>
          <w:b w:val="0"/>
          <w:bCs w:val="0"/>
          <w:sz w:val="24"/>
          <w:szCs w:val="24"/>
          <w:lang w:val="en-US" w:eastAsia="zh-CN"/>
        </w:rPr>
        <w:t>。</w:t>
      </w:r>
      <w:bookmarkEnd w:id="13"/>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6、本项目的特定资格要求：</w:t>
      </w:r>
    </w:p>
    <w:p>
      <w:pPr>
        <w:bidi w:val="0"/>
        <w:spacing w:line="360" w:lineRule="auto"/>
        <w:rPr>
          <w:rFonts w:hint="eastAsia" w:ascii="宋体" w:hAnsi="宋体" w:eastAsia="宋体" w:cs="宋体"/>
          <w:sz w:val="24"/>
          <w:szCs w:val="24"/>
          <w:lang w:eastAsia="zh-CN"/>
        </w:rPr>
      </w:pPr>
      <w:bookmarkStart w:id="14" w:name="bookmark15"/>
      <w:bookmarkStart w:id="15" w:name="bookmark12"/>
      <w:bookmarkStart w:id="16" w:name="bookmark13"/>
      <w:r>
        <w:rPr>
          <w:rFonts w:hint="eastAsia" w:ascii="宋体" w:hAnsi="宋体" w:eastAsia="宋体" w:cs="宋体"/>
          <w:sz w:val="24"/>
          <w:szCs w:val="24"/>
        </w:rPr>
        <w:t>（1）</w:t>
      </w:r>
      <w:r>
        <w:rPr>
          <w:rFonts w:hint="eastAsia" w:ascii="宋体" w:hAnsi="宋体" w:eastAsia="宋体" w:cs="宋体"/>
          <w:sz w:val="24"/>
          <w:szCs w:val="24"/>
          <w:lang w:eastAsia="zh-CN"/>
        </w:rPr>
        <w:t>供应商</w:t>
      </w:r>
      <w:r>
        <w:rPr>
          <w:rFonts w:hint="eastAsia" w:ascii="宋体" w:hAnsi="宋体" w:eastAsia="宋体" w:cs="宋体"/>
          <w:sz w:val="24"/>
          <w:szCs w:val="24"/>
        </w:rPr>
        <w:t>必须是在中华人民共和国境内注册的独立法人，并取得有效的营业执照。</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供应商</w:t>
      </w:r>
      <w:r>
        <w:rPr>
          <w:rFonts w:hint="eastAsia" w:ascii="宋体" w:hAnsi="宋体" w:eastAsia="宋体" w:cs="宋体"/>
          <w:sz w:val="24"/>
          <w:szCs w:val="24"/>
        </w:rPr>
        <w:t>未被“信用中国”（www.creditchina.gov.cn查询）列入失信被执行人、重大税收违法案件当事人名单、政府采购严重违法失信行为记录名单，</w:t>
      </w:r>
      <w:r>
        <w:rPr>
          <w:rFonts w:hint="eastAsia" w:ascii="宋体" w:hAnsi="宋体" w:eastAsia="宋体" w:cs="宋体"/>
          <w:sz w:val="24"/>
          <w:szCs w:val="24"/>
          <w:lang w:eastAsia="zh-CN"/>
        </w:rPr>
        <w:t>供应商</w:t>
      </w:r>
      <w:r>
        <w:rPr>
          <w:rFonts w:hint="eastAsia" w:ascii="宋体" w:hAnsi="宋体" w:eastAsia="宋体" w:cs="宋体"/>
          <w:sz w:val="24"/>
          <w:szCs w:val="24"/>
        </w:rPr>
        <w:t>在中国政府采购网（www.ccgp.gov.cn查询）无政府采购严重违法失信行为信息记录。</w:t>
      </w:r>
      <w:r>
        <w:rPr>
          <w:rFonts w:hint="eastAsia" w:ascii="宋体" w:hAnsi="宋体" w:eastAsia="宋体" w:cs="宋体"/>
          <w:sz w:val="24"/>
          <w:szCs w:val="24"/>
          <w:lang w:eastAsia="zh-CN"/>
        </w:rPr>
        <w:t>供应商</w:t>
      </w:r>
      <w:r>
        <w:rPr>
          <w:rFonts w:hint="eastAsia" w:ascii="宋体" w:hAnsi="宋体" w:eastAsia="宋体" w:cs="宋体"/>
          <w:sz w:val="24"/>
          <w:szCs w:val="24"/>
        </w:rPr>
        <w:t>提供网站查询截图并加盖公章，否则</w:t>
      </w:r>
      <w:r>
        <w:rPr>
          <w:rFonts w:hint="eastAsia" w:ascii="宋体" w:hAnsi="宋体" w:eastAsia="宋体" w:cs="宋体"/>
          <w:sz w:val="24"/>
          <w:szCs w:val="24"/>
          <w:lang w:eastAsia="zh-CN"/>
        </w:rPr>
        <w:t>供应商</w:t>
      </w:r>
      <w:r>
        <w:rPr>
          <w:rFonts w:hint="eastAsia" w:ascii="宋体" w:hAnsi="宋体" w:eastAsia="宋体" w:cs="宋体"/>
          <w:sz w:val="24"/>
          <w:szCs w:val="24"/>
        </w:rPr>
        <w:t xml:space="preserve">的磋商申请将被拒绝。 </w:t>
      </w:r>
    </w:p>
    <w:p>
      <w:pPr>
        <w:pStyle w:val="10"/>
        <w:rPr>
          <w:rFonts w:hint="eastAsia"/>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供应商所投</w:t>
      </w:r>
      <w:r>
        <w:rPr>
          <w:rFonts w:hint="eastAsia" w:ascii="宋体" w:hAnsi="宋体" w:cs="宋体"/>
          <w:sz w:val="24"/>
          <w:szCs w:val="32"/>
          <w:lang w:val="en-US" w:eastAsia="zh-CN"/>
        </w:rPr>
        <w:t>产品</w:t>
      </w:r>
      <w:r>
        <w:rPr>
          <w:rFonts w:hint="eastAsia" w:ascii="宋体" w:hAnsi="宋体" w:eastAsia="宋体" w:cs="宋体"/>
          <w:sz w:val="24"/>
          <w:szCs w:val="32"/>
          <w:lang w:val="en-US" w:eastAsia="zh-CN"/>
        </w:rPr>
        <w:t>制造商须具备有效的《中华人民共和国特种设备</w:t>
      </w:r>
      <w:r>
        <w:rPr>
          <w:rFonts w:hint="eastAsia" w:ascii="宋体" w:hAnsi="宋体" w:cs="宋体"/>
          <w:sz w:val="24"/>
          <w:szCs w:val="32"/>
          <w:lang w:val="en-US" w:eastAsia="zh-CN"/>
        </w:rPr>
        <w:t>生产</w:t>
      </w:r>
      <w:r>
        <w:rPr>
          <w:rFonts w:hint="eastAsia" w:ascii="宋体" w:hAnsi="宋体" w:eastAsia="宋体" w:cs="宋体"/>
          <w:sz w:val="24"/>
          <w:szCs w:val="32"/>
          <w:lang w:val="en-US" w:eastAsia="zh-CN"/>
        </w:rPr>
        <w:t>许可证</w:t>
      </w:r>
      <w:r>
        <w:rPr>
          <w:rFonts w:hint="eastAsia" w:ascii="宋体" w:hAnsi="宋体" w:cs="宋体"/>
          <w:sz w:val="24"/>
          <w:szCs w:val="32"/>
          <w:lang w:val="en-US" w:eastAsia="zh-CN"/>
        </w:rPr>
        <w:t>》</w:t>
      </w:r>
      <w:r>
        <w:rPr>
          <w:rFonts w:hint="eastAsia" w:ascii="宋体" w:hAnsi="宋体" w:eastAsia="宋体" w:cs="宋体"/>
          <w:sz w:val="24"/>
          <w:szCs w:val="32"/>
          <w:lang w:val="en-US" w:eastAsia="zh-CN"/>
        </w:rPr>
        <w:t>（</w:t>
      </w:r>
      <w:r>
        <w:rPr>
          <w:rFonts w:hint="eastAsia" w:ascii="宋体" w:hAnsi="宋体" w:cs="宋体"/>
          <w:sz w:val="24"/>
          <w:szCs w:val="32"/>
          <w:lang w:val="en-US" w:eastAsia="zh-CN"/>
        </w:rPr>
        <w:t>大型游乐设施小火车类</w:t>
      </w:r>
      <w:r>
        <w:rPr>
          <w:rFonts w:hint="eastAsia" w:ascii="宋体" w:hAnsi="宋体" w:eastAsia="宋体" w:cs="宋体"/>
          <w:sz w:val="24"/>
          <w:szCs w:val="32"/>
          <w:lang w:val="en-US" w:eastAsia="zh-CN"/>
        </w:rPr>
        <w:t>）</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4</w:t>
      </w:r>
      <w:r>
        <w:rPr>
          <w:rFonts w:hint="eastAsia" w:ascii="宋体" w:hAnsi="宋体" w:eastAsia="宋体" w:cs="宋体"/>
          <w:sz w:val="24"/>
          <w:szCs w:val="24"/>
        </w:rPr>
        <w:t>）本次采购不接受联合体磋商申请。不接受未报名的</w:t>
      </w:r>
      <w:r>
        <w:rPr>
          <w:rFonts w:hint="eastAsia" w:ascii="宋体" w:hAnsi="宋体" w:eastAsia="宋体" w:cs="宋体"/>
          <w:sz w:val="24"/>
          <w:szCs w:val="24"/>
          <w:lang w:eastAsia="zh-CN"/>
        </w:rPr>
        <w:t>供应商</w:t>
      </w:r>
      <w:r>
        <w:rPr>
          <w:rFonts w:hint="eastAsia" w:ascii="宋体" w:hAnsi="宋体" w:eastAsia="宋体" w:cs="宋体"/>
          <w:sz w:val="24"/>
          <w:szCs w:val="24"/>
        </w:rPr>
        <w:t>参与磋商。</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三</w:t>
      </w:r>
      <w:r>
        <w:rPr>
          <w:rFonts w:hint="eastAsia" w:ascii="宋体" w:hAnsi="宋体" w:eastAsia="宋体" w:cs="宋体"/>
          <w:b/>
          <w:bCs/>
          <w:sz w:val="24"/>
          <w:szCs w:val="32"/>
        </w:rPr>
        <w:t>、</w:t>
      </w:r>
      <w:r>
        <w:rPr>
          <w:rFonts w:hint="eastAsia" w:ascii="宋体" w:hAnsi="宋体" w:eastAsia="宋体" w:cs="宋体"/>
          <w:b/>
          <w:bCs/>
          <w:sz w:val="24"/>
          <w:szCs w:val="32"/>
          <w:lang w:eastAsia="zh-CN"/>
        </w:rPr>
        <w:t>磋商文件</w:t>
      </w:r>
      <w:r>
        <w:rPr>
          <w:rFonts w:hint="eastAsia" w:ascii="宋体" w:hAnsi="宋体" w:eastAsia="宋体" w:cs="宋体"/>
          <w:b/>
          <w:bCs/>
          <w:sz w:val="24"/>
          <w:szCs w:val="32"/>
        </w:rPr>
        <w:t>的获取</w:t>
      </w:r>
      <w:bookmarkEnd w:id="14"/>
      <w:bookmarkEnd w:id="15"/>
      <w:bookmarkEnd w:id="16"/>
    </w:p>
    <w:p>
      <w:pPr>
        <w:bidi w:val="0"/>
        <w:spacing w:line="360" w:lineRule="auto"/>
        <w:rPr>
          <w:rFonts w:hint="eastAsia" w:ascii="宋体" w:hAnsi="宋体" w:eastAsia="宋体" w:cs="宋体"/>
          <w:sz w:val="24"/>
          <w:szCs w:val="24"/>
        </w:rPr>
      </w:pPr>
      <w:bookmarkStart w:id="17" w:name="bookmark18"/>
      <w:bookmarkStart w:id="18" w:name="bookmark17"/>
      <w:bookmarkStart w:id="19" w:name="bookmark19"/>
      <w:bookmarkStart w:id="20" w:name="bookmark16"/>
      <w:r>
        <w:rPr>
          <w:rFonts w:hint="eastAsia" w:ascii="宋体" w:hAnsi="宋体" w:eastAsia="宋体" w:cs="宋体"/>
          <w:sz w:val="24"/>
          <w:szCs w:val="24"/>
        </w:rPr>
        <w:t>1、时间：202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02 </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日至202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02</w:t>
      </w:r>
      <w:r>
        <w:rPr>
          <w:rFonts w:hint="eastAsia" w:ascii="宋体" w:hAnsi="宋体" w:eastAsia="宋体" w:cs="宋体"/>
          <w:sz w:val="24"/>
          <w:szCs w:val="24"/>
        </w:rPr>
        <w:t>月</w:t>
      </w:r>
      <w:r>
        <w:rPr>
          <w:rFonts w:hint="eastAsia" w:ascii="宋体" w:hAnsi="宋体" w:cs="宋体"/>
          <w:sz w:val="24"/>
          <w:szCs w:val="24"/>
          <w:lang w:val="en-US" w:eastAsia="zh-CN"/>
        </w:rPr>
        <w:t>17</w:t>
      </w:r>
      <w:r>
        <w:rPr>
          <w:rFonts w:hint="eastAsia" w:ascii="宋体" w:hAnsi="宋体" w:eastAsia="宋体" w:cs="宋体"/>
          <w:sz w:val="24"/>
          <w:szCs w:val="24"/>
        </w:rPr>
        <w:t xml:space="preserve">日，每天上午08:30至12:00，下午14:30至17:30（北京时间，法定节假日除外） </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2、地点：建始县建始大道璞玉岛9号门面一楼湖北普泰工程咨询有限公司</w:t>
      </w:r>
    </w:p>
    <w:p>
      <w:pPr>
        <w:bidi w:val="0"/>
        <w:spacing w:line="360" w:lineRule="auto"/>
        <w:rPr>
          <w:rFonts w:hint="eastAsia" w:ascii="宋体" w:hAnsi="宋体" w:eastAsia="宋体" w:cs="宋体"/>
          <w:sz w:val="24"/>
          <w:szCs w:val="24"/>
        </w:rPr>
      </w:pPr>
      <w:r>
        <w:rPr>
          <w:rFonts w:hint="eastAsia" w:ascii="宋体" w:hAnsi="宋体" w:eastAsia="宋体" w:cs="宋体"/>
          <w:sz w:val="24"/>
          <w:szCs w:val="24"/>
        </w:rPr>
        <w:t>3、方式</w:t>
      </w:r>
      <w:r>
        <w:rPr>
          <w:rFonts w:hint="eastAsia" w:ascii="宋体" w:hAnsi="宋体" w:eastAsia="宋体" w:cs="宋体"/>
          <w:sz w:val="24"/>
          <w:szCs w:val="24"/>
          <w:lang w:val="en-US" w:eastAsia="zh-CN"/>
        </w:rPr>
        <w:t>:3.1现场获取：</w:t>
      </w:r>
      <w:r>
        <w:rPr>
          <w:rFonts w:hint="eastAsia" w:ascii="宋体" w:hAnsi="宋体" w:eastAsia="宋体" w:cs="宋体"/>
          <w:sz w:val="24"/>
          <w:szCs w:val="24"/>
        </w:rPr>
        <w:t>携带合法有效的工商营业执照副本复印件（加盖单位红印章）</w:t>
      </w:r>
      <w:r>
        <w:rPr>
          <w:rFonts w:hint="eastAsia" w:ascii="宋体" w:hAnsi="宋体" w:eastAsia="宋体" w:cs="宋体"/>
          <w:sz w:val="24"/>
          <w:szCs w:val="24"/>
          <w:lang w:eastAsia="zh-CN"/>
        </w:rPr>
        <w:t>、</w:t>
      </w:r>
      <w:r>
        <w:rPr>
          <w:rFonts w:hint="eastAsia" w:ascii="宋体" w:hAnsi="宋体" w:eastAsia="宋体" w:cs="宋体"/>
          <w:sz w:val="24"/>
          <w:szCs w:val="24"/>
        </w:rPr>
        <w:t>授权代表身份证原件、法定代表人授权委托书原件及填写完整的报名登记表（附件中自行下载），至上述地点自带U盘拷贝</w:t>
      </w:r>
      <w:r>
        <w:rPr>
          <w:rFonts w:hint="eastAsia" w:cs="宋体"/>
          <w:sz w:val="24"/>
          <w:szCs w:val="24"/>
          <w:lang w:eastAsia="zh-CN"/>
        </w:rPr>
        <w:t>招标</w:t>
      </w:r>
      <w:r>
        <w:rPr>
          <w:rFonts w:hint="eastAsia" w:ascii="宋体" w:hAnsi="宋体" w:eastAsia="宋体" w:cs="宋体"/>
          <w:sz w:val="24"/>
          <w:szCs w:val="24"/>
        </w:rPr>
        <w:t>文件或发送到</w:t>
      </w:r>
      <w:r>
        <w:rPr>
          <w:rFonts w:hint="eastAsia" w:cs="宋体"/>
          <w:sz w:val="24"/>
          <w:szCs w:val="24"/>
          <w:lang w:eastAsia="zh-CN"/>
        </w:rPr>
        <w:t>投标</w:t>
      </w:r>
      <w:r>
        <w:rPr>
          <w:rFonts w:hint="eastAsia" w:ascii="宋体" w:hAnsi="宋体" w:eastAsia="宋体" w:cs="宋体"/>
          <w:sz w:val="24"/>
          <w:szCs w:val="24"/>
        </w:rPr>
        <w:t>申请人邮箱。</w:t>
      </w:r>
    </w:p>
    <w:p>
      <w:pPr>
        <w:bidi w:val="0"/>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3.2网上报名</w:t>
      </w:r>
      <w:r>
        <w:rPr>
          <w:rFonts w:hint="eastAsia" w:ascii="宋体" w:hAnsi="宋体" w:eastAsia="宋体" w:cs="宋体"/>
          <w:sz w:val="24"/>
          <w:szCs w:val="24"/>
          <w:lang w:eastAsia="zh-CN"/>
        </w:rPr>
        <w:t>：申请人将</w:t>
      </w:r>
      <w:r>
        <w:rPr>
          <w:rFonts w:hint="eastAsia" w:ascii="宋体" w:hAnsi="宋体" w:eastAsia="宋体" w:cs="宋体"/>
          <w:sz w:val="24"/>
          <w:szCs w:val="24"/>
        </w:rPr>
        <w:t>有效的工商营业执照副本、授权代表身份证、法定代表人授权委托书</w:t>
      </w:r>
      <w:r>
        <w:rPr>
          <w:rFonts w:hint="eastAsia" w:ascii="宋体" w:hAnsi="宋体" w:eastAsia="宋体" w:cs="宋体"/>
          <w:sz w:val="24"/>
          <w:szCs w:val="24"/>
          <w:lang w:eastAsia="zh-CN"/>
        </w:rPr>
        <w:t>原件</w:t>
      </w:r>
      <w:r>
        <w:rPr>
          <w:rFonts w:hint="eastAsia" w:ascii="宋体" w:hAnsi="宋体" w:eastAsia="宋体" w:cs="宋体"/>
          <w:sz w:val="24"/>
          <w:szCs w:val="24"/>
        </w:rPr>
        <w:t>及填写完整的报名登记表（附件中自行下载）</w:t>
      </w:r>
      <w:r>
        <w:rPr>
          <w:rFonts w:hint="eastAsia" w:ascii="宋体" w:hAnsi="宋体" w:eastAsia="宋体" w:cs="宋体"/>
          <w:sz w:val="24"/>
          <w:szCs w:val="24"/>
          <w:lang w:eastAsia="zh-CN"/>
        </w:rPr>
        <w:t>以上资料加盖单位公章后扫描至</w:t>
      </w:r>
      <w:r>
        <w:rPr>
          <w:rFonts w:hint="eastAsia" w:ascii="宋体" w:hAnsi="宋体" w:eastAsia="宋体" w:cs="宋体"/>
          <w:sz w:val="24"/>
          <w:szCs w:val="24"/>
          <w:lang w:val="en-US" w:eastAsia="zh-CN"/>
        </w:rPr>
        <w:t>809276388@qq.com邮箱（</w:t>
      </w:r>
      <w:r>
        <w:rPr>
          <w:rFonts w:hint="eastAsia" w:ascii="宋体" w:hAnsi="宋体" w:eastAsia="宋体" w:cs="宋体"/>
          <w:sz w:val="24"/>
          <w:szCs w:val="24"/>
        </w:rPr>
        <w:t>发送报名资料须注明项目名称、公司名称、联系人姓名、联系方式及邮箱</w:t>
      </w:r>
      <w:r>
        <w:rPr>
          <w:rFonts w:hint="eastAsia" w:ascii="宋体" w:hAnsi="宋体" w:eastAsia="宋体" w:cs="宋体"/>
          <w:sz w:val="24"/>
          <w:szCs w:val="24"/>
          <w:lang w:eastAsia="zh-CN"/>
        </w:rPr>
        <w:t>），</w:t>
      </w:r>
      <w:r>
        <w:rPr>
          <w:rFonts w:hint="eastAsia" w:ascii="宋体" w:hAnsi="宋体" w:eastAsia="宋体" w:cs="宋体"/>
          <w:sz w:val="24"/>
          <w:szCs w:val="24"/>
        </w:rPr>
        <w:t>发送后需电话联系确认获取文件事宜。</w:t>
      </w:r>
      <w:r>
        <w:rPr>
          <w:rFonts w:hint="eastAsia" w:cs="宋体"/>
          <w:sz w:val="24"/>
          <w:szCs w:val="24"/>
          <w:lang w:eastAsia="zh-CN"/>
        </w:rPr>
        <w:t>投标</w:t>
      </w:r>
      <w:r>
        <w:rPr>
          <w:rFonts w:hint="eastAsia" w:ascii="宋体" w:hAnsi="宋体" w:eastAsia="宋体" w:cs="宋体"/>
          <w:sz w:val="24"/>
          <w:szCs w:val="24"/>
        </w:rPr>
        <w:t>申请人须保证所填写内容真实、完整、有效、一致，如因</w:t>
      </w:r>
      <w:r>
        <w:rPr>
          <w:rFonts w:hint="eastAsia" w:cs="宋体"/>
          <w:sz w:val="24"/>
          <w:szCs w:val="24"/>
          <w:lang w:eastAsia="zh-CN"/>
        </w:rPr>
        <w:t>投标</w:t>
      </w:r>
      <w:r>
        <w:rPr>
          <w:rFonts w:hint="eastAsia" w:ascii="宋体" w:hAnsi="宋体" w:eastAsia="宋体" w:cs="宋体"/>
          <w:sz w:val="24"/>
          <w:szCs w:val="24"/>
        </w:rPr>
        <w:t xml:space="preserve">申请人填写信息错误导致的与本项目有关的任何损失由潜在供应商承担，逾期概不受理。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4、售价：</w:t>
      </w:r>
      <w:r>
        <w:rPr>
          <w:rFonts w:hint="eastAsia" w:ascii="宋体" w:hAnsi="宋体" w:eastAsia="宋体" w:cs="宋体"/>
          <w:sz w:val="24"/>
          <w:szCs w:val="32"/>
          <w:lang w:val="en-US" w:eastAsia="zh-CN"/>
        </w:rPr>
        <w:t>0</w:t>
      </w:r>
      <w:r>
        <w:rPr>
          <w:rFonts w:hint="eastAsia" w:ascii="宋体" w:hAnsi="宋体" w:eastAsia="宋体" w:cs="宋体"/>
          <w:sz w:val="24"/>
          <w:szCs w:val="32"/>
        </w:rPr>
        <w:t>(元)</w:t>
      </w:r>
    </w:p>
    <w:bookmarkEnd w:id="17"/>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lang w:eastAsia="zh-CN"/>
        </w:rPr>
        <w:t>四</w:t>
      </w:r>
      <w:r>
        <w:rPr>
          <w:rFonts w:hint="eastAsia" w:ascii="宋体" w:hAnsi="宋体" w:eastAsia="宋体" w:cs="宋体"/>
          <w:b/>
          <w:bCs/>
          <w:sz w:val="24"/>
          <w:szCs w:val="32"/>
        </w:rPr>
        <w:t>、</w:t>
      </w:r>
      <w:r>
        <w:rPr>
          <w:rFonts w:hint="eastAsia" w:ascii="宋体" w:hAnsi="宋体" w:eastAsia="宋体" w:cs="宋体"/>
          <w:b/>
          <w:bCs/>
          <w:sz w:val="24"/>
          <w:szCs w:val="32"/>
          <w:lang w:val="en-US" w:eastAsia="zh-CN"/>
        </w:rPr>
        <w:t>响应</w:t>
      </w:r>
      <w:r>
        <w:rPr>
          <w:rFonts w:hint="eastAsia" w:ascii="宋体" w:hAnsi="宋体" w:eastAsia="宋体" w:cs="宋体"/>
          <w:b/>
          <w:bCs/>
          <w:sz w:val="24"/>
          <w:szCs w:val="32"/>
        </w:rPr>
        <w:t>文件的递交</w:t>
      </w:r>
      <w:bookmarkEnd w:id="18"/>
      <w:bookmarkEnd w:id="19"/>
      <w:bookmarkEnd w:id="20"/>
    </w:p>
    <w:p>
      <w:pPr>
        <w:bidi w:val="0"/>
        <w:spacing w:line="360" w:lineRule="auto"/>
        <w:rPr>
          <w:rFonts w:hint="eastAsia" w:ascii="宋体" w:hAnsi="宋体" w:eastAsia="宋体" w:cs="宋体"/>
          <w:sz w:val="24"/>
          <w:szCs w:val="32"/>
        </w:rPr>
      </w:pPr>
      <w:bookmarkStart w:id="21" w:name="bookmark22"/>
      <w:bookmarkStart w:id="22" w:name="bookmark23"/>
      <w:bookmarkStart w:id="23" w:name="bookmark20"/>
      <w:bookmarkStart w:id="24" w:name="bookmark21"/>
      <w:r>
        <w:rPr>
          <w:rFonts w:hint="eastAsia" w:ascii="宋体" w:hAnsi="宋体" w:eastAsia="宋体" w:cs="宋体"/>
          <w:sz w:val="24"/>
          <w:szCs w:val="32"/>
        </w:rPr>
        <w:t>1、开始时间：202</w:t>
      </w:r>
      <w:r>
        <w:rPr>
          <w:rFonts w:hint="eastAsia" w:ascii="宋体" w:hAnsi="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 xml:space="preserve">02 </w:t>
      </w:r>
      <w:r>
        <w:rPr>
          <w:rFonts w:hint="eastAsia" w:ascii="宋体" w:hAnsi="宋体" w:eastAsia="宋体" w:cs="宋体"/>
          <w:sz w:val="24"/>
          <w:szCs w:val="32"/>
        </w:rPr>
        <w:t>月</w:t>
      </w:r>
      <w:r>
        <w:rPr>
          <w:rFonts w:hint="eastAsia" w:ascii="宋体" w:hAnsi="宋体" w:cs="宋体"/>
          <w:sz w:val="24"/>
          <w:szCs w:val="32"/>
          <w:lang w:val="en-US" w:eastAsia="zh-CN"/>
        </w:rPr>
        <w:t>21</w:t>
      </w:r>
      <w:r>
        <w:rPr>
          <w:rFonts w:hint="eastAsia" w:ascii="宋体" w:hAnsi="宋体" w:eastAsia="宋体" w:cs="宋体"/>
          <w:sz w:val="24"/>
          <w:szCs w:val="32"/>
        </w:rPr>
        <w:t>日</w:t>
      </w:r>
      <w:r>
        <w:rPr>
          <w:rFonts w:hint="eastAsia" w:ascii="宋体" w:hAnsi="宋体" w:cs="宋体"/>
          <w:sz w:val="24"/>
          <w:szCs w:val="32"/>
          <w:lang w:val="en-US" w:eastAsia="zh-CN"/>
        </w:rPr>
        <w:t>08</w:t>
      </w:r>
      <w:r>
        <w:rPr>
          <w:rFonts w:hint="eastAsia" w:ascii="宋体" w:hAnsi="宋体" w:eastAsia="宋体" w:cs="宋体"/>
          <w:sz w:val="24"/>
          <w:szCs w:val="32"/>
        </w:rPr>
        <w:t>点</w:t>
      </w:r>
      <w:r>
        <w:rPr>
          <w:rFonts w:hint="eastAsia" w:ascii="宋体" w:hAnsi="宋体" w:cs="宋体"/>
          <w:sz w:val="24"/>
          <w:szCs w:val="32"/>
          <w:lang w:val="en-US" w:eastAsia="zh-CN"/>
        </w:rPr>
        <w:t>30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2、截止时间：202</w:t>
      </w:r>
      <w:r>
        <w:rPr>
          <w:rFonts w:hint="eastAsia" w:ascii="宋体" w:hAnsi="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02</w:t>
      </w:r>
      <w:r>
        <w:rPr>
          <w:rFonts w:hint="eastAsia" w:ascii="宋体" w:hAnsi="宋体" w:eastAsia="宋体" w:cs="宋体"/>
          <w:sz w:val="24"/>
          <w:szCs w:val="32"/>
        </w:rPr>
        <w:t>月</w:t>
      </w:r>
      <w:r>
        <w:rPr>
          <w:rFonts w:hint="eastAsia" w:ascii="宋体" w:hAnsi="宋体" w:cs="宋体"/>
          <w:sz w:val="24"/>
          <w:szCs w:val="32"/>
          <w:lang w:val="en-US" w:eastAsia="zh-CN"/>
        </w:rPr>
        <w:t>21</w:t>
      </w:r>
      <w:r>
        <w:rPr>
          <w:rFonts w:hint="eastAsia" w:ascii="宋体" w:hAnsi="宋体" w:eastAsia="宋体" w:cs="宋体"/>
          <w:sz w:val="24"/>
          <w:szCs w:val="32"/>
        </w:rPr>
        <w:t>日</w:t>
      </w:r>
      <w:r>
        <w:rPr>
          <w:rFonts w:hint="eastAsia" w:ascii="宋体" w:hAnsi="宋体" w:cs="宋体"/>
          <w:sz w:val="24"/>
          <w:szCs w:val="32"/>
          <w:lang w:val="en-US" w:eastAsia="zh-CN"/>
        </w:rPr>
        <w:t>09</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3、地点：湖北普泰工程咨询有限公司（建始县建始大道璞玉岛9号门面一楼）</w:t>
      </w:r>
    </w:p>
    <w:bookmarkEnd w:id="21"/>
    <w:p>
      <w:pPr>
        <w:bidi w:val="0"/>
        <w:spacing w:line="360" w:lineRule="auto"/>
        <w:rPr>
          <w:rFonts w:hint="eastAsia" w:ascii="宋体" w:hAnsi="宋体" w:eastAsia="宋体" w:cs="宋体"/>
          <w:b/>
          <w:bCs/>
          <w:sz w:val="24"/>
          <w:szCs w:val="32"/>
          <w:lang w:eastAsia="zh-CN"/>
        </w:rPr>
      </w:pPr>
      <w:r>
        <w:rPr>
          <w:rFonts w:hint="eastAsia" w:ascii="宋体" w:hAnsi="宋体" w:eastAsia="宋体" w:cs="宋体"/>
          <w:b/>
          <w:bCs/>
          <w:sz w:val="24"/>
          <w:szCs w:val="32"/>
          <w:lang w:eastAsia="zh-CN"/>
        </w:rPr>
        <w:t>五</w:t>
      </w:r>
      <w:r>
        <w:rPr>
          <w:rFonts w:hint="eastAsia" w:ascii="宋体" w:hAnsi="宋体" w:eastAsia="宋体" w:cs="宋体"/>
          <w:b/>
          <w:bCs/>
          <w:sz w:val="24"/>
          <w:szCs w:val="32"/>
        </w:rPr>
        <w:t>、</w:t>
      </w:r>
      <w:bookmarkEnd w:id="22"/>
      <w:bookmarkEnd w:id="23"/>
      <w:bookmarkEnd w:id="24"/>
      <w:r>
        <w:rPr>
          <w:rFonts w:hint="eastAsia" w:ascii="宋体" w:hAnsi="宋体" w:eastAsia="宋体" w:cs="宋体"/>
          <w:b/>
          <w:bCs/>
          <w:sz w:val="24"/>
          <w:szCs w:val="32"/>
          <w:lang w:eastAsia="zh-CN"/>
        </w:rPr>
        <w:t>开启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1、时间：202</w:t>
      </w:r>
      <w:r>
        <w:rPr>
          <w:rFonts w:hint="eastAsia" w:ascii="宋体" w:hAnsi="宋体" w:cs="宋体"/>
          <w:sz w:val="24"/>
          <w:szCs w:val="32"/>
          <w:lang w:val="en-US" w:eastAsia="zh-CN"/>
        </w:rPr>
        <w:t>3</w:t>
      </w:r>
      <w:r>
        <w:rPr>
          <w:rFonts w:hint="eastAsia" w:ascii="宋体" w:hAnsi="宋体" w:eastAsia="宋体" w:cs="宋体"/>
          <w:sz w:val="24"/>
          <w:szCs w:val="32"/>
        </w:rPr>
        <w:t>年</w:t>
      </w:r>
      <w:r>
        <w:rPr>
          <w:rFonts w:hint="eastAsia" w:ascii="宋体" w:hAnsi="宋体" w:cs="宋体"/>
          <w:sz w:val="24"/>
          <w:szCs w:val="32"/>
          <w:lang w:val="en-US" w:eastAsia="zh-CN"/>
        </w:rPr>
        <w:t>02</w:t>
      </w:r>
      <w:r>
        <w:rPr>
          <w:rFonts w:hint="eastAsia" w:ascii="宋体" w:hAnsi="宋体" w:eastAsia="宋体" w:cs="宋体"/>
          <w:sz w:val="24"/>
          <w:szCs w:val="32"/>
        </w:rPr>
        <w:t>月</w:t>
      </w:r>
      <w:r>
        <w:rPr>
          <w:rFonts w:hint="eastAsia" w:ascii="宋体" w:hAnsi="宋体" w:cs="宋体"/>
          <w:sz w:val="24"/>
          <w:szCs w:val="32"/>
          <w:lang w:val="en-US" w:eastAsia="zh-CN"/>
        </w:rPr>
        <w:t xml:space="preserve"> 21</w:t>
      </w:r>
      <w:r>
        <w:rPr>
          <w:rFonts w:hint="eastAsia" w:ascii="宋体" w:hAnsi="宋体" w:eastAsia="宋体" w:cs="宋体"/>
          <w:sz w:val="24"/>
          <w:szCs w:val="32"/>
        </w:rPr>
        <w:t>日</w:t>
      </w:r>
      <w:r>
        <w:rPr>
          <w:rFonts w:hint="eastAsia" w:ascii="宋体" w:hAnsi="宋体" w:cs="宋体"/>
          <w:sz w:val="24"/>
          <w:szCs w:val="32"/>
          <w:lang w:val="en-US" w:eastAsia="zh-CN"/>
        </w:rPr>
        <w:t>09</w:t>
      </w:r>
      <w:r>
        <w:rPr>
          <w:rFonts w:hint="eastAsia" w:ascii="宋体" w:hAnsi="宋体" w:eastAsia="宋体" w:cs="宋体"/>
          <w:sz w:val="24"/>
          <w:szCs w:val="32"/>
        </w:rPr>
        <w:t>点</w:t>
      </w:r>
      <w:r>
        <w:rPr>
          <w:rFonts w:hint="eastAsia" w:ascii="宋体" w:hAnsi="宋体" w:cs="宋体"/>
          <w:sz w:val="24"/>
          <w:szCs w:val="32"/>
          <w:lang w:val="en-US" w:eastAsia="zh-CN"/>
        </w:rPr>
        <w:t>00</w:t>
      </w:r>
      <w:r>
        <w:rPr>
          <w:rFonts w:hint="eastAsia" w:ascii="宋体" w:hAnsi="宋体" w:eastAsia="宋体" w:cs="宋体"/>
          <w:sz w:val="24"/>
          <w:szCs w:val="32"/>
        </w:rPr>
        <w:t xml:space="preserve">分（北京时间） </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rPr>
        <w:t xml:space="preserve">2、地点：湖北普泰工程咨询有限公司（建始县建始大道璞玉岛9号门面一楼） </w:t>
      </w:r>
    </w:p>
    <w:p>
      <w:pPr>
        <w:bidi w:val="0"/>
        <w:spacing w:line="360" w:lineRule="auto"/>
        <w:rPr>
          <w:rFonts w:hint="eastAsia" w:ascii="宋体" w:hAnsi="宋体" w:eastAsia="宋体" w:cs="宋体"/>
          <w:b/>
          <w:bCs/>
          <w:sz w:val="24"/>
          <w:szCs w:val="32"/>
        </w:rPr>
      </w:pPr>
      <w:bookmarkStart w:id="25" w:name="bookmark28"/>
      <w:r>
        <w:rPr>
          <w:rFonts w:hint="eastAsia" w:ascii="宋体" w:hAnsi="宋体" w:eastAsia="宋体" w:cs="宋体"/>
          <w:b/>
          <w:bCs/>
          <w:sz w:val="24"/>
          <w:szCs w:val="32"/>
        </w:rPr>
        <w:t>六、公告期限</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自本公告发布之日起3个工作日。</w:t>
      </w:r>
    </w:p>
    <w:bookmarkEnd w:id="25"/>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七、其他补充事宜</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1、公告信息发布媒体：全国招标采购公共服务平台https://www.hnzbcgxxw.com/</w:t>
      </w:r>
    </w:p>
    <w:p>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八、凡对本次采购提出询问，请按以下方式联系</w:t>
      </w:r>
    </w:p>
    <w:p>
      <w:pPr>
        <w:bidi w:val="0"/>
        <w:spacing w:line="360" w:lineRule="auto"/>
        <w:rPr>
          <w:rFonts w:hint="eastAsia" w:ascii="宋体" w:hAnsi="宋体" w:eastAsia="宋体" w:cs="宋体"/>
          <w:sz w:val="24"/>
          <w:szCs w:val="32"/>
          <w:lang w:eastAsia="zh-CN"/>
        </w:rPr>
      </w:pPr>
      <w:r>
        <w:rPr>
          <w:rFonts w:hint="eastAsia" w:ascii="宋体" w:hAnsi="宋体" w:eastAsia="宋体" w:cs="宋体"/>
          <w:sz w:val="24"/>
          <w:szCs w:val="32"/>
          <w:lang w:val="en-US" w:eastAsia="zh-CN"/>
        </w:rPr>
        <w:t>1、采购人信息</w:t>
      </w:r>
    </w:p>
    <w:p>
      <w:pPr>
        <w:jc w:val="both"/>
        <w:rPr>
          <w:rFonts w:hint="default" w:ascii="宋体" w:hAnsi="宋体" w:eastAsia="宋体" w:cs="宋体"/>
          <w:b w:val="0"/>
          <w:bCs/>
          <w:color w:val="auto"/>
          <w:sz w:val="28"/>
          <w:szCs w:val="28"/>
          <w:lang w:val="en-US" w:eastAsia="zh-CN"/>
        </w:rPr>
      </w:pPr>
      <w:r>
        <w:rPr>
          <w:rFonts w:hint="eastAsia" w:ascii="宋体" w:hAnsi="宋体" w:eastAsia="宋体" w:cs="宋体"/>
          <w:sz w:val="24"/>
          <w:szCs w:val="32"/>
          <w:lang w:eastAsia="zh-CN"/>
        </w:rPr>
        <w:t>名称</w:t>
      </w:r>
      <w:r>
        <w:rPr>
          <w:rFonts w:hint="eastAsia" w:ascii="宋体" w:hAnsi="宋体" w:cs="宋体"/>
          <w:sz w:val="24"/>
          <w:szCs w:val="32"/>
          <w:lang w:eastAsia="zh-CN"/>
        </w:rPr>
        <w:t>：</w:t>
      </w:r>
      <w:r>
        <w:rPr>
          <w:rFonts w:hint="eastAsia" w:ascii="宋体" w:hAnsi="宋体" w:cs="宋体"/>
          <w:sz w:val="24"/>
          <w:szCs w:val="32"/>
          <w:lang w:val="en-US" w:eastAsia="zh-CN"/>
        </w:rPr>
        <w:t>建始县国有资本投资运营有限公司</w:t>
      </w:r>
    </w:p>
    <w:p>
      <w:pPr>
        <w:bidi w:val="0"/>
        <w:spacing w:line="360" w:lineRule="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rPr>
        <w:t>地 址：建始县</w:t>
      </w:r>
      <w:r>
        <w:rPr>
          <w:rFonts w:hint="eastAsia" w:ascii="宋体" w:hAnsi="宋体" w:cs="宋体"/>
          <w:color w:val="auto"/>
          <w:sz w:val="24"/>
          <w:szCs w:val="32"/>
          <w:lang w:eastAsia="zh-CN"/>
        </w:rPr>
        <w:t>业州镇</w:t>
      </w:r>
    </w:p>
    <w:p>
      <w:pPr>
        <w:bidi w:val="0"/>
        <w:spacing w:line="360" w:lineRule="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rPr>
        <w:t>联系人：</w:t>
      </w:r>
      <w:r>
        <w:rPr>
          <w:rFonts w:hint="eastAsia" w:ascii="宋体" w:hAnsi="宋体" w:cs="宋体"/>
          <w:color w:val="auto"/>
          <w:sz w:val="24"/>
          <w:szCs w:val="32"/>
          <w:lang w:val="en-US" w:eastAsia="zh-CN"/>
        </w:rPr>
        <w:t>徐亮</w:t>
      </w:r>
    </w:p>
    <w:p>
      <w:pPr>
        <w:bidi w:val="0"/>
        <w:spacing w:line="360" w:lineRule="auto"/>
        <w:rPr>
          <w:rFonts w:hint="default" w:ascii="宋体" w:hAnsi="宋体" w:eastAsia="宋体" w:cs="宋体"/>
          <w:color w:val="auto"/>
          <w:sz w:val="24"/>
          <w:szCs w:val="32"/>
          <w:lang w:val="en-US" w:eastAsia="zh-CN"/>
        </w:rPr>
      </w:pPr>
      <w:r>
        <w:rPr>
          <w:rFonts w:hint="eastAsia" w:ascii="宋体" w:hAnsi="宋体" w:eastAsia="宋体" w:cs="宋体"/>
          <w:color w:val="auto"/>
          <w:sz w:val="24"/>
          <w:szCs w:val="32"/>
        </w:rPr>
        <w:t>电 话：</w:t>
      </w:r>
      <w:r>
        <w:rPr>
          <w:rFonts w:hint="eastAsia" w:ascii="宋体" w:hAnsi="宋体" w:cs="宋体"/>
          <w:color w:val="auto"/>
          <w:sz w:val="24"/>
          <w:szCs w:val="32"/>
          <w:lang w:val="en-US" w:eastAsia="zh-CN"/>
        </w:rPr>
        <w:t>13402785488</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2、采购代理机构信息</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名称：湖北普泰工程咨询有限公司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地址：建始县建始大道璞玉道9号门面一楼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 xml:space="preserve">联系方式：0718-3227599 </w:t>
      </w:r>
    </w:p>
    <w:p>
      <w:pPr>
        <w:bidi w:val="0"/>
        <w:spacing w:line="360" w:lineRule="auto"/>
        <w:rPr>
          <w:rFonts w:hint="eastAsia" w:ascii="宋体" w:hAnsi="宋体" w:eastAsia="宋体" w:cs="宋体"/>
          <w:sz w:val="24"/>
          <w:szCs w:val="32"/>
        </w:rPr>
      </w:pPr>
      <w:r>
        <w:rPr>
          <w:rFonts w:hint="eastAsia" w:ascii="宋体" w:hAnsi="宋体" w:eastAsia="宋体" w:cs="宋体"/>
          <w:sz w:val="24"/>
          <w:szCs w:val="32"/>
        </w:rPr>
        <w:t>3、项目联系方式</w:t>
      </w:r>
    </w:p>
    <w:p>
      <w:pPr>
        <w:bidi w:val="0"/>
        <w:spacing w:line="360" w:lineRule="auto"/>
        <w:rPr>
          <w:rFonts w:hint="eastAsia" w:ascii="宋体" w:hAnsi="宋体" w:eastAsia="宋体" w:cs="宋体"/>
          <w:sz w:val="24"/>
          <w:szCs w:val="32"/>
          <w:lang w:val="en-US" w:eastAsia="zh-CN"/>
        </w:rPr>
      </w:pPr>
      <w:r>
        <w:rPr>
          <w:rFonts w:hint="eastAsia" w:ascii="宋体" w:hAnsi="宋体" w:eastAsia="宋体" w:cs="宋体"/>
          <w:sz w:val="24"/>
          <w:szCs w:val="32"/>
        </w:rPr>
        <w:t>项目联系人：</w:t>
      </w:r>
      <w:r>
        <w:rPr>
          <w:rFonts w:hint="eastAsia" w:ascii="宋体" w:hAnsi="宋体" w:cs="宋体"/>
          <w:sz w:val="24"/>
          <w:szCs w:val="32"/>
          <w:lang w:eastAsia="zh-CN"/>
        </w:rPr>
        <w:t>侯睿卿</w:t>
      </w:r>
    </w:p>
    <w:p>
      <w:pPr>
        <w:bidi w:val="0"/>
        <w:spacing w:line="360" w:lineRule="auto"/>
        <w:rPr>
          <w:rFonts w:hint="default" w:eastAsia="宋体"/>
          <w:color w:val="auto"/>
          <w:sz w:val="28"/>
          <w:szCs w:val="28"/>
          <w:lang w:val="en-US" w:eastAsia="zh-CN"/>
        </w:rPr>
      </w:pPr>
      <w:r>
        <w:rPr>
          <w:rFonts w:hint="eastAsia" w:ascii="宋体" w:hAnsi="宋体" w:eastAsia="宋体" w:cs="宋体"/>
          <w:sz w:val="24"/>
          <w:szCs w:val="32"/>
        </w:rPr>
        <w:t>电 话：</w:t>
      </w:r>
      <w:r>
        <w:rPr>
          <w:rFonts w:hint="eastAsia" w:ascii="宋体" w:hAnsi="宋体" w:cs="宋体"/>
          <w:sz w:val="24"/>
          <w:szCs w:val="32"/>
          <w:lang w:val="en-US" w:eastAsia="zh-CN"/>
        </w:rPr>
        <w:t>0718-3227599</w:t>
      </w:r>
    </w:p>
    <w:p>
      <w:pPr>
        <w:pStyle w:val="40"/>
        <w:spacing w:after="1620" w:line="360" w:lineRule="auto"/>
        <w:ind w:firstLine="340"/>
        <w:rPr>
          <w:rFonts w:hint="eastAsia"/>
          <w:color w:val="auto"/>
          <w:sz w:val="28"/>
          <w:szCs w:val="28"/>
          <w:lang w:val="en-US" w:eastAsia="zh-CN"/>
        </w:rPr>
      </w:pPr>
    </w:p>
    <w:bookmarkEnd w:id="5"/>
    <w:bookmarkEnd w:id="6"/>
    <w:bookmarkEnd w:id="7"/>
    <w:bookmarkEnd w:id="8"/>
    <w:p>
      <w:pPr>
        <w:rPr>
          <w:rFonts w:hint="eastAsia"/>
          <w:b/>
          <w:bCs w:val="0"/>
          <w:sz w:val="44"/>
          <w:szCs w:val="44"/>
        </w:rPr>
      </w:pPr>
      <w:bookmarkStart w:id="26" w:name="_Toc5137"/>
      <w:bookmarkStart w:id="27" w:name="_Toc29717"/>
      <w:r>
        <w:rPr>
          <w:rFonts w:hint="eastAsia"/>
          <w:b/>
          <w:bCs w:val="0"/>
          <w:sz w:val="44"/>
          <w:szCs w:val="44"/>
        </w:rPr>
        <w:br w:type="page"/>
      </w:r>
    </w:p>
    <w:p>
      <w:pPr>
        <w:pStyle w:val="4"/>
        <w:bidi w:val="0"/>
        <w:jc w:val="center"/>
        <w:rPr>
          <w:rFonts w:hint="eastAsia"/>
          <w:b/>
          <w:bCs w:val="0"/>
          <w:sz w:val="44"/>
          <w:szCs w:val="44"/>
        </w:rPr>
      </w:pPr>
      <w:r>
        <w:rPr>
          <w:rFonts w:hint="eastAsia"/>
          <w:b/>
          <w:bCs w:val="0"/>
          <w:sz w:val="44"/>
          <w:szCs w:val="44"/>
        </w:rPr>
        <w:t>第二章  采购需求</w:t>
      </w:r>
      <w:bookmarkEnd w:id="26"/>
      <w:bookmarkEnd w:id="27"/>
    </w:p>
    <w:p>
      <w:pPr>
        <w:numPr>
          <w:ilvl w:val="0"/>
          <w:numId w:val="1"/>
        </w:numPr>
        <w:spacing w:line="500" w:lineRule="exact"/>
        <w:rPr>
          <w:b/>
          <w:bCs/>
          <w:sz w:val="24"/>
        </w:rPr>
      </w:pPr>
      <w:r>
        <w:rPr>
          <w:rFonts w:hint="eastAsia"/>
          <w:b/>
          <w:bCs/>
          <w:sz w:val="24"/>
        </w:rPr>
        <w:t>工程总说明</w:t>
      </w:r>
    </w:p>
    <w:p>
      <w:pPr>
        <w:bidi w:val="0"/>
        <w:spacing w:line="360" w:lineRule="auto"/>
        <w:ind w:firstLine="480" w:firstLineChars="200"/>
        <w:rPr>
          <w:rFonts w:hint="eastAsia" w:ascii="宋体" w:hAnsi="宋体" w:eastAsia="宋体" w:cs="宋体"/>
          <w:i w:val="0"/>
          <w:iCs w:val="0"/>
          <w:caps w:val="0"/>
          <w:color w:val="000000"/>
          <w:spacing w:val="0"/>
          <w:sz w:val="24"/>
          <w:szCs w:val="24"/>
          <w:shd w:val="clear" w:fill="FFFFFF"/>
          <w:lang w:val="en-US" w:eastAsia="zh-CN"/>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项目名称：</w:t>
      </w:r>
      <w:r>
        <w:rPr>
          <w:rFonts w:hint="eastAsia" w:ascii="宋体" w:hAnsi="宋体" w:eastAsia="宋体" w:cs="宋体"/>
          <w:i w:val="0"/>
          <w:iCs w:val="0"/>
          <w:caps w:val="0"/>
          <w:color w:val="000000"/>
          <w:spacing w:val="0"/>
          <w:sz w:val="24"/>
          <w:szCs w:val="24"/>
          <w:shd w:val="clear" w:fill="FFFFFF"/>
        </w:rPr>
        <w:t>建始县彩色森林康养小镇项目</w:t>
      </w:r>
      <w:r>
        <w:rPr>
          <w:rFonts w:hint="eastAsia" w:ascii="宋体" w:hAnsi="宋体" w:eastAsia="宋体" w:cs="宋体"/>
          <w:i w:val="0"/>
          <w:iCs w:val="0"/>
          <w:caps w:val="0"/>
          <w:color w:val="000000"/>
          <w:spacing w:val="0"/>
          <w:sz w:val="24"/>
          <w:szCs w:val="24"/>
          <w:shd w:val="clear" w:fill="FFFFFF"/>
          <w:lang w:eastAsia="zh-CN"/>
        </w:rPr>
        <w:t>（</w:t>
      </w:r>
      <w:r>
        <w:rPr>
          <w:rFonts w:hint="eastAsia" w:ascii="宋体" w:hAnsi="宋体" w:cs="宋体"/>
          <w:i w:val="0"/>
          <w:iCs w:val="0"/>
          <w:caps w:val="0"/>
          <w:color w:val="000000"/>
          <w:spacing w:val="0"/>
          <w:sz w:val="24"/>
          <w:szCs w:val="24"/>
          <w:shd w:val="clear" w:fill="FFFFFF"/>
          <w:lang w:val="en-US" w:eastAsia="zh-CN"/>
        </w:rPr>
        <w:t>游览观光小火车</w:t>
      </w:r>
      <w:r>
        <w:rPr>
          <w:rFonts w:hint="eastAsia" w:ascii="宋体" w:hAnsi="宋体" w:eastAsia="宋体" w:cs="宋体"/>
          <w:i w:val="0"/>
          <w:iCs w:val="0"/>
          <w:caps w:val="0"/>
          <w:color w:val="000000"/>
          <w:spacing w:val="0"/>
          <w:sz w:val="24"/>
          <w:szCs w:val="24"/>
          <w:shd w:val="clear" w:fill="FFFFFF"/>
          <w:lang w:val="en-US" w:eastAsia="zh-CN"/>
        </w:rPr>
        <w:t>）</w:t>
      </w:r>
    </w:p>
    <w:p>
      <w:pPr>
        <w:spacing w:before="73" w:line="360" w:lineRule="auto"/>
        <w:ind w:left="20" w:firstLine="480" w:firstLineChars="200"/>
        <w:outlineLvl w:val="0"/>
        <w:rPr>
          <w:rFonts w:hint="eastAsia" w:ascii="宋体" w:hAnsi="宋体" w:eastAsia="宋体" w:cs="宋体"/>
          <w:color w:val="auto"/>
          <w:sz w:val="24"/>
          <w:lang w:val="en-US" w:eastAsia="zh-CN"/>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项目内容：</w:t>
      </w:r>
      <w:r>
        <w:rPr>
          <w:rFonts w:hint="eastAsia" w:ascii="宋体" w:hAnsi="宋体" w:cs="宋体"/>
          <w:color w:val="auto"/>
          <w:sz w:val="24"/>
          <w:lang w:val="en-US" w:eastAsia="zh-CN"/>
        </w:rPr>
        <w:t>建始县彩色森林康养小镇</w:t>
      </w:r>
      <w:r>
        <w:rPr>
          <w:rFonts w:hint="eastAsia" w:ascii="宋体" w:hAnsi="宋体" w:cs="宋体"/>
          <w:color w:val="auto"/>
          <w:sz w:val="24"/>
        </w:rPr>
        <w:t>采购</w:t>
      </w:r>
      <w:r>
        <w:rPr>
          <w:rFonts w:hint="eastAsia" w:ascii="宋体" w:hAnsi="宋体" w:cs="宋体"/>
          <w:color w:val="auto"/>
          <w:sz w:val="24"/>
          <w:lang w:val="en-US" w:eastAsia="zh-CN"/>
        </w:rPr>
        <w:t>小火车</w:t>
      </w:r>
      <w:r>
        <w:rPr>
          <w:rFonts w:hint="eastAsia" w:ascii="宋体" w:hAnsi="宋体" w:cs="宋体"/>
          <w:color w:val="auto"/>
          <w:sz w:val="24"/>
        </w:rPr>
        <w:t>，</w:t>
      </w:r>
      <w:r>
        <w:rPr>
          <w:rFonts w:hint="eastAsia" w:ascii="宋体" w:hAnsi="宋体" w:cs="宋体"/>
          <w:color w:val="auto"/>
          <w:sz w:val="24"/>
          <w:lang w:val="en-US" w:eastAsia="zh-CN"/>
        </w:rPr>
        <w:t>具体内容为：完成观光火车及轨道系统的采购、制造、运输、现场安装调试，完</w:t>
      </w:r>
      <w:r>
        <w:rPr>
          <w:rFonts w:hint="eastAsia" w:ascii="宋体" w:hAnsi="宋体" w:eastAsia="宋体" w:cs="宋体"/>
          <w:color w:val="auto"/>
          <w:spacing w:val="4"/>
          <w:sz w:val="24"/>
          <w:szCs w:val="24"/>
        </w:rPr>
        <w:t>成甲方小火车司乘的驾驶、日常维护、检修保养等技术培</w:t>
      </w:r>
      <w:r>
        <w:rPr>
          <w:rFonts w:hint="eastAsia" w:ascii="宋体" w:hAnsi="宋体" w:eastAsia="宋体" w:cs="宋体"/>
          <w:color w:val="auto"/>
          <w:spacing w:val="1"/>
          <w:sz w:val="24"/>
          <w:szCs w:val="24"/>
        </w:rPr>
        <w:t>训</w:t>
      </w:r>
      <w:r>
        <w:rPr>
          <w:rFonts w:hint="eastAsia" w:ascii="宋体" w:hAnsi="宋体" w:cs="宋体"/>
          <w:color w:val="auto"/>
          <w:spacing w:val="1"/>
          <w:sz w:val="24"/>
          <w:szCs w:val="24"/>
          <w:lang w:eastAsia="zh-CN"/>
        </w:rPr>
        <w:t>，</w:t>
      </w:r>
      <w:r>
        <w:rPr>
          <w:rFonts w:hint="eastAsia" w:ascii="宋体" w:hAnsi="宋体" w:eastAsia="宋体" w:cs="宋体"/>
          <w:color w:val="auto"/>
          <w:spacing w:val="8"/>
          <w:sz w:val="24"/>
          <w:szCs w:val="24"/>
        </w:rPr>
        <w:t>负责质保期(1</w:t>
      </w:r>
      <w:bookmarkStart w:id="117" w:name="_GoBack"/>
      <w:bookmarkEnd w:id="117"/>
      <w:r>
        <w:rPr>
          <w:rFonts w:hint="eastAsia" w:ascii="宋体" w:hAnsi="宋体" w:eastAsia="宋体" w:cs="宋体"/>
          <w:color w:val="auto"/>
          <w:spacing w:val="8"/>
          <w:sz w:val="24"/>
          <w:szCs w:val="24"/>
        </w:rPr>
        <w:t>年)内维修及技术服务</w:t>
      </w:r>
      <w:r>
        <w:rPr>
          <w:rFonts w:hint="eastAsia" w:ascii="宋体" w:hAnsi="宋体" w:cs="宋体"/>
          <w:color w:val="auto"/>
          <w:spacing w:val="8"/>
          <w:sz w:val="24"/>
          <w:szCs w:val="24"/>
          <w:lang w:eastAsia="zh-CN"/>
        </w:rPr>
        <w:t>。</w:t>
      </w:r>
    </w:p>
    <w:p>
      <w:pPr>
        <w:spacing w:line="500" w:lineRule="exact"/>
        <w:ind w:firstLine="480" w:firstLineChars="200"/>
        <w:rPr>
          <w:rFonts w:hint="default" w:ascii="宋体" w:hAnsi="宋体" w:cs="宋体"/>
          <w:color w:val="0000FF"/>
          <w:sz w:val="24"/>
          <w:lang w:val="en-US"/>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lang w:val="en-US" w:eastAsia="zh-CN"/>
        </w:rPr>
        <w:t>安装</w:t>
      </w:r>
      <w:r>
        <w:rPr>
          <w:rFonts w:hint="eastAsia" w:ascii="宋体" w:hAnsi="宋体" w:cs="宋体"/>
          <w:sz w:val="24"/>
        </w:rPr>
        <w:t>地点：</w:t>
      </w:r>
      <w:r>
        <w:rPr>
          <w:rFonts w:hint="eastAsia" w:ascii="宋体" w:hAnsi="宋体" w:cs="宋体"/>
          <w:sz w:val="24"/>
          <w:lang w:val="en-US" w:eastAsia="zh-CN"/>
        </w:rPr>
        <w:t>建始县龙坪乡渣树坪村</w:t>
      </w:r>
    </w:p>
    <w:p>
      <w:pPr>
        <w:spacing w:line="50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现场踏勘：采购人不统一组织投标人对项目现场及周围环境进行踏勘。经采购人允许，投标人可为踏勘目的进入采购人的项目现场，但投标人不得因此使采购人承担有关的责任和蒙受损失。投标人应自行承担踏勘现场的费用、责任和风险等。</w:t>
      </w:r>
    </w:p>
    <w:p>
      <w:pPr>
        <w:spacing w:line="500" w:lineRule="exact"/>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、质量要求：合格。</w:t>
      </w:r>
    </w:p>
    <w:p>
      <w:pPr>
        <w:spacing w:line="500" w:lineRule="exact"/>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、安全要求：合格。</w:t>
      </w:r>
    </w:p>
    <w:p>
      <w:pPr>
        <w:spacing w:line="500" w:lineRule="exact"/>
        <w:ind w:firstLine="480" w:firstLineChars="200"/>
        <w:rPr>
          <w:rFonts w:ascii="宋体" w:hAnsi="宋体" w:cs="宋体"/>
          <w:sz w:val="24"/>
        </w:rPr>
      </w:pPr>
      <w:r>
        <w:rPr>
          <w:rFonts w:hint="eastAsia" w:ascii="宋体" w:hAnsi="宋体" w:cs="宋体"/>
          <w:sz w:val="24"/>
          <w:lang w:val="en-US" w:eastAsia="zh-CN"/>
        </w:rPr>
        <w:t>7、</w:t>
      </w:r>
      <w:r>
        <w:rPr>
          <w:rFonts w:hint="eastAsia" w:ascii="宋体" w:hAnsi="宋体" w:cs="宋体"/>
          <w:sz w:val="24"/>
        </w:rPr>
        <w:t>计划工期：90天</w:t>
      </w:r>
    </w:p>
    <w:p>
      <w:pPr>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8、</w:t>
      </w:r>
      <w:r>
        <w:rPr>
          <w:rFonts w:hint="eastAsia" w:ascii="宋体" w:hAnsi="宋体" w:cs="宋体"/>
          <w:sz w:val="24"/>
        </w:rPr>
        <w:t>预算金额</w:t>
      </w:r>
      <w:r>
        <w:rPr>
          <w:rFonts w:hint="eastAsia" w:ascii="宋体" w:hAnsi="宋体" w:cs="宋体"/>
          <w:sz w:val="24"/>
          <w:lang w:eastAsia="zh-CN"/>
        </w:rPr>
        <w:t>：</w:t>
      </w:r>
      <w:r>
        <w:rPr>
          <w:rFonts w:hint="eastAsia" w:ascii="宋体" w:hAnsi="宋体" w:cs="宋体"/>
          <w:sz w:val="24"/>
          <w:lang w:val="en-US" w:eastAsia="zh-CN"/>
        </w:rPr>
        <w:t>190.00 万元</w:t>
      </w:r>
    </w:p>
    <w:p>
      <w:pPr>
        <w:keepNext w:val="0"/>
        <w:keepLines w:val="0"/>
        <w:suppressLineNumbers w:val="0"/>
        <w:bidi w:val="0"/>
        <w:spacing w:beforeAutospacing="0" w:afterAutospacing="0"/>
        <w:ind w:firstLine="480" w:firstLineChars="200"/>
        <w:jc w:val="both"/>
        <w:rPr>
          <w:rFonts w:hint="default"/>
          <w:kern w:val="2"/>
          <w:sz w:val="24"/>
          <w:szCs w:val="24"/>
          <w:lang w:val="en-US" w:eastAsia="zh-CN"/>
        </w:rPr>
      </w:pPr>
      <w:r>
        <w:rPr>
          <w:rFonts w:hint="eastAsia" w:ascii="宋体" w:hAnsi="宋体" w:cs="宋体"/>
          <w:sz w:val="24"/>
          <w:lang w:val="en-US" w:eastAsia="zh-CN"/>
        </w:rPr>
        <w:t>9、</w:t>
      </w:r>
      <w:r>
        <w:rPr>
          <w:rFonts w:hint="eastAsia"/>
          <w:kern w:val="2"/>
          <w:sz w:val="24"/>
          <w:szCs w:val="24"/>
          <w:lang w:val="en-US" w:eastAsia="zh-CN"/>
        </w:rPr>
        <w:t>采购标的对应的中小企业划分标准所属行业:工业</w:t>
      </w:r>
    </w:p>
    <w:p>
      <w:pPr>
        <w:spacing w:before="226" w:line="360" w:lineRule="auto"/>
        <w:ind w:right="979"/>
        <w:rPr>
          <w:rFonts w:hint="eastAsia" w:ascii="宋体" w:hAnsi="宋体" w:eastAsia="宋体" w:cs="宋体"/>
          <w:kern w:val="2"/>
          <w:sz w:val="24"/>
          <w:szCs w:val="24"/>
          <w:lang w:val="en-US" w:eastAsia="zh-CN"/>
        </w:rPr>
      </w:pPr>
      <w:r>
        <w:rPr>
          <w:rFonts w:hint="eastAsia"/>
          <w:b/>
          <w:bCs/>
          <w:kern w:val="2"/>
          <w:sz w:val="24"/>
          <w:szCs w:val="24"/>
          <w:lang w:val="en-US" w:eastAsia="zh-CN"/>
        </w:rPr>
        <w:t>二、</w:t>
      </w:r>
      <w:r>
        <w:rPr>
          <w:rFonts w:hint="eastAsia" w:ascii="宋体" w:hAnsi="宋体" w:eastAsia="宋体" w:cs="宋体"/>
          <w:b/>
          <w:bCs/>
          <w:kern w:val="2"/>
          <w:sz w:val="24"/>
          <w:szCs w:val="24"/>
          <w:lang w:val="en-US" w:eastAsia="zh-CN"/>
        </w:rPr>
        <w:t>项目概况</w:t>
      </w:r>
      <w:r>
        <w:rPr>
          <w:rFonts w:hint="eastAsia" w:ascii="宋体" w:hAnsi="宋体" w:eastAsia="宋体" w:cs="宋体"/>
          <w:kern w:val="2"/>
          <w:sz w:val="24"/>
          <w:szCs w:val="24"/>
          <w:lang w:val="en-US" w:eastAsia="zh-CN"/>
        </w:rPr>
        <w:t>：</w:t>
      </w:r>
    </w:p>
    <w:p>
      <w:pPr>
        <w:pStyle w:val="51"/>
        <w:widowControl/>
        <w:numPr>
          <w:ilvl w:val="0"/>
          <w:numId w:val="0"/>
        </w:numPr>
        <w:shd w:val="clear" w:color="auto" w:fill="FFFFFF"/>
        <w:spacing w:line="480" w:lineRule="auto"/>
        <w:ind w:left="420" w:leftChars="0"/>
        <w:rPr>
          <w:rFonts w:hint="eastAsia" w:ascii="宋体" w:hAnsi="宋体" w:eastAsia="宋体" w:cs="宋体"/>
          <w:sz w:val="24"/>
          <w:szCs w:val="24"/>
        </w:rPr>
      </w:pPr>
      <w:r>
        <w:rPr>
          <w:rFonts w:hint="eastAsia" w:ascii="宋体" w:hAnsi="宋体" w:eastAsia="宋体" w:cs="宋体"/>
          <w:kern w:val="2"/>
          <w:sz w:val="24"/>
          <w:szCs w:val="24"/>
          <w:lang w:val="en-US" w:eastAsia="zh-CN"/>
        </w:rPr>
        <w:t>1、</w:t>
      </w:r>
      <w:r>
        <w:rPr>
          <w:rFonts w:hint="eastAsia" w:ascii="宋体" w:hAnsi="宋体" w:eastAsia="宋体" w:cs="宋体"/>
          <w:sz w:val="24"/>
          <w:szCs w:val="24"/>
        </w:rPr>
        <w:t>线路为单线全长约1.2km；采用 600mm 轨距；</w:t>
      </w:r>
    </w:p>
    <w:p>
      <w:pPr>
        <w:pStyle w:val="51"/>
        <w:widowControl/>
        <w:numPr>
          <w:ilvl w:val="0"/>
          <w:numId w:val="0"/>
        </w:numPr>
        <w:shd w:val="clear" w:color="auto" w:fill="FFFFFF"/>
        <w:spacing w:line="480" w:lineRule="auto"/>
        <w:ind w:left="420" w:leftChars="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配置单侧安全护轨1000m；</w:t>
      </w:r>
    </w:p>
    <w:p>
      <w:pPr>
        <w:pStyle w:val="51"/>
        <w:widowControl/>
        <w:numPr>
          <w:ilvl w:val="0"/>
          <w:numId w:val="0"/>
        </w:numPr>
        <w:shd w:val="clear" w:color="auto" w:fill="FFFFFF"/>
        <w:spacing w:line="480" w:lineRule="auto"/>
        <w:ind w:left="420" w:leftChars="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轨道终端设安全车挡2座；</w:t>
      </w:r>
    </w:p>
    <w:p>
      <w:pPr>
        <w:pStyle w:val="51"/>
        <w:widowControl/>
        <w:numPr>
          <w:ilvl w:val="0"/>
          <w:numId w:val="0"/>
        </w:numPr>
        <w:shd w:val="clear" w:color="auto" w:fill="FFFFFF"/>
        <w:spacing w:line="480" w:lineRule="auto"/>
        <w:ind w:left="420" w:left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轨道采用砼枕砾石道床轨道结构，P15国标定长钢轨（材质：55Q）；专用砼枕（桥枕）配置1640 支/km；</w:t>
      </w:r>
    </w:p>
    <w:p>
      <w:pPr>
        <w:pStyle w:val="51"/>
        <w:widowControl/>
        <w:numPr>
          <w:ilvl w:val="0"/>
          <w:numId w:val="0"/>
        </w:numPr>
        <w:shd w:val="clear" w:color="auto" w:fill="FFFFFF"/>
        <w:spacing w:line="480" w:lineRule="auto"/>
        <w:ind w:left="420"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设自动感应闸机1座</w:t>
      </w:r>
    </w:p>
    <w:p>
      <w:pPr>
        <w:spacing w:before="226" w:line="360" w:lineRule="auto"/>
        <w:ind w:right="979" w:firstLine="480" w:firstLineChars="200"/>
        <w:rPr>
          <w:rFonts w:hint="eastAsia" w:ascii="宋体" w:hAnsi="宋体" w:eastAsia="宋体" w:cs="宋体"/>
          <w:spacing w:val="3"/>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配置56席封闭款观光小火车（锂电池动力、双向运行）1 列。</w:t>
      </w:r>
    </w:p>
    <w:p>
      <w:pPr>
        <w:spacing w:before="226" w:line="360" w:lineRule="auto"/>
        <w:ind w:right="979" w:firstLine="512" w:firstLineChars="200"/>
        <w:rPr>
          <w:rFonts w:ascii="微软雅黑" w:hAnsi="微软雅黑" w:eastAsia="微软雅黑"/>
          <w:kern w:val="36"/>
          <w:sz w:val="21"/>
          <w:szCs w:val="21"/>
        </w:rPr>
      </w:pPr>
      <w:r>
        <w:rPr>
          <w:rFonts w:hint="eastAsia" w:ascii="宋体" w:hAnsi="宋体" w:cs="宋体"/>
          <w:spacing w:val="8"/>
          <w:sz w:val="24"/>
          <w:szCs w:val="24"/>
          <w:lang w:val="en-US" w:eastAsia="zh-CN"/>
        </w:rPr>
        <w:t>7</w:t>
      </w:r>
      <w:r>
        <w:rPr>
          <w:rFonts w:hint="eastAsia" w:ascii="宋体" w:hAnsi="宋体" w:eastAsia="宋体" w:cs="宋体"/>
          <w:spacing w:val="8"/>
          <w:sz w:val="24"/>
          <w:szCs w:val="24"/>
        </w:rPr>
        <w:t>、车辆参数/配置</w:t>
      </w:r>
      <w:r>
        <w:rPr>
          <w:rFonts w:ascii="微软雅黑" w:hAnsi="微软雅黑" w:eastAsia="微软雅黑"/>
          <w:kern w:val="36"/>
          <w:sz w:val="21"/>
          <w:szCs w:val="21"/>
        </w:rPr>
        <w:t xml:space="preserve"> </w:t>
      </w:r>
    </w:p>
    <w:tbl>
      <w:tblPr>
        <w:tblStyle w:val="20"/>
        <w:tblW w:w="8522"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0"/>
        <w:gridCol w:w="93"/>
        <w:gridCol w:w="1200"/>
        <w:gridCol w:w="5184"/>
        <w:gridCol w:w="1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5" w:hRule="atLeast"/>
        </w:trPr>
        <w:tc>
          <w:tcPr>
            <w:tcW w:w="643" w:type="dxa"/>
            <w:gridSpan w:val="2"/>
            <w:vMerge w:val="restart"/>
          </w:tcPr>
          <w:p>
            <w:pPr>
              <w:pStyle w:val="48"/>
              <w:spacing w:line="373" w:lineRule="exact"/>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归属</w:t>
            </w:r>
          </w:p>
        </w:tc>
        <w:tc>
          <w:tcPr>
            <w:tcW w:w="6384" w:type="dxa"/>
            <w:gridSpan w:val="2"/>
          </w:tcPr>
          <w:p>
            <w:pPr>
              <w:pStyle w:val="48"/>
              <w:spacing w:line="373" w:lineRule="exact"/>
              <w:ind w:left="2699" w:right="2694"/>
              <w:jc w:val="center"/>
              <w:rPr>
                <w:rFonts w:ascii="微软雅黑" w:hAnsi="微软雅黑" w:eastAsia="微软雅黑" w:cs="微软雅黑"/>
                <w:b/>
                <w:sz w:val="18"/>
                <w:szCs w:val="18"/>
              </w:rPr>
            </w:pPr>
            <w:r>
              <w:rPr>
                <w:rFonts w:hint="eastAsia" w:ascii="微软雅黑" w:hAnsi="微软雅黑" w:eastAsia="微软雅黑" w:cs="微软雅黑"/>
                <w:b/>
                <w:sz w:val="18"/>
                <w:szCs w:val="18"/>
              </w:rPr>
              <w:t>参数/配置</w:t>
            </w:r>
          </w:p>
        </w:tc>
        <w:tc>
          <w:tcPr>
            <w:tcW w:w="1495" w:type="dxa"/>
            <w:vMerge w:val="restart"/>
          </w:tcPr>
          <w:p>
            <w:pPr>
              <w:pStyle w:val="48"/>
              <w:spacing w:line="373" w:lineRule="exact"/>
              <w:ind w:left="516" w:right="509"/>
              <w:jc w:val="center"/>
              <w:rPr>
                <w:rFonts w:ascii="微软雅黑" w:hAnsi="微软雅黑" w:eastAsia="微软雅黑" w:cs="微软雅黑"/>
                <w:b/>
              </w:rPr>
            </w:pPr>
            <w:r>
              <w:rPr>
                <w:rFonts w:hint="eastAsia" w:ascii="微软雅黑" w:hAnsi="微软雅黑" w:eastAsia="微软雅黑" w:cs="微软雅黑"/>
                <w:b/>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tcPr>
          <w:p>
            <w:pPr>
              <w:pStyle w:val="48"/>
              <w:spacing w:line="375" w:lineRule="exact"/>
              <w:ind w:firstLine="90" w:firstLineChars="50"/>
              <w:rPr>
                <w:rFonts w:ascii="微软雅黑" w:hAnsi="微软雅黑" w:eastAsia="微软雅黑" w:cs="微软雅黑"/>
                <w:b/>
                <w:sz w:val="18"/>
                <w:szCs w:val="18"/>
              </w:rPr>
            </w:pPr>
            <w:r>
              <w:rPr>
                <w:rFonts w:hint="eastAsia" w:ascii="微软雅黑" w:hAnsi="微软雅黑" w:eastAsia="微软雅黑" w:cs="微软雅黑"/>
                <w:b/>
                <w:sz w:val="18"/>
                <w:szCs w:val="18"/>
              </w:rPr>
              <w:t>项目</w:t>
            </w:r>
          </w:p>
        </w:tc>
        <w:tc>
          <w:tcPr>
            <w:tcW w:w="5184" w:type="dxa"/>
          </w:tcPr>
          <w:p>
            <w:pPr>
              <w:pStyle w:val="48"/>
              <w:spacing w:line="375" w:lineRule="exact"/>
              <w:ind w:firstLine="90" w:firstLineChars="50"/>
              <w:rPr>
                <w:rFonts w:ascii="微软雅黑" w:hAnsi="微软雅黑" w:eastAsia="微软雅黑" w:cs="微软雅黑"/>
                <w:b/>
                <w:sz w:val="18"/>
                <w:szCs w:val="18"/>
              </w:rPr>
            </w:pPr>
            <w:r>
              <w:rPr>
                <w:rFonts w:hint="eastAsia" w:ascii="微软雅黑" w:hAnsi="微软雅黑" w:eastAsia="微软雅黑" w:cs="微软雅黑"/>
                <w:b/>
                <w:sz w:val="18"/>
                <w:szCs w:val="18"/>
              </w:rPr>
              <w:t>参数</w:t>
            </w:r>
          </w:p>
        </w:tc>
        <w:tc>
          <w:tcPr>
            <w:tcW w:w="1495" w:type="dxa"/>
            <w:vMerge w:val="continue"/>
            <w:tcBorders>
              <w:top w:val="nil"/>
            </w:tcBorders>
          </w:tcPr>
          <w:p>
            <w:pPr>
              <w:rPr>
                <w:rFonts w:ascii="微软雅黑" w:hAnsi="微软雅黑" w:eastAsia="微软雅黑" w:cs="微软雅黑"/>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tcPr>
          <w:p>
            <w:pPr>
              <w:pStyle w:val="48"/>
              <w:spacing w:before="168" w:line="244" w:lineRule="auto"/>
              <w:ind w:left="141" w:right="129"/>
              <w:rPr>
                <w:rFonts w:ascii="微软雅黑" w:hAnsi="微软雅黑" w:eastAsia="微软雅黑" w:cs="微软雅黑"/>
                <w:sz w:val="18"/>
              </w:rPr>
            </w:pPr>
            <w:r>
              <w:rPr>
                <w:rFonts w:hint="eastAsia" w:ascii="微软雅黑" w:hAnsi="微软雅黑" w:eastAsia="微软雅黑" w:cs="微软雅黑"/>
                <w:sz w:val="18"/>
              </w:rPr>
              <w:t>使用环境</w:t>
            </w:r>
          </w:p>
        </w:tc>
        <w:tc>
          <w:tcPr>
            <w:tcW w:w="1200"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海拔</w:t>
            </w:r>
          </w:p>
        </w:tc>
        <w:tc>
          <w:tcPr>
            <w:tcW w:w="5184"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＜2000 米</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2"/>
                <w:szCs w:val="2"/>
              </w:rPr>
            </w:pPr>
          </w:p>
        </w:tc>
        <w:tc>
          <w:tcPr>
            <w:tcW w:w="1200"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使用温度</w:t>
            </w:r>
          </w:p>
        </w:tc>
        <w:tc>
          <w:tcPr>
            <w:tcW w:w="5184"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-2</w:t>
            </w:r>
            <w:r>
              <w:rPr>
                <w:rFonts w:ascii="微软雅黑" w:hAnsi="微软雅黑" w:eastAsia="微软雅黑" w:cs="微软雅黑"/>
                <w:sz w:val="18"/>
              </w:rPr>
              <w:t>0</w:t>
            </w:r>
            <w:r>
              <w:rPr>
                <w:rFonts w:hint="eastAsia" w:ascii="微软雅黑" w:hAnsi="微软雅黑" w:eastAsia="微软雅黑" w:cs="微软雅黑"/>
                <w:sz w:val="18"/>
              </w:rPr>
              <w:t>-40℃</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Borders>
              <w:top w:val="nil"/>
            </w:tcBorders>
          </w:tcPr>
          <w:p>
            <w:pPr>
              <w:rPr>
                <w:rFonts w:ascii="微软雅黑" w:hAnsi="微软雅黑" w:eastAsia="微软雅黑" w:cs="微软雅黑"/>
                <w:sz w:val="2"/>
                <w:szCs w:val="2"/>
              </w:rPr>
            </w:pPr>
          </w:p>
        </w:tc>
        <w:tc>
          <w:tcPr>
            <w:tcW w:w="1200" w:type="dxa"/>
          </w:tcPr>
          <w:p>
            <w:pPr>
              <w:pStyle w:val="48"/>
              <w:spacing w:line="318"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湿度</w:t>
            </w:r>
          </w:p>
        </w:tc>
        <w:tc>
          <w:tcPr>
            <w:tcW w:w="5184" w:type="dxa"/>
          </w:tcPr>
          <w:p>
            <w:pPr>
              <w:pStyle w:val="48"/>
              <w:spacing w:line="318"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电子元器件在湿度＞95%或结露状态下未经除湿不得启动</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tcPr>
          <w:p>
            <w:pPr>
              <w:pStyle w:val="48"/>
              <w:spacing w:before="11"/>
              <w:rPr>
                <w:rFonts w:ascii="微软雅黑" w:hAnsi="微软雅黑" w:eastAsia="微软雅黑" w:cs="微软雅黑"/>
                <w:sz w:val="18"/>
              </w:rPr>
            </w:pPr>
          </w:p>
          <w:p>
            <w:pPr>
              <w:pStyle w:val="48"/>
              <w:spacing w:line="244" w:lineRule="auto"/>
              <w:ind w:left="141" w:right="129"/>
              <w:rPr>
                <w:rFonts w:ascii="微软雅黑" w:hAnsi="微软雅黑" w:eastAsia="微软雅黑" w:cs="微软雅黑"/>
                <w:sz w:val="18"/>
              </w:rPr>
            </w:pPr>
            <w:r>
              <w:rPr>
                <w:rFonts w:hint="eastAsia" w:ascii="微软雅黑" w:hAnsi="微软雅黑" w:eastAsia="微软雅黑" w:cs="微软雅黑"/>
                <w:sz w:val="18"/>
              </w:rPr>
              <w:t>线路条件</w:t>
            </w:r>
          </w:p>
        </w:tc>
        <w:tc>
          <w:tcPr>
            <w:tcW w:w="1200"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轨距</w:t>
            </w:r>
          </w:p>
        </w:tc>
        <w:tc>
          <w:tcPr>
            <w:tcW w:w="5184"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600mm</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2"/>
                <w:szCs w:val="2"/>
              </w:rPr>
            </w:pPr>
          </w:p>
        </w:tc>
        <w:tc>
          <w:tcPr>
            <w:tcW w:w="1200"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限制坡度</w:t>
            </w:r>
          </w:p>
        </w:tc>
        <w:tc>
          <w:tcPr>
            <w:tcW w:w="5184"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w:t>
            </w:r>
            <w:r>
              <w:rPr>
                <w:rFonts w:ascii="微软雅黑" w:hAnsi="微软雅黑" w:eastAsia="微软雅黑" w:cs="微软雅黑"/>
                <w:sz w:val="18"/>
              </w:rPr>
              <w:t>35</w:t>
            </w:r>
            <w:r>
              <w:rPr>
                <w:rFonts w:hint="eastAsia" w:ascii="微软雅黑" w:hAnsi="微软雅黑" w:eastAsia="微软雅黑" w:cs="微软雅黑"/>
                <w:sz w:val="18"/>
              </w:rPr>
              <w:t>‰</w:t>
            </w:r>
          </w:p>
        </w:tc>
        <w:tc>
          <w:tcPr>
            <w:tcW w:w="1495"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曲线折减计算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3" w:type="dxa"/>
            <w:gridSpan w:val="2"/>
            <w:vMerge w:val="continue"/>
            <w:tcBorders>
              <w:top w:val="nil"/>
            </w:tcBorders>
          </w:tcPr>
          <w:p>
            <w:pPr>
              <w:rPr>
                <w:rFonts w:ascii="微软雅黑" w:hAnsi="微软雅黑" w:eastAsia="微软雅黑" w:cs="微软雅黑"/>
                <w:sz w:val="2"/>
                <w:szCs w:val="2"/>
              </w:rPr>
            </w:pPr>
          </w:p>
        </w:tc>
        <w:tc>
          <w:tcPr>
            <w:tcW w:w="1200" w:type="dxa"/>
          </w:tcPr>
          <w:p>
            <w:pPr>
              <w:pStyle w:val="48"/>
              <w:spacing w:line="318"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平曲线半径</w:t>
            </w:r>
          </w:p>
        </w:tc>
        <w:tc>
          <w:tcPr>
            <w:tcW w:w="5184" w:type="dxa"/>
          </w:tcPr>
          <w:p>
            <w:pPr>
              <w:pStyle w:val="48"/>
              <w:spacing w:line="318"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≥25 米</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2"/>
                <w:szCs w:val="2"/>
              </w:rPr>
            </w:pPr>
          </w:p>
        </w:tc>
        <w:tc>
          <w:tcPr>
            <w:tcW w:w="1200"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纵曲线半径</w:t>
            </w:r>
          </w:p>
        </w:tc>
        <w:tc>
          <w:tcPr>
            <w:tcW w:w="5184"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≥400 米</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vAlign w:val="center"/>
          </w:tcPr>
          <w:p>
            <w:pPr>
              <w:pStyle w:val="48"/>
              <w:spacing w:line="244" w:lineRule="auto"/>
              <w:ind w:left="141" w:right="129"/>
              <w:jc w:val="center"/>
              <w:rPr>
                <w:rFonts w:ascii="微软雅黑" w:hAnsi="微软雅黑" w:eastAsia="微软雅黑" w:cs="微软雅黑"/>
                <w:sz w:val="18"/>
              </w:rPr>
            </w:pPr>
            <w:r>
              <w:rPr>
                <w:rFonts w:hint="eastAsia" w:ascii="微软雅黑" w:hAnsi="微软雅黑" w:eastAsia="微软雅黑" w:cs="微软雅黑"/>
                <w:sz w:val="18"/>
              </w:rPr>
              <w:t>编组参数</w:t>
            </w:r>
          </w:p>
        </w:tc>
        <w:tc>
          <w:tcPr>
            <w:tcW w:w="1200"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编组</w:t>
            </w:r>
          </w:p>
        </w:tc>
        <w:tc>
          <w:tcPr>
            <w:tcW w:w="5184" w:type="dxa"/>
          </w:tcPr>
          <w:p>
            <w:pPr>
              <w:pStyle w:val="48"/>
              <w:spacing w:line="320"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机车+煤水车+客车+客车+尾车（含逆行司控舱）</w:t>
            </w:r>
          </w:p>
        </w:tc>
        <w:tc>
          <w:tcPr>
            <w:tcW w:w="1495" w:type="dxa"/>
          </w:tcPr>
          <w:p>
            <w:pPr>
              <w:pStyle w:val="48"/>
              <w:ind w:firstLine="90" w:firstLineChars="50"/>
              <w:rPr>
                <w:rFonts w:ascii="微软雅黑" w:hAnsi="微软雅黑" w:eastAsia="微软雅黑" w:cs="微软雅黑"/>
                <w:sz w:val="18"/>
              </w:rPr>
            </w:pPr>
            <w:r>
              <w:rPr>
                <w:rFonts w:hint="eastAsia" w:ascii="微软雅黑" w:hAnsi="微软雅黑" w:eastAsia="微软雅黑" w:cs="微软雅黑"/>
                <w:sz w:val="18"/>
              </w:rPr>
              <w:t>双向司控舱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Pr>
          <w:p>
            <w:pPr>
              <w:rPr>
                <w:rFonts w:ascii="微软雅黑" w:hAnsi="微软雅黑" w:eastAsia="微软雅黑" w:cs="微软雅黑"/>
                <w:sz w:val="2"/>
                <w:szCs w:val="2"/>
              </w:rPr>
            </w:pPr>
          </w:p>
        </w:tc>
        <w:tc>
          <w:tcPr>
            <w:tcW w:w="1200"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编组尺寸</w:t>
            </w:r>
          </w:p>
        </w:tc>
        <w:tc>
          <w:tcPr>
            <w:tcW w:w="5184"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30.5m（长）x 1.98m（宽）x 2.8m（高）</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shd w:val="clear" w:color="auto" w:fill="auto"/>
          </w:tcPr>
          <w:p>
            <w:pPr>
              <w:rPr>
                <w:rFonts w:ascii="微软雅黑" w:hAnsi="微软雅黑" w:eastAsia="微软雅黑" w:cs="微软雅黑"/>
                <w:sz w:val="2"/>
                <w:szCs w:val="2"/>
              </w:rPr>
            </w:pPr>
          </w:p>
        </w:tc>
        <w:tc>
          <w:tcPr>
            <w:tcW w:w="1200" w:type="dxa"/>
            <w:shd w:val="clear" w:color="auto" w:fill="FFFFFF" w:themeFill="background1"/>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载员</w:t>
            </w:r>
          </w:p>
        </w:tc>
        <w:tc>
          <w:tcPr>
            <w:tcW w:w="5184" w:type="dxa"/>
            <w:shd w:val="clear" w:color="auto" w:fill="FFFFFF" w:themeFill="background1"/>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20席/车*2车+16`席/车=56席；</w:t>
            </w:r>
          </w:p>
        </w:tc>
        <w:tc>
          <w:tcPr>
            <w:tcW w:w="1495" w:type="dxa"/>
            <w:shd w:val="clear" w:color="auto" w:fill="FFFFFF" w:themeFill="background1"/>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rPr>
                <w:rFonts w:ascii="微软雅黑" w:hAnsi="微软雅黑" w:eastAsia="微软雅黑" w:cs="微软雅黑"/>
                <w:sz w:val="2"/>
                <w:szCs w:val="2"/>
              </w:rPr>
            </w:pPr>
          </w:p>
        </w:tc>
        <w:tc>
          <w:tcPr>
            <w:tcW w:w="1200"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运行速度</w:t>
            </w:r>
          </w:p>
        </w:tc>
        <w:tc>
          <w:tcPr>
            <w:tcW w:w="5184"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0-7km/h</w:t>
            </w:r>
          </w:p>
        </w:tc>
        <w:tc>
          <w:tcPr>
            <w:tcW w:w="1495" w:type="dxa"/>
          </w:tcPr>
          <w:p>
            <w:pPr>
              <w:pStyle w:val="48"/>
              <w:spacing w:line="319" w:lineRule="exact"/>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Pr>
          <w:p>
            <w:pPr>
              <w:rPr>
                <w:rFonts w:ascii="微软雅黑" w:hAnsi="微软雅黑" w:eastAsia="微软雅黑" w:cs="微软雅黑"/>
                <w:sz w:val="2"/>
                <w:szCs w:val="2"/>
              </w:rPr>
            </w:pPr>
          </w:p>
        </w:tc>
        <w:tc>
          <w:tcPr>
            <w:tcW w:w="1200"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紧急制动距离</w:t>
            </w:r>
          </w:p>
        </w:tc>
        <w:tc>
          <w:tcPr>
            <w:tcW w:w="5184"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≤8m（满载最大下坡）</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Pr>
          <w:p>
            <w:pPr>
              <w:rPr>
                <w:rFonts w:ascii="微软雅黑" w:hAnsi="微软雅黑" w:eastAsia="微软雅黑" w:cs="微软雅黑"/>
                <w:sz w:val="2"/>
                <w:szCs w:val="2"/>
              </w:rPr>
            </w:pPr>
          </w:p>
        </w:tc>
        <w:tc>
          <w:tcPr>
            <w:tcW w:w="1200"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总重</w:t>
            </w:r>
          </w:p>
        </w:tc>
        <w:tc>
          <w:tcPr>
            <w:tcW w:w="5184" w:type="dxa"/>
          </w:tcPr>
          <w:p>
            <w:pPr>
              <w:pStyle w:val="48"/>
              <w:spacing w:line="319" w:lineRule="exact"/>
              <w:ind w:firstLine="90" w:firstLineChars="50"/>
              <w:rPr>
                <w:rFonts w:ascii="微软雅黑" w:hAnsi="微软雅黑" w:eastAsia="微软雅黑" w:cs="微软雅黑"/>
                <w:sz w:val="18"/>
              </w:rPr>
            </w:pPr>
            <w:r>
              <w:rPr>
                <w:rFonts w:hint="eastAsia" w:ascii="微软雅黑" w:hAnsi="微软雅黑" w:eastAsia="微软雅黑" w:cs="微软雅黑"/>
                <w:sz w:val="18"/>
              </w:rPr>
              <w:t>19.5吨（未含载客）</w:t>
            </w:r>
          </w:p>
        </w:tc>
        <w:tc>
          <w:tcPr>
            <w:tcW w:w="1495" w:type="dxa"/>
          </w:tcPr>
          <w:p>
            <w:pPr>
              <w:pStyle w:val="48"/>
              <w:ind w:firstLine="90" w:firstLineChars="50"/>
              <w:rPr>
                <w:rFonts w:ascii="微软雅黑" w:hAnsi="微软雅黑" w:eastAsia="微软雅黑" w:cs="微软雅黑"/>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vAlign w:val="center"/>
          </w:tcPr>
          <w:p>
            <w:pPr>
              <w:pStyle w:val="48"/>
              <w:spacing w:before="162"/>
              <w:ind w:left="141"/>
              <w:rPr>
                <w:rFonts w:ascii="微软雅黑" w:hAnsi="微软雅黑" w:eastAsia="微软雅黑" w:cs="微软雅黑"/>
                <w:sz w:val="18"/>
                <w:szCs w:val="18"/>
              </w:rPr>
            </w:pPr>
            <w:r>
              <w:rPr>
                <w:rFonts w:hint="eastAsia" w:ascii="微软雅黑" w:hAnsi="微软雅黑" w:eastAsia="微软雅黑" w:cs="微软雅黑"/>
                <w:sz w:val="18"/>
                <w:szCs w:val="18"/>
              </w:rPr>
              <w:t>机车</w:t>
            </w:r>
          </w:p>
        </w:tc>
        <w:tc>
          <w:tcPr>
            <w:tcW w:w="1200" w:type="dxa"/>
          </w:tcPr>
          <w:p>
            <w:pPr>
              <w:pStyle w:val="48"/>
              <w:spacing w:line="319" w:lineRule="exact"/>
              <w:ind w:firstLine="90" w:firstLineChars="50"/>
              <w:jc w:val="left"/>
              <w:rPr>
                <w:rFonts w:ascii="微软雅黑" w:hAnsi="微软雅黑" w:eastAsia="微软雅黑" w:cs="微软雅黑"/>
                <w:sz w:val="18"/>
                <w:szCs w:val="18"/>
              </w:rPr>
            </w:pPr>
            <w:r>
              <w:rPr>
                <w:rFonts w:ascii="微软雅黑" w:hAnsi="微软雅黑" w:eastAsia="微软雅黑" w:cs="微软雅黑"/>
                <w:sz w:val="18"/>
                <w:szCs w:val="18"/>
              </w:rPr>
              <w:t>尺寸</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5.8m（长）x 1.7m（宽）x 2.</w:t>
            </w:r>
            <w:r>
              <w:rPr>
                <w:rFonts w:ascii="微软雅黑" w:hAnsi="微软雅黑" w:eastAsia="微软雅黑" w:cs="微软雅黑"/>
                <w:sz w:val="18"/>
                <w:szCs w:val="18"/>
              </w:rPr>
              <w:t>2</w:t>
            </w:r>
            <w:r>
              <w:rPr>
                <w:rFonts w:hint="eastAsia" w:ascii="微软雅黑" w:hAnsi="微软雅黑" w:eastAsia="微软雅黑" w:cs="微软雅黑"/>
                <w:sz w:val="18"/>
                <w:szCs w:val="18"/>
              </w:rPr>
              <w:t>m（高）</w:t>
            </w:r>
          </w:p>
        </w:tc>
        <w:tc>
          <w:tcPr>
            <w:tcW w:w="1495" w:type="dxa"/>
          </w:tcPr>
          <w:p>
            <w:pPr>
              <w:pStyle w:val="48"/>
              <w:spacing w:line="319"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vAlign w:val="center"/>
          </w:tcPr>
          <w:p>
            <w:pPr>
              <w:pStyle w:val="48"/>
              <w:spacing w:before="162"/>
              <w:ind w:left="141"/>
              <w:rPr>
                <w:rFonts w:ascii="微软雅黑" w:hAnsi="微软雅黑" w:eastAsia="微软雅黑" w:cs="微软雅黑"/>
                <w:sz w:val="18"/>
                <w:szCs w:val="18"/>
              </w:rPr>
            </w:pPr>
          </w:p>
        </w:tc>
        <w:tc>
          <w:tcPr>
            <w:tcW w:w="1200" w:type="dxa"/>
          </w:tcPr>
          <w:p>
            <w:pPr>
              <w:pStyle w:val="48"/>
              <w:spacing w:line="319" w:lineRule="exact"/>
              <w:ind w:firstLine="90" w:firstLine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主体结构</w:t>
            </w:r>
          </w:p>
        </w:tc>
        <w:tc>
          <w:tcPr>
            <w:tcW w:w="5184" w:type="dxa"/>
          </w:tcPr>
          <w:p>
            <w:pPr>
              <w:pStyle w:val="48"/>
              <w:spacing w:before="9" w:line="32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 xml:space="preserve">型材焊接钢架+钣金车壳 </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pStyle w:val="48"/>
              <w:rPr>
                <w:rFonts w:ascii="微软雅黑" w:hAnsi="微软雅黑" w:eastAsia="微软雅黑" w:cs="微软雅黑"/>
                <w:sz w:val="18"/>
                <w:szCs w:val="18"/>
              </w:rPr>
            </w:pPr>
          </w:p>
        </w:tc>
        <w:tc>
          <w:tcPr>
            <w:tcW w:w="1200" w:type="dxa"/>
          </w:tcPr>
          <w:p>
            <w:pPr>
              <w:pStyle w:val="48"/>
              <w:spacing w:line="320" w:lineRule="exact"/>
              <w:ind w:firstLine="90" w:firstLine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行车照明</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复古 LED 前照灯 18W+5W*2（DC24V 安全电压）</w:t>
            </w:r>
          </w:p>
        </w:tc>
        <w:tc>
          <w:tcPr>
            <w:tcW w:w="1495"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组合灯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9" w:lineRule="exact"/>
              <w:ind w:firstLine="90" w:firstLine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安全灯</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端梁雨雾灯（常亮）</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adjustRightInd w:val="0"/>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铜汽笛</w:t>
            </w:r>
          </w:p>
        </w:tc>
        <w:tc>
          <w:tcPr>
            <w:tcW w:w="5184" w:type="dxa"/>
          </w:tcPr>
          <w:p>
            <w:pPr>
              <w:pStyle w:val="48"/>
              <w:numPr>
                <w:ilvl w:val="0"/>
                <w:numId w:val="2"/>
              </w:numPr>
              <w:adjustRightInd w:val="0"/>
              <w:snapToGrid w:val="0"/>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五音汽笛（铸铜）</w:t>
            </w:r>
          </w:p>
          <w:p>
            <w:pPr>
              <w:pStyle w:val="48"/>
              <w:numPr>
                <w:ilvl w:val="0"/>
                <w:numId w:val="2"/>
              </w:numPr>
              <w:adjustRightInd w:val="0"/>
              <w:snapToGrid w:val="0"/>
              <w:spacing w:before="9"/>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蒸汽鸣笛+压缩空气鸣笛</w:t>
            </w:r>
          </w:p>
        </w:tc>
        <w:tc>
          <w:tcPr>
            <w:tcW w:w="1495"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蒸汽锅炉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adjustRightInd w:val="0"/>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铜铃铛</w:t>
            </w:r>
          </w:p>
        </w:tc>
        <w:tc>
          <w:tcPr>
            <w:tcW w:w="5184" w:type="dxa"/>
          </w:tcPr>
          <w:p>
            <w:pPr>
              <w:pStyle w:val="48"/>
              <w:numPr>
                <w:ilvl w:val="0"/>
                <w:numId w:val="3"/>
              </w:numPr>
              <w:adjustRightInd w:val="0"/>
              <w:snapToGrid w:val="0"/>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铸铜铃铛</w:t>
            </w:r>
          </w:p>
          <w:p>
            <w:pPr>
              <w:pStyle w:val="48"/>
              <w:numPr>
                <w:ilvl w:val="0"/>
                <w:numId w:val="3"/>
              </w:numPr>
              <w:adjustRightInd w:val="0"/>
              <w:snapToGrid w:val="0"/>
              <w:spacing w:before="6"/>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智能控制电动（间断时间可设定）</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adjustRightInd w:val="0"/>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烟雾效果</w:t>
            </w:r>
          </w:p>
        </w:tc>
        <w:tc>
          <w:tcPr>
            <w:tcW w:w="5184" w:type="dxa"/>
          </w:tcPr>
          <w:p>
            <w:pPr>
              <w:pStyle w:val="48"/>
              <w:numPr>
                <w:ilvl w:val="0"/>
                <w:numId w:val="4"/>
              </w:numPr>
              <w:adjustRightInd w:val="0"/>
              <w:snapToGrid w:val="0"/>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烟囱持续冷蒸汽效果</w:t>
            </w:r>
          </w:p>
          <w:p>
            <w:pPr>
              <w:pStyle w:val="48"/>
              <w:numPr>
                <w:ilvl w:val="0"/>
                <w:numId w:val="4"/>
              </w:numPr>
              <w:adjustRightInd w:val="0"/>
              <w:snapToGrid w:val="0"/>
              <w:spacing w:before="9"/>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两侧水蒸汽间断喷射（蒸汽锅炉）</w:t>
            </w:r>
          </w:p>
        </w:tc>
        <w:tc>
          <w:tcPr>
            <w:tcW w:w="1495" w:type="dxa"/>
            <w:vAlign w:val="center"/>
          </w:tcPr>
          <w:p>
            <w:pPr>
              <w:pStyle w:val="48"/>
              <w:spacing w:line="319"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金属饰物</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铜带、铜钉、铜管、镀钛扶手</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窗户</w:t>
            </w:r>
          </w:p>
        </w:tc>
        <w:tc>
          <w:tcPr>
            <w:tcW w:w="5184" w:type="dxa"/>
          </w:tcPr>
          <w:p>
            <w:pPr>
              <w:pStyle w:val="48"/>
              <w:tabs>
                <w:tab w:val="left" w:pos="527"/>
                <w:tab w:val="left" w:pos="528"/>
              </w:tabs>
              <w:spacing w:line="320" w:lineRule="exact"/>
              <w:ind w:left="105" w:leftChars="50"/>
              <w:rPr>
                <w:rFonts w:ascii="微软雅黑" w:hAnsi="微软雅黑" w:eastAsia="微软雅黑" w:cs="微软雅黑"/>
                <w:sz w:val="18"/>
                <w:szCs w:val="18"/>
              </w:rPr>
            </w:pPr>
            <w:r>
              <w:rPr>
                <w:rFonts w:hint="eastAsia" w:ascii="微软雅黑" w:hAnsi="微软雅黑" w:eastAsia="微软雅黑" w:cs="微软雅黑"/>
                <w:sz w:val="18"/>
                <w:szCs w:val="18"/>
              </w:rPr>
              <w:t>实木窗+钢化玻璃</w:t>
            </w:r>
          </w:p>
        </w:tc>
        <w:tc>
          <w:tcPr>
            <w:tcW w:w="1495" w:type="dxa"/>
            <w:vMerge w:val="restart"/>
            <w:vAlign w:val="center"/>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司控舱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车门</w:t>
            </w:r>
          </w:p>
        </w:tc>
        <w:tc>
          <w:tcPr>
            <w:tcW w:w="5184" w:type="dxa"/>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实木门（水曲柳）</w:t>
            </w:r>
          </w:p>
        </w:tc>
        <w:tc>
          <w:tcPr>
            <w:tcW w:w="1495" w:type="dxa"/>
            <w:vMerge w:val="continue"/>
          </w:tcPr>
          <w:p>
            <w:pPr>
              <w:pStyle w:val="48"/>
              <w:spacing w:line="318"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司控舱供暖</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电取暖</w:t>
            </w:r>
          </w:p>
        </w:tc>
        <w:tc>
          <w:tcPr>
            <w:tcW w:w="1495" w:type="dxa"/>
            <w:vMerge w:val="continue"/>
          </w:tcPr>
          <w:p>
            <w:pPr>
              <w:pStyle w:val="48"/>
              <w:spacing w:line="318"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控制界面</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触摸屏+主令按钮</w:t>
            </w:r>
          </w:p>
        </w:tc>
        <w:tc>
          <w:tcPr>
            <w:tcW w:w="1495" w:type="dxa"/>
            <w:vMerge w:val="continue"/>
          </w:tcPr>
          <w:p>
            <w:pPr>
              <w:pStyle w:val="48"/>
              <w:spacing w:line="318"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信息显示</w:t>
            </w:r>
          </w:p>
        </w:tc>
        <w:tc>
          <w:tcPr>
            <w:tcW w:w="5184" w:type="dxa"/>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故障、气压、电流、速度、车厢监控</w:t>
            </w:r>
          </w:p>
        </w:tc>
        <w:tc>
          <w:tcPr>
            <w:tcW w:w="1495" w:type="dxa"/>
            <w:vMerge w:val="continue"/>
          </w:tcPr>
          <w:p>
            <w:pPr>
              <w:pStyle w:val="48"/>
              <w:spacing w:line="318"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vAlign w:val="center"/>
          </w:tcPr>
          <w:p>
            <w:pPr>
              <w:pStyle w:val="48"/>
              <w:adjustRightInd w:val="0"/>
              <w:snapToGrid w:val="0"/>
              <w:spacing w:line="244" w:lineRule="auto"/>
              <w:ind w:right="129"/>
              <w:jc w:val="center"/>
              <w:rPr>
                <w:rFonts w:ascii="微软雅黑" w:hAnsi="微软雅黑" w:eastAsia="微软雅黑" w:cs="微软雅黑"/>
                <w:sz w:val="18"/>
                <w:szCs w:val="18"/>
              </w:rPr>
            </w:pPr>
            <w:r>
              <w:rPr>
                <w:rFonts w:hint="eastAsia" w:ascii="微软雅黑" w:hAnsi="微软雅黑" w:eastAsia="微软雅黑" w:cs="微软雅黑"/>
                <w:sz w:val="18"/>
                <w:szCs w:val="18"/>
              </w:rPr>
              <w:t>煤水车</w:t>
            </w:r>
          </w:p>
          <w:p>
            <w:pPr>
              <w:adjustRightInd w:val="0"/>
              <w:snapToGrid w:val="0"/>
              <w:jc w:val="cente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尺寸</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ascii="微软雅黑" w:hAnsi="微软雅黑" w:eastAsia="微软雅黑" w:cs="微软雅黑"/>
                <w:sz w:val="18"/>
                <w:szCs w:val="18"/>
              </w:rPr>
              <w:t>4</w:t>
            </w:r>
            <w:r>
              <w:rPr>
                <w:rFonts w:hint="eastAsia" w:ascii="微软雅黑" w:hAnsi="微软雅黑" w:eastAsia="微软雅黑" w:cs="微软雅黑"/>
                <w:sz w:val="18"/>
                <w:szCs w:val="18"/>
              </w:rPr>
              <w:t>.8m（长）x 1.</w:t>
            </w:r>
            <w:r>
              <w:rPr>
                <w:rFonts w:ascii="微软雅黑" w:hAnsi="微软雅黑" w:eastAsia="微软雅黑" w:cs="微软雅黑"/>
                <w:sz w:val="18"/>
                <w:szCs w:val="18"/>
              </w:rPr>
              <w:t>8</w:t>
            </w:r>
            <w:r>
              <w:rPr>
                <w:rFonts w:hint="eastAsia" w:ascii="微软雅黑" w:hAnsi="微软雅黑" w:eastAsia="微软雅黑" w:cs="微软雅黑"/>
                <w:sz w:val="18"/>
                <w:szCs w:val="18"/>
              </w:rPr>
              <w:t xml:space="preserve">m（宽）x </w:t>
            </w:r>
            <w:r>
              <w:rPr>
                <w:rFonts w:ascii="微软雅黑" w:hAnsi="微软雅黑" w:eastAsia="微软雅黑" w:cs="微软雅黑"/>
                <w:sz w:val="18"/>
                <w:szCs w:val="18"/>
              </w:rPr>
              <w:t>1.9</w:t>
            </w:r>
            <w:r>
              <w:rPr>
                <w:rFonts w:hint="eastAsia" w:ascii="微软雅黑" w:hAnsi="微软雅黑" w:eastAsia="微软雅黑" w:cs="微软雅黑"/>
                <w:sz w:val="18"/>
                <w:szCs w:val="18"/>
              </w:rPr>
              <w:t>m（高）</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vAlign w:val="center"/>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主体结构</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型材焊接钢架+钣金车壳</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功能分区</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配电室+电池舱\空压机舱</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消音/保温</w:t>
            </w:r>
          </w:p>
        </w:tc>
        <w:tc>
          <w:tcPr>
            <w:tcW w:w="5184" w:type="dxa"/>
          </w:tcPr>
          <w:p>
            <w:pPr>
              <w:pStyle w:val="48"/>
              <w:tabs>
                <w:tab w:val="left" w:pos="527"/>
                <w:tab w:val="left" w:pos="528"/>
              </w:tabs>
              <w:spacing w:line="319" w:lineRule="exact"/>
              <w:ind w:firstLine="90" w:firstLine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隔音毡</w:t>
            </w:r>
            <w:r>
              <w:rPr>
                <w:rFonts w:ascii="微软雅黑" w:hAnsi="微软雅黑" w:eastAsia="微软雅黑" w:cs="微软雅黑"/>
                <w:sz w:val="18"/>
                <w:szCs w:val="18"/>
              </w:rPr>
              <w:t>+</w:t>
            </w:r>
            <w:r>
              <w:rPr>
                <w:rFonts w:hint="eastAsia" w:ascii="微软雅黑" w:hAnsi="微软雅黑" w:eastAsia="微软雅黑" w:cs="微软雅黑"/>
                <w:sz w:val="18"/>
                <w:szCs w:val="18"/>
              </w:rPr>
              <w:t>保温棉+吸音板</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撒砂系统</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电控撒砂</w:t>
            </w:r>
          </w:p>
        </w:tc>
        <w:tc>
          <w:tcPr>
            <w:tcW w:w="1495"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防滑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shd w:val="clear" w:color="auto" w:fill="auto"/>
          </w:tcPr>
          <w:p>
            <w:pPr>
              <w:pStyle w:val="48"/>
              <w:rPr>
                <w:rFonts w:ascii="微软雅黑" w:hAnsi="微软雅黑" w:eastAsia="微软雅黑" w:cs="微软雅黑"/>
                <w:sz w:val="18"/>
                <w:szCs w:val="18"/>
              </w:rPr>
            </w:pPr>
          </w:p>
          <w:p>
            <w:pPr>
              <w:pStyle w:val="48"/>
              <w:rPr>
                <w:rFonts w:ascii="微软雅黑" w:hAnsi="微软雅黑" w:eastAsia="微软雅黑" w:cs="微软雅黑"/>
                <w:sz w:val="18"/>
                <w:szCs w:val="18"/>
              </w:rPr>
            </w:pPr>
          </w:p>
          <w:p>
            <w:pPr>
              <w:pStyle w:val="48"/>
              <w:rPr>
                <w:rFonts w:ascii="微软雅黑" w:hAnsi="微软雅黑" w:eastAsia="微软雅黑" w:cs="微软雅黑"/>
                <w:sz w:val="18"/>
                <w:szCs w:val="18"/>
              </w:rPr>
            </w:pPr>
          </w:p>
          <w:p>
            <w:pPr>
              <w:pStyle w:val="48"/>
              <w:rPr>
                <w:rFonts w:ascii="微软雅黑" w:hAnsi="微软雅黑" w:eastAsia="微软雅黑" w:cs="微软雅黑"/>
                <w:sz w:val="18"/>
                <w:szCs w:val="18"/>
              </w:rPr>
            </w:pPr>
          </w:p>
          <w:p>
            <w:pPr>
              <w:pStyle w:val="48"/>
              <w:rPr>
                <w:rFonts w:ascii="微软雅黑" w:hAnsi="微软雅黑" w:eastAsia="微软雅黑" w:cs="微软雅黑"/>
                <w:sz w:val="18"/>
                <w:szCs w:val="18"/>
              </w:rPr>
            </w:pPr>
          </w:p>
          <w:p>
            <w:pPr>
              <w:pStyle w:val="48"/>
              <w:rPr>
                <w:rFonts w:ascii="微软雅黑" w:hAnsi="微软雅黑" w:eastAsia="微软雅黑" w:cs="微软雅黑"/>
                <w:sz w:val="18"/>
                <w:szCs w:val="18"/>
              </w:rPr>
            </w:pPr>
          </w:p>
          <w:p>
            <w:pPr>
              <w:pStyle w:val="48"/>
              <w:spacing w:before="1"/>
              <w:rPr>
                <w:rFonts w:ascii="微软雅黑" w:hAnsi="微软雅黑" w:eastAsia="微软雅黑" w:cs="微软雅黑"/>
                <w:sz w:val="18"/>
                <w:szCs w:val="18"/>
              </w:rPr>
            </w:pPr>
          </w:p>
          <w:p>
            <w:pPr>
              <w:pStyle w:val="48"/>
              <w:ind w:left="141"/>
              <w:rPr>
                <w:rFonts w:ascii="微软雅黑" w:hAnsi="微软雅黑" w:eastAsia="微软雅黑" w:cs="微软雅黑"/>
                <w:sz w:val="18"/>
                <w:szCs w:val="18"/>
              </w:rPr>
            </w:pPr>
            <w:r>
              <w:rPr>
                <w:rFonts w:hint="eastAsia" w:ascii="微软雅黑" w:hAnsi="微软雅黑" w:eastAsia="微软雅黑" w:cs="微软雅黑"/>
                <w:sz w:val="18"/>
                <w:szCs w:val="18"/>
              </w:rPr>
              <w:t>客车</w:t>
            </w:r>
          </w:p>
        </w:tc>
        <w:tc>
          <w:tcPr>
            <w:tcW w:w="1200" w:type="dxa"/>
            <w:shd w:val="clear" w:color="auto" w:fill="FFFFFF" w:themeFill="background1"/>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尺寸</w:t>
            </w:r>
          </w:p>
        </w:tc>
        <w:tc>
          <w:tcPr>
            <w:tcW w:w="5184" w:type="dxa"/>
            <w:shd w:val="clear" w:color="auto" w:fill="FFFFFF" w:themeFill="background1"/>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6.2m（长）x 1.98m（宽）x 2.8m（高）</w:t>
            </w:r>
          </w:p>
        </w:tc>
        <w:tc>
          <w:tcPr>
            <w:tcW w:w="1495" w:type="dxa"/>
            <w:shd w:val="clear" w:color="auto" w:fill="FFFFFF" w:themeFill="background1"/>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shd w:val="clear" w:color="auto" w:fill="auto"/>
          </w:tcPr>
          <w:p>
            <w:pPr>
              <w:pStyle w:val="48"/>
              <w:ind w:left="141"/>
              <w:rPr>
                <w:rFonts w:ascii="微软雅黑" w:hAnsi="微软雅黑" w:eastAsia="微软雅黑" w:cs="微软雅黑"/>
                <w:sz w:val="18"/>
                <w:szCs w:val="18"/>
              </w:rPr>
            </w:pPr>
          </w:p>
        </w:tc>
        <w:tc>
          <w:tcPr>
            <w:tcW w:w="1200" w:type="dxa"/>
            <w:shd w:val="clear" w:color="auto" w:fill="FFFFFF" w:themeFill="background1"/>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载员</w:t>
            </w:r>
          </w:p>
        </w:tc>
        <w:tc>
          <w:tcPr>
            <w:tcW w:w="5184" w:type="dxa"/>
            <w:shd w:val="clear" w:color="auto" w:fill="FFFFFF" w:themeFill="background1"/>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20席/车（宽&gt;400mm/人），</w:t>
            </w:r>
            <w:r>
              <w:rPr>
                <w:rFonts w:hint="eastAsia" w:ascii="微软雅黑" w:hAnsi="微软雅黑" w:eastAsia="微软雅黑" w:cs="微软雅黑"/>
                <w:color w:val="000000" w:themeColor="text1"/>
                <w:sz w:val="18"/>
                <w:szCs w:val="18"/>
                <w14:textFill>
                  <w14:solidFill>
                    <w14:schemeClr w14:val="tx1"/>
                  </w14:solidFill>
                </w14:textFill>
              </w:rPr>
              <w:t>中间通道</w:t>
            </w:r>
          </w:p>
        </w:tc>
        <w:tc>
          <w:tcPr>
            <w:tcW w:w="1495" w:type="dxa"/>
            <w:shd w:val="clear" w:color="auto" w:fill="FFFFFF" w:themeFill="background1"/>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pacing w:line="321"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结构</w:t>
            </w:r>
          </w:p>
        </w:tc>
        <w:tc>
          <w:tcPr>
            <w:tcW w:w="5184" w:type="dxa"/>
          </w:tcPr>
          <w:p>
            <w:pPr>
              <w:pStyle w:val="48"/>
              <w:numPr>
                <w:ilvl w:val="0"/>
                <w:numId w:val="5"/>
              </w:numPr>
              <w:tabs>
                <w:tab w:val="left" w:pos="527"/>
                <w:tab w:val="left" w:pos="528"/>
              </w:tabs>
              <w:spacing w:line="321" w:lineRule="exact"/>
              <w:rPr>
                <w:rFonts w:ascii="微软雅黑" w:hAnsi="微软雅黑" w:eastAsia="微软雅黑" w:cs="微软雅黑"/>
                <w:sz w:val="18"/>
                <w:szCs w:val="18"/>
              </w:rPr>
            </w:pPr>
            <w:r>
              <w:rPr>
                <w:rFonts w:hint="eastAsia" w:ascii="微软雅黑" w:hAnsi="微软雅黑" w:eastAsia="微软雅黑" w:cs="微软雅黑"/>
                <w:sz w:val="18"/>
                <w:szCs w:val="18"/>
              </w:rPr>
              <w:t>型材焊接钢架+钣金车壳+FRP</w:t>
            </w:r>
            <w:r>
              <w:rPr>
                <w:rFonts w:hint="eastAsia" w:ascii="微软雅黑" w:hAnsi="微软雅黑" w:eastAsia="微软雅黑" w:cs="微软雅黑"/>
                <w:spacing w:val="-4"/>
                <w:sz w:val="18"/>
                <w:szCs w:val="18"/>
              </w:rPr>
              <w:t>车顶；</w:t>
            </w:r>
          </w:p>
          <w:p>
            <w:pPr>
              <w:pStyle w:val="48"/>
              <w:numPr>
                <w:ilvl w:val="0"/>
                <w:numId w:val="5"/>
              </w:numPr>
              <w:tabs>
                <w:tab w:val="left" w:pos="527"/>
                <w:tab w:val="left" w:pos="528"/>
              </w:tabs>
              <w:spacing w:line="321" w:lineRule="exact"/>
              <w:rPr>
                <w:rFonts w:ascii="微软雅黑" w:hAnsi="微软雅黑" w:eastAsia="微软雅黑" w:cs="微软雅黑"/>
                <w:sz w:val="18"/>
                <w:szCs w:val="18"/>
              </w:rPr>
            </w:pPr>
            <w:r>
              <w:rPr>
                <w:rFonts w:hint="eastAsia" w:ascii="微软雅黑" w:hAnsi="微软雅黑" w:eastAsia="微软雅黑" w:cs="微软雅黑"/>
                <w:spacing w:val="-4"/>
                <w:sz w:val="18"/>
                <w:szCs w:val="18"/>
              </w:rPr>
              <w:t>结构型材</w:t>
            </w:r>
            <w:r>
              <w:rPr>
                <w:rFonts w:ascii="微软雅黑" w:hAnsi="微软雅黑" w:eastAsia="微软雅黑" w:cs="微软雅黑"/>
                <w:spacing w:val="-4"/>
                <w:sz w:val="18"/>
                <w:szCs w:val="18"/>
              </w:rPr>
              <w:t>Q345B;</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内墙</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消音隔热棉（阻燃）+防腐实木扣板</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地板系统</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竹胶板+隔音板+车船地板革</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车门</w:t>
            </w:r>
          </w:p>
        </w:tc>
        <w:tc>
          <w:tcPr>
            <w:tcW w:w="5184" w:type="dxa"/>
          </w:tcPr>
          <w:p>
            <w:pPr>
              <w:pStyle w:val="48"/>
              <w:numPr>
                <w:ilvl w:val="0"/>
                <w:numId w:val="6"/>
              </w:numPr>
              <w:tabs>
                <w:tab w:val="left" w:pos="527"/>
                <w:tab w:val="left" w:pos="528"/>
              </w:tabs>
              <w:adjustRightInd w:val="0"/>
              <w:snapToGrid w:val="0"/>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ascii="微软雅黑" w:hAnsi="微软雅黑" w:eastAsia="微软雅黑" w:cs="微软雅黑"/>
                <w:sz w:val="18"/>
                <w:szCs w:val="18"/>
              </w:rPr>
              <w:t>檔（单侧）</w:t>
            </w:r>
          </w:p>
          <w:p>
            <w:pPr>
              <w:pStyle w:val="48"/>
              <w:numPr>
                <w:ilvl w:val="0"/>
                <w:numId w:val="6"/>
              </w:numPr>
              <w:tabs>
                <w:tab w:val="left" w:pos="527"/>
                <w:tab w:val="left" w:pos="528"/>
              </w:tabs>
              <w:adjustRightInd w:val="0"/>
              <w:snapToGrid w:val="0"/>
              <w:ind w:left="0" w:firstLine="85" w:firstLineChars="50"/>
              <w:rPr>
                <w:rFonts w:ascii="微软雅黑" w:hAnsi="微软雅黑" w:eastAsia="微软雅黑" w:cs="微软雅黑"/>
                <w:sz w:val="18"/>
                <w:szCs w:val="18"/>
              </w:rPr>
            </w:pPr>
            <w:r>
              <w:rPr>
                <w:rFonts w:hint="eastAsia" w:ascii="微软雅黑" w:hAnsi="微软雅黑" w:eastAsia="微软雅黑" w:cs="微软雅黑"/>
                <w:spacing w:val="-5"/>
                <w:sz w:val="18"/>
                <w:szCs w:val="18"/>
              </w:rPr>
              <w:t xml:space="preserve">宽 </w:t>
            </w:r>
            <w:r>
              <w:rPr>
                <w:rFonts w:hint="eastAsia" w:ascii="微软雅黑" w:hAnsi="微软雅黑" w:eastAsia="微软雅黑" w:cs="微软雅黑"/>
                <w:sz w:val="18"/>
                <w:szCs w:val="18"/>
              </w:rPr>
              <w:t>500mm</w:t>
            </w:r>
          </w:p>
          <w:p>
            <w:pPr>
              <w:pStyle w:val="48"/>
              <w:numPr>
                <w:ilvl w:val="0"/>
                <w:numId w:val="6"/>
              </w:numPr>
              <w:tabs>
                <w:tab w:val="left" w:pos="527"/>
                <w:tab w:val="left" w:pos="528"/>
              </w:tabs>
              <w:adjustRightInd w:val="0"/>
              <w:snapToGrid w:val="0"/>
              <w:spacing w:before="6"/>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FRP (内置钢骨架）</w:t>
            </w:r>
          </w:p>
          <w:p>
            <w:pPr>
              <w:pStyle w:val="48"/>
              <w:numPr>
                <w:ilvl w:val="0"/>
                <w:numId w:val="6"/>
              </w:numPr>
              <w:tabs>
                <w:tab w:val="left" w:pos="527"/>
                <w:tab w:val="left" w:pos="528"/>
              </w:tabs>
              <w:adjustRightInd w:val="0"/>
              <w:snapToGrid w:val="0"/>
              <w:spacing w:before="9"/>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两侧镀钛扶手（304不锈钢）</w:t>
            </w:r>
          </w:p>
          <w:p>
            <w:pPr>
              <w:pStyle w:val="48"/>
              <w:numPr>
                <w:ilvl w:val="0"/>
                <w:numId w:val="6"/>
              </w:numPr>
              <w:tabs>
                <w:tab w:val="left" w:pos="527"/>
                <w:tab w:val="left" w:pos="528"/>
              </w:tabs>
              <w:adjustRightInd w:val="0"/>
              <w:snapToGrid w:val="0"/>
              <w:spacing w:before="7"/>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斜舌锁+电控锁</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端窗（两端）</w:t>
            </w:r>
          </w:p>
        </w:tc>
        <w:tc>
          <w:tcPr>
            <w:tcW w:w="5184" w:type="dxa"/>
          </w:tcPr>
          <w:p>
            <w:pPr>
              <w:pStyle w:val="48"/>
              <w:numPr>
                <w:ilvl w:val="0"/>
                <w:numId w:val="7"/>
              </w:numPr>
              <w:tabs>
                <w:tab w:val="left" w:pos="527"/>
                <w:tab w:val="left" w:pos="528"/>
              </w:tabs>
              <w:spacing w:line="320" w:lineRule="exact"/>
              <w:ind w:left="0" w:firstLine="85" w:firstLineChars="50"/>
              <w:rPr>
                <w:rFonts w:ascii="微软雅黑" w:hAnsi="微软雅黑" w:eastAsia="微软雅黑" w:cs="微软雅黑"/>
                <w:spacing w:val="-5"/>
                <w:sz w:val="18"/>
                <w:szCs w:val="18"/>
              </w:rPr>
            </w:pPr>
            <w:r>
              <w:rPr>
                <w:rFonts w:hint="eastAsia" w:ascii="微软雅黑" w:hAnsi="微软雅黑" w:eastAsia="微软雅黑" w:cs="微软雅黑"/>
                <w:spacing w:val="-5"/>
                <w:sz w:val="18"/>
                <w:szCs w:val="18"/>
              </w:rPr>
              <w:t>平移窗（3 扇/樘）</w:t>
            </w:r>
          </w:p>
          <w:p>
            <w:pPr>
              <w:pStyle w:val="48"/>
              <w:numPr>
                <w:ilvl w:val="0"/>
                <w:numId w:val="7"/>
              </w:numPr>
              <w:tabs>
                <w:tab w:val="left" w:pos="527"/>
                <w:tab w:val="left" w:pos="528"/>
              </w:tabs>
              <w:spacing w:line="320" w:lineRule="exact"/>
              <w:ind w:left="0" w:firstLine="85" w:firstLineChars="50"/>
              <w:rPr>
                <w:rFonts w:ascii="微软雅黑" w:hAnsi="微软雅黑" w:eastAsia="微软雅黑" w:cs="微软雅黑"/>
                <w:sz w:val="18"/>
                <w:szCs w:val="18"/>
              </w:rPr>
            </w:pPr>
            <w:r>
              <w:rPr>
                <w:rFonts w:hint="eastAsia" w:ascii="微软雅黑" w:hAnsi="微软雅黑" w:eastAsia="微软雅黑" w:cs="微软雅黑"/>
                <w:spacing w:val="-5"/>
                <w:sz w:val="18"/>
                <w:szCs w:val="18"/>
              </w:rPr>
              <w:t>实木（水曲柳）+钢化玻璃</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侧窗</w:t>
            </w:r>
          </w:p>
        </w:tc>
        <w:tc>
          <w:tcPr>
            <w:tcW w:w="5184" w:type="dxa"/>
          </w:tcPr>
          <w:p>
            <w:pPr>
              <w:pStyle w:val="48"/>
              <w:tabs>
                <w:tab w:val="left" w:pos="527"/>
                <w:tab w:val="left" w:pos="528"/>
              </w:tabs>
              <w:spacing w:line="320" w:lineRule="exact"/>
              <w:ind w:left="105" w:leftChars="50"/>
              <w:rPr>
                <w:rFonts w:ascii="微软雅黑" w:hAnsi="微软雅黑" w:eastAsia="微软雅黑" w:cs="微软雅黑"/>
                <w:sz w:val="18"/>
                <w:szCs w:val="18"/>
              </w:rPr>
            </w:pPr>
            <w:r>
              <w:rPr>
                <w:rFonts w:hint="eastAsia" w:ascii="微软雅黑" w:hAnsi="微软雅黑" w:eastAsia="微软雅黑" w:cs="微软雅黑"/>
                <w:spacing w:val="-5"/>
                <w:sz w:val="18"/>
                <w:szCs w:val="18"/>
              </w:rPr>
              <w:t>车用提拉窗（钢化玻璃）</w:t>
            </w:r>
          </w:p>
        </w:tc>
        <w:tc>
          <w:tcPr>
            <w:tcW w:w="1495" w:type="dxa"/>
            <w:vAlign w:val="center"/>
          </w:tcPr>
          <w:p>
            <w:pPr>
              <w:pStyle w:val="48"/>
              <w:spacing w:line="319" w:lineRule="exact"/>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pStyle w:val="48"/>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坐席</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实木+沙发（革）</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桌子</w:t>
            </w:r>
          </w:p>
        </w:tc>
        <w:tc>
          <w:tcPr>
            <w:tcW w:w="5184" w:type="dxa"/>
          </w:tcPr>
          <w:p>
            <w:pPr>
              <w:pStyle w:val="48"/>
              <w:tabs>
                <w:tab w:val="left" w:pos="527"/>
                <w:tab w:val="left" w:pos="528"/>
              </w:tabs>
              <w:spacing w:line="320" w:lineRule="exact"/>
              <w:ind w:left="106" w:firstLine="85" w:firstLineChars="50"/>
              <w:jc w:val="left"/>
              <w:rPr>
                <w:rFonts w:ascii="微软雅黑" w:hAnsi="微软雅黑" w:eastAsia="微软雅黑" w:cs="微软雅黑"/>
                <w:spacing w:val="-5"/>
                <w:sz w:val="18"/>
                <w:szCs w:val="18"/>
              </w:rPr>
            </w:pPr>
            <w:r>
              <w:rPr>
                <w:rFonts w:hint="eastAsia" w:ascii="微软雅黑" w:hAnsi="微软雅黑" w:eastAsia="微软雅黑" w:cs="微软雅黑"/>
                <w:spacing w:val="-5"/>
                <w:sz w:val="18"/>
                <w:szCs w:val="18"/>
              </w:rPr>
              <w:t>1.</w:t>
            </w:r>
            <w:r>
              <w:rPr>
                <w:rFonts w:hint="eastAsia" w:ascii="微软雅黑" w:hAnsi="微软雅黑" w:eastAsia="微软雅黑" w:cs="微软雅黑"/>
                <w:spacing w:val="-5"/>
                <w:sz w:val="18"/>
                <w:szCs w:val="18"/>
              </w:rPr>
              <w:tab/>
            </w:r>
            <w:r>
              <w:rPr>
                <w:rFonts w:hint="eastAsia" w:ascii="微软雅黑" w:hAnsi="微软雅黑" w:eastAsia="微软雅黑" w:cs="微软雅黑"/>
                <w:spacing w:val="-5"/>
                <w:sz w:val="18"/>
                <w:szCs w:val="18"/>
              </w:rPr>
              <w:t>尺寸：350mm*500mm</w:t>
            </w:r>
          </w:p>
          <w:p>
            <w:pPr>
              <w:pStyle w:val="48"/>
              <w:tabs>
                <w:tab w:val="left" w:pos="527"/>
                <w:tab w:val="left" w:pos="528"/>
              </w:tabs>
              <w:spacing w:line="320" w:lineRule="exact"/>
              <w:ind w:left="106" w:firstLine="85" w:firstLineChars="50"/>
              <w:jc w:val="left"/>
              <w:rPr>
                <w:rFonts w:ascii="微软雅黑" w:hAnsi="微软雅黑" w:eastAsia="微软雅黑" w:cs="微软雅黑"/>
                <w:sz w:val="18"/>
                <w:szCs w:val="18"/>
              </w:rPr>
            </w:pPr>
            <w:r>
              <w:rPr>
                <w:rFonts w:hint="eastAsia" w:ascii="微软雅黑" w:hAnsi="微软雅黑" w:eastAsia="微软雅黑" w:cs="微软雅黑"/>
                <w:spacing w:val="-5"/>
                <w:sz w:val="18"/>
                <w:szCs w:val="18"/>
              </w:rPr>
              <w:t>2.</w:t>
            </w:r>
            <w:r>
              <w:rPr>
                <w:rFonts w:hint="eastAsia" w:ascii="微软雅黑" w:hAnsi="微软雅黑" w:eastAsia="微软雅黑" w:cs="微软雅黑"/>
                <w:spacing w:val="-5"/>
                <w:sz w:val="18"/>
                <w:szCs w:val="18"/>
              </w:rPr>
              <w:tab/>
            </w:r>
            <w:r>
              <w:rPr>
                <w:rFonts w:hint="eastAsia" w:ascii="微软雅黑" w:hAnsi="微软雅黑" w:eastAsia="微软雅黑" w:cs="微软雅黑"/>
                <w:spacing w:val="-5"/>
                <w:sz w:val="18"/>
                <w:szCs w:val="18"/>
              </w:rPr>
              <w:t>实木桌板+镀钛支撑杆</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内部照明</w:t>
            </w:r>
          </w:p>
        </w:tc>
        <w:tc>
          <w:tcPr>
            <w:tcW w:w="5184" w:type="dxa"/>
          </w:tcPr>
          <w:p>
            <w:pPr>
              <w:pStyle w:val="48"/>
              <w:numPr>
                <w:ilvl w:val="0"/>
                <w:numId w:val="8"/>
              </w:numPr>
              <w:tabs>
                <w:tab w:val="left" w:pos="527"/>
                <w:tab w:val="left" w:pos="528"/>
              </w:tabs>
              <w:spacing w:line="320" w:lineRule="exact"/>
              <w:ind w:left="0" w:firstLine="85" w:firstLineChars="50"/>
              <w:rPr>
                <w:rFonts w:ascii="微软雅黑" w:hAnsi="微软雅黑" w:eastAsia="微软雅黑" w:cs="微软雅黑"/>
                <w:spacing w:val="-5"/>
                <w:sz w:val="18"/>
                <w:szCs w:val="18"/>
              </w:rPr>
            </w:pPr>
            <w:r>
              <w:rPr>
                <w:rFonts w:hint="eastAsia" w:ascii="微软雅黑" w:hAnsi="微软雅黑" w:eastAsia="微软雅黑" w:cs="微软雅黑"/>
                <w:spacing w:val="-5"/>
                <w:sz w:val="18"/>
                <w:szCs w:val="18"/>
              </w:rPr>
              <w:t>复古 LED 吸顶灯（DC24V）</w:t>
            </w:r>
          </w:p>
          <w:p>
            <w:pPr>
              <w:pStyle w:val="48"/>
              <w:numPr>
                <w:ilvl w:val="0"/>
                <w:numId w:val="8"/>
              </w:numPr>
              <w:tabs>
                <w:tab w:val="left" w:pos="527"/>
                <w:tab w:val="left" w:pos="528"/>
              </w:tabs>
              <w:spacing w:line="320" w:lineRule="exact"/>
              <w:ind w:left="0" w:firstLine="85" w:firstLineChars="50"/>
              <w:rPr>
                <w:rFonts w:ascii="微软雅黑" w:hAnsi="微软雅黑" w:eastAsia="微软雅黑" w:cs="微软雅黑"/>
                <w:sz w:val="18"/>
                <w:szCs w:val="18"/>
              </w:rPr>
            </w:pPr>
            <w:r>
              <w:rPr>
                <w:rFonts w:hint="eastAsia" w:ascii="微软雅黑" w:hAnsi="微软雅黑" w:eastAsia="微软雅黑" w:cs="微软雅黑"/>
                <w:spacing w:val="-5"/>
                <w:sz w:val="18"/>
                <w:szCs w:val="18"/>
              </w:rPr>
              <w:t>8w*2</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示廓灯</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金属 LED 灯条（长 6m）</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风扇</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复古顶置式圆周扇</w:t>
            </w:r>
            <w:r>
              <w:rPr>
                <w:rFonts w:ascii="微软雅黑" w:hAnsi="微软雅黑" w:eastAsia="微软雅黑" w:cs="微软雅黑"/>
                <w:sz w:val="18"/>
                <w:szCs w:val="18"/>
              </w:rPr>
              <w:t>(2套</w:t>
            </w:r>
            <w:r>
              <w:rPr>
                <w:rFonts w:hint="eastAsia" w:ascii="微软雅黑" w:hAnsi="微软雅黑" w:eastAsia="微软雅黑" w:cs="微软雅黑"/>
                <w:sz w:val="18"/>
                <w:szCs w:val="18"/>
              </w:rPr>
              <w:t>/</w:t>
            </w:r>
            <w:r>
              <w:rPr>
                <w:rFonts w:ascii="微软雅黑" w:hAnsi="微软雅黑" w:eastAsia="微软雅黑" w:cs="微软雅黑"/>
                <w:sz w:val="18"/>
                <w:szCs w:val="18"/>
              </w:rPr>
              <w:t>车</w:t>
            </w:r>
            <w:r>
              <w:rPr>
                <w:rFonts w:hint="eastAsia" w:ascii="微软雅黑" w:hAnsi="微软雅黑" w:eastAsia="微软雅黑" w:cs="微软雅黑"/>
                <w:sz w:val="18"/>
                <w:szCs w:val="18"/>
              </w:rPr>
              <w:t>)</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音响</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吸顶音箱</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643" w:type="dxa"/>
            <w:gridSpan w:val="2"/>
            <w:vMerge w:val="continue"/>
          </w:tcPr>
          <w:p>
            <w:pPr>
              <w:rPr>
                <w:rFonts w:ascii="微软雅黑" w:hAnsi="微软雅黑" w:eastAsia="微软雅黑" w:cs="微软雅黑"/>
                <w:sz w:val="18"/>
                <w:szCs w:val="18"/>
              </w:rPr>
            </w:pPr>
          </w:p>
        </w:tc>
        <w:tc>
          <w:tcPr>
            <w:tcW w:w="1200" w:type="dxa"/>
            <w:vAlign w:val="center"/>
          </w:tcPr>
          <w:p>
            <w:pPr>
              <w:pStyle w:val="48"/>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踏步系统</w:t>
            </w:r>
          </w:p>
        </w:tc>
        <w:tc>
          <w:tcPr>
            <w:tcW w:w="5184" w:type="dxa"/>
          </w:tcPr>
          <w:p>
            <w:pPr>
              <w:pStyle w:val="48"/>
              <w:tabs>
                <w:tab w:val="left" w:pos="527"/>
                <w:tab w:val="left" w:pos="528"/>
              </w:tabs>
              <w:snapToGrid w:val="0"/>
              <w:ind w:left="105" w:leftChars="50"/>
              <w:rPr>
                <w:rFonts w:ascii="微软雅黑" w:hAnsi="微软雅黑" w:eastAsia="微软雅黑" w:cs="微软雅黑"/>
                <w:sz w:val="18"/>
                <w:szCs w:val="18"/>
              </w:rPr>
            </w:pPr>
            <w:r>
              <w:rPr>
                <w:rFonts w:hint="eastAsia" w:ascii="微软雅黑" w:hAnsi="微软雅黑" w:eastAsia="微软雅黑" w:cs="微软雅黑"/>
                <w:spacing w:val="-5"/>
                <w:sz w:val="18"/>
                <w:szCs w:val="18"/>
              </w:rPr>
              <w:t>金属支座+印茄木板</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643" w:type="dxa"/>
            <w:gridSpan w:val="2"/>
            <w:vMerge w:val="restart"/>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尾车</w:t>
            </w: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功能分区</w:t>
            </w:r>
          </w:p>
        </w:tc>
        <w:tc>
          <w:tcPr>
            <w:tcW w:w="5184" w:type="dxa"/>
          </w:tcPr>
          <w:p>
            <w:pPr>
              <w:pStyle w:val="48"/>
              <w:numPr>
                <w:ilvl w:val="0"/>
                <w:numId w:val="9"/>
              </w:numPr>
              <w:spacing w:line="319" w:lineRule="exact"/>
              <w:rPr>
                <w:rFonts w:ascii="微软雅黑" w:hAnsi="微软雅黑" w:eastAsia="微软雅黑" w:cs="微软雅黑"/>
                <w:sz w:val="18"/>
                <w:szCs w:val="18"/>
              </w:rPr>
            </w:pPr>
            <w:r>
              <w:rPr>
                <w:rFonts w:hint="eastAsia" w:ascii="微软雅黑" w:hAnsi="微软雅黑" w:eastAsia="微软雅黑" w:cs="微软雅黑"/>
                <w:sz w:val="18"/>
                <w:szCs w:val="18"/>
              </w:rPr>
              <w:t>游客舱+逆行司控舱（尾端）</w:t>
            </w:r>
          </w:p>
          <w:p>
            <w:pPr>
              <w:pStyle w:val="48"/>
              <w:numPr>
                <w:ilvl w:val="0"/>
                <w:numId w:val="9"/>
              </w:numPr>
              <w:spacing w:line="319" w:lineRule="exact"/>
              <w:rPr>
                <w:rFonts w:ascii="微软雅黑" w:hAnsi="微软雅黑" w:eastAsia="微软雅黑" w:cs="微软雅黑"/>
                <w:sz w:val="18"/>
                <w:szCs w:val="18"/>
              </w:rPr>
            </w:pPr>
            <w:r>
              <w:rPr>
                <w:rFonts w:hint="eastAsia" w:ascii="微软雅黑" w:hAnsi="微软雅黑" w:eastAsia="微软雅黑" w:cs="微软雅黑"/>
                <w:sz w:val="18"/>
                <w:szCs w:val="18"/>
              </w:rPr>
              <w:t>司控舱占用尾端，其他与客车同</w:t>
            </w:r>
          </w:p>
        </w:tc>
        <w:tc>
          <w:tcPr>
            <w:tcW w:w="1495" w:type="dxa"/>
          </w:tcPr>
          <w:p>
            <w:pPr>
              <w:pStyle w:val="48"/>
              <w:adjustRightInd w:val="0"/>
              <w:snapToGrid w:val="0"/>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adjustRightInd w:val="0"/>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车门</w:t>
            </w:r>
          </w:p>
        </w:tc>
        <w:tc>
          <w:tcPr>
            <w:tcW w:w="5184" w:type="dxa"/>
            <w:vAlign w:val="center"/>
          </w:tcPr>
          <w:p>
            <w:pPr>
              <w:pStyle w:val="48"/>
              <w:adjustRightInd w:val="0"/>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内开门（1对）</w:t>
            </w:r>
          </w:p>
        </w:tc>
        <w:tc>
          <w:tcPr>
            <w:tcW w:w="1495" w:type="dxa"/>
            <w:vMerge w:val="restart"/>
            <w:vAlign w:val="center"/>
          </w:tcPr>
          <w:p>
            <w:pPr>
              <w:pStyle w:val="48"/>
              <w:adjustRightInd w:val="0"/>
              <w:snapToGrid w:val="0"/>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逆行司控舱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前脸</w:t>
            </w:r>
          </w:p>
        </w:tc>
        <w:tc>
          <w:tcPr>
            <w:tcW w:w="5184" w:type="dxa"/>
            <w:vAlign w:val="center"/>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铛铛车造型+前挡窗(曲面夹胶钢化玻璃)；</w:t>
            </w:r>
          </w:p>
        </w:tc>
        <w:tc>
          <w:tcPr>
            <w:tcW w:w="1495" w:type="dxa"/>
            <w:vMerge w:val="continue"/>
          </w:tcPr>
          <w:p>
            <w:pPr>
              <w:pStyle w:val="48"/>
              <w:adjustRightInd w:val="0"/>
              <w:snapToGrid w:val="0"/>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侧窗</w:t>
            </w:r>
          </w:p>
        </w:tc>
        <w:tc>
          <w:tcPr>
            <w:tcW w:w="5184" w:type="dxa"/>
            <w:vAlign w:val="center"/>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提拉窗（1对）</w:t>
            </w:r>
          </w:p>
        </w:tc>
        <w:tc>
          <w:tcPr>
            <w:tcW w:w="1495" w:type="dxa"/>
            <w:vMerge w:val="continue"/>
          </w:tcPr>
          <w:p>
            <w:pPr>
              <w:pStyle w:val="48"/>
              <w:adjustRightInd w:val="0"/>
              <w:snapToGrid w:val="0"/>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外部照明</w:t>
            </w:r>
          </w:p>
        </w:tc>
        <w:tc>
          <w:tcPr>
            <w:tcW w:w="5184" w:type="dxa"/>
            <w:vAlign w:val="center"/>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氙气大灯+led灯+雨雾色灯</w:t>
            </w:r>
          </w:p>
        </w:tc>
        <w:tc>
          <w:tcPr>
            <w:tcW w:w="1495" w:type="dxa"/>
            <w:vMerge w:val="continue"/>
          </w:tcPr>
          <w:p>
            <w:pPr>
              <w:pStyle w:val="48"/>
              <w:adjustRightInd w:val="0"/>
              <w:snapToGrid w:val="0"/>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43" w:type="dxa"/>
            <w:gridSpan w:val="2"/>
            <w:vMerge w:val="continue"/>
          </w:tcPr>
          <w:p>
            <w:pPr>
              <w:rPr>
                <w:rFonts w:ascii="微软雅黑" w:hAnsi="微软雅黑" w:eastAsia="微软雅黑" w:cs="微软雅黑"/>
                <w:sz w:val="18"/>
                <w:szCs w:val="18"/>
              </w:rPr>
            </w:pPr>
          </w:p>
        </w:tc>
        <w:tc>
          <w:tcPr>
            <w:tcW w:w="1200" w:type="dxa"/>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其他包装</w:t>
            </w:r>
          </w:p>
        </w:tc>
        <w:tc>
          <w:tcPr>
            <w:tcW w:w="5184" w:type="dxa"/>
            <w:vAlign w:val="center"/>
          </w:tcPr>
          <w:p>
            <w:pPr>
              <w:pStyle w:val="48"/>
              <w:adjustRightInd w:val="0"/>
              <w:snapToGrid w:val="0"/>
              <w:spacing w:line="288" w:lineRule="auto"/>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雨刮器、后视镜、鸣笛</w:t>
            </w:r>
          </w:p>
        </w:tc>
        <w:tc>
          <w:tcPr>
            <w:tcW w:w="1495" w:type="dxa"/>
            <w:vMerge w:val="continue"/>
          </w:tcPr>
          <w:p>
            <w:pPr>
              <w:pStyle w:val="48"/>
              <w:adjustRightInd w:val="0"/>
              <w:snapToGrid w:val="0"/>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tcPr>
          <w:p>
            <w:pPr>
              <w:pStyle w:val="48"/>
              <w:rPr>
                <w:rFonts w:ascii="微软雅黑" w:hAnsi="微软雅黑" w:eastAsia="微软雅黑" w:cs="微软雅黑"/>
                <w:sz w:val="18"/>
                <w:szCs w:val="18"/>
              </w:rPr>
            </w:pPr>
          </w:p>
          <w:p>
            <w:pPr>
              <w:pStyle w:val="48"/>
              <w:rPr>
                <w:rFonts w:ascii="微软雅黑" w:hAnsi="微软雅黑" w:eastAsia="微软雅黑" w:cs="微软雅黑"/>
                <w:sz w:val="18"/>
                <w:szCs w:val="18"/>
              </w:rPr>
            </w:pPr>
          </w:p>
          <w:p>
            <w:pPr>
              <w:pStyle w:val="48"/>
              <w:spacing w:before="15"/>
              <w:rPr>
                <w:rFonts w:ascii="微软雅黑" w:hAnsi="微软雅黑" w:eastAsia="微软雅黑" w:cs="微软雅黑"/>
                <w:sz w:val="18"/>
                <w:szCs w:val="18"/>
              </w:rPr>
            </w:pPr>
          </w:p>
          <w:p>
            <w:pPr>
              <w:pStyle w:val="48"/>
              <w:spacing w:before="1" w:line="244" w:lineRule="auto"/>
              <w:ind w:left="141" w:right="129"/>
              <w:rPr>
                <w:rFonts w:ascii="微软雅黑" w:hAnsi="微软雅黑" w:eastAsia="微软雅黑" w:cs="微软雅黑"/>
                <w:sz w:val="18"/>
                <w:szCs w:val="18"/>
              </w:rPr>
            </w:pPr>
            <w:r>
              <w:rPr>
                <w:rFonts w:hint="eastAsia" w:ascii="微软雅黑" w:hAnsi="微软雅黑" w:eastAsia="微软雅黑" w:cs="微软雅黑"/>
                <w:sz w:val="18"/>
                <w:szCs w:val="18"/>
              </w:rPr>
              <w:t>驱动走行系统</w:t>
            </w: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轴列型式</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机车 B-B；煤水车 B</w:t>
            </w:r>
            <w:r>
              <w:rPr>
                <w:rFonts w:hint="eastAsia" w:ascii="微软雅黑" w:hAnsi="微软雅黑" w:eastAsia="微软雅黑" w:cs="微软雅黑"/>
                <w:sz w:val="18"/>
                <w:szCs w:val="18"/>
                <w:vertAlign w:val="subscript"/>
              </w:rPr>
              <w:t>O</w:t>
            </w:r>
            <w:r>
              <w:rPr>
                <w:rFonts w:hint="eastAsia" w:ascii="微软雅黑" w:hAnsi="微软雅黑" w:eastAsia="微软雅黑" w:cs="微软雅黑"/>
                <w:sz w:val="18"/>
                <w:szCs w:val="18"/>
              </w:rPr>
              <w:t>-B</w:t>
            </w:r>
            <w:r>
              <w:rPr>
                <w:rFonts w:hint="eastAsia" w:ascii="微软雅黑" w:hAnsi="微软雅黑" w:eastAsia="微软雅黑" w:cs="微软雅黑"/>
                <w:sz w:val="18"/>
                <w:szCs w:val="18"/>
                <w:vertAlign w:val="subscript"/>
              </w:rPr>
              <w:t>O</w:t>
            </w:r>
            <w:r>
              <w:rPr>
                <w:rFonts w:hint="eastAsia" w:ascii="微软雅黑" w:hAnsi="微软雅黑" w:eastAsia="微软雅黑" w:cs="微软雅黑"/>
                <w:sz w:val="18"/>
                <w:szCs w:val="18"/>
              </w:rPr>
              <w:t>；车厢 B-B</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动力源</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 xml:space="preserve">磷酸铁锂电池组 </w:t>
            </w:r>
            <w:r>
              <w:rPr>
                <w:rFonts w:ascii="微软雅黑" w:hAnsi="微软雅黑" w:eastAsia="微软雅黑" w:cs="微软雅黑"/>
                <w:sz w:val="18"/>
                <w:szCs w:val="18"/>
              </w:rPr>
              <w:t>DC576</w:t>
            </w:r>
            <w:r>
              <w:rPr>
                <w:rFonts w:hint="eastAsia" w:ascii="微软雅黑" w:hAnsi="微软雅黑" w:eastAsia="微软雅黑" w:cs="微软雅黑"/>
                <w:sz w:val="18"/>
                <w:szCs w:val="18"/>
              </w:rPr>
              <w:t>v</w:t>
            </w:r>
            <w:r>
              <w:rPr>
                <w:rFonts w:ascii="微软雅黑" w:hAnsi="微软雅黑" w:eastAsia="微软雅黑" w:cs="微软雅黑"/>
                <w:sz w:val="18"/>
                <w:szCs w:val="18"/>
              </w:rPr>
              <w:t xml:space="preserve"> 156</w:t>
            </w:r>
            <w:r>
              <w:rPr>
                <w:rFonts w:hint="eastAsia" w:ascii="微软雅黑" w:hAnsi="微软雅黑" w:eastAsia="微软雅黑" w:cs="微软雅黑"/>
                <w:sz w:val="18"/>
                <w:szCs w:val="18"/>
              </w:rPr>
              <w:t>ah；含冬季加温系统</w:t>
            </w:r>
          </w:p>
          <w:p>
            <w:pPr>
              <w:pStyle w:val="48"/>
              <w:spacing w:line="320" w:lineRule="exact"/>
              <w:ind w:firstLine="90" w:firstLineChars="50"/>
              <w:rPr>
                <w:rFonts w:hint="eastAsia" w:ascii="微软雅黑" w:hAnsi="微软雅黑" w:eastAsia="微软雅黑" w:cs="微软雅黑"/>
                <w:sz w:val="18"/>
                <w:szCs w:val="18"/>
              </w:rPr>
            </w:pPr>
            <w:r>
              <w:rPr>
                <w:rFonts w:hint="eastAsia" w:ascii="微软雅黑" w:hAnsi="微软雅黑" w:eastAsia="微软雅黑" w:cs="微软雅黑"/>
                <w:sz w:val="18"/>
                <w:szCs w:val="18"/>
              </w:rPr>
              <w:t>智能充电桩（户外）</w:t>
            </w:r>
          </w:p>
        </w:tc>
        <w:tc>
          <w:tcPr>
            <w:tcW w:w="1495" w:type="dxa"/>
            <w:vAlign w:val="center"/>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驱动电机</w:t>
            </w:r>
          </w:p>
        </w:tc>
        <w:tc>
          <w:tcPr>
            <w:tcW w:w="5184" w:type="dxa"/>
          </w:tcPr>
          <w:p>
            <w:pPr>
              <w:pStyle w:val="48"/>
              <w:spacing w:line="318"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三合一交流减速电机 7.5kW*4</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调速方式</w:t>
            </w:r>
          </w:p>
        </w:tc>
        <w:tc>
          <w:tcPr>
            <w:tcW w:w="5184" w:type="dxa"/>
          </w:tcPr>
          <w:p>
            <w:pPr>
              <w:pStyle w:val="48"/>
              <w:tabs>
                <w:tab w:val="left" w:pos="527"/>
              </w:tabs>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PLC</w:t>
            </w:r>
            <w:r>
              <w:rPr>
                <w:rFonts w:hint="eastAsia" w:ascii="微软雅黑" w:hAnsi="微软雅黑" w:eastAsia="微软雅黑" w:cs="微软雅黑"/>
                <w:spacing w:val="-5"/>
                <w:sz w:val="18"/>
                <w:szCs w:val="18"/>
              </w:rPr>
              <w:t xml:space="preserve"> </w:t>
            </w:r>
            <w:r>
              <w:rPr>
                <w:rFonts w:hint="eastAsia" w:ascii="微软雅黑" w:hAnsi="微软雅黑" w:eastAsia="微软雅黑" w:cs="微软雅黑"/>
                <w:sz w:val="18"/>
                <w:szCs w:val="18"/>
              </w:rPr>
              <w:t>+V/F</w:t>
            </w:r>
            <w:r>
              <w:rPr>
                <w:rFonts w:hint="eastAsia" w:ascii="微软雅黑" w:hAnsi="微软雅黑" w:eastAsia="微软雅黑" w:cs="微软雅黑"/>
                <w:spacing w:val="-3"/>
                <w:sz w:val="18"/>
                <w:szCs w:val="18"/>
              </w:rPr>
              <w:t xml:space="preserve"> 曲线变频调速</w:t>
            </w:r>
          </w:p>
          <w:p>
            <w:pPr>
              <w:pStyle w:val="48"/>
              <w:tabs>
                <w:tab w:val="left" w:pos="527"/>
              </w:tabs>
              <w:spacing w:before="6"/>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2.</w:t>
            </w:r>
            <w:r>
              <w:rPr>
                <w:rFonts w:hint="eastAsia" w:ascii="微软雅黑" w:hAnsi="微软雅黑" w:eastAsia="微软雅黑" w:cs="微软雅黑"/>
                <w:sz w:val="18"/>
                <w:szCs w:val="18"/>
              </w:rPr>
              <w:tab/>
            </w:r>
            <w:r>
              <w:rPr>
                <w:rFonts w:hint="eastAsia" w:ascii="微软雅黑" w:hAnsi="微软雅黑" w:eastAsia="微软雅黑" w:cs="微软雅黑"/>
                <w:sz w:val="18"/>
                <w:szCs w:val="18"/>
              </w:rPr>
              <w:t>4C+4M</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7"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转向架</w:t>
            </w:r>
          </w:p>
        </w:tc>
        <w:tc>
          <w:tcPr>
            <w:tcW w:w="5184" w:type="dxa"/>
          </w:tcPr>
          <w:p>
            <w:pPr>
              <w:pStyle w:val="48"/>
              <w:numPr>
                <w:ilvl w:val="0"/>
                <w:numId w:val="10"/>
              </w:numPr>
              <w:tabs>
                <w:tab w:val="left" w:pos="527"/>
                <w:tab w:val="left" w:pos="528"/>
              </w:tabs>
              <w:adjustRightInd w:val="0"/>
              <w:snapToGrid w:val="0"/>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车架：Q</w:t>
            </w:r>
            <w:r>
              <w:rPr>
                <w:rFonts w:ascii="微软雅黑" w:hAnsi="微软雅黑" w:eastAsia="微软雅黑" w:cs="微软雅黑"/>
                <w:sz w:val="18"/>
                <w:szCs w:val="18"/>
              </w:rPr>
              <w:t>345</w:t>
            </w:r>
            <w:r>
              <w:rPr>
                <w:rFonts w:hint="eastAsia" w:ascii="微软雅黑" w:hAnsi="微软雅黑" w:eastAsia="微软雅黑" w:cs="微软雅黑"/>
                <w:sz w:val="18"/>
                <w:szCs w:val="18"/>
              </w:rPr>
              <w:t>B（重要焊缝无损探伤）</w:t>
            </w:r>
          </w:p>
          <w:p>
            <w:pPr>
              <w:pStyle w:val="48"/>
              <w:numPr>
                <w:ilvl w:val="0"/>
                <w:numId w:val="10"/>
              </w:numPr>
              <w:tabs>
                <w:tab w:val="left" w:pos="527"/>
                <w:tab w:val="left" w:pos="528"/>
              </w:tabs>
              <w:adjustRightInd w:val="0"/>
              <w:snapToGrid w:val="0"/>
              <w:spacing w:before="9"/>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车轴：40Cr</w:t>
            </w:r>
            <w:r>
              <w:rPr>
                <w:rFonts w:hint="eastAsia" w:ascii="微软雅黑" w:hAnsi="微软雅黑" w:eastAsia="微软雅黑" w:cs="微软雅黑"/>
                <w:spacing w:val="7"/>
                <w:sz w:val="18"/>
                <w:szCs w:val="18"/>
              </w:rPr>
              <w:t xml:space="preserve"> 调质处理</w:t>
            </w:r>
            <w:r>
              <w:rPr>
                <w:rFonts w:hint="eastAsia" w:ascii="微软雅黑" w:hAnsi="微软雅黑" w:eastAsia="微软雅黑" w:cs="微软雅黑"/>
                <w:sz w:val="18"/>
                <w:szCs w:val="18"/>
              </w:rPr>
              <w:t>（无损探伤）</w:t>
            </w:r>
          </w:p>
          <w:p>
            <w:pPr>
              <w:pStyle w:val="48"/>
              <w:numPr>
                <w:ilvl w:val="0"/>
                <w:numId w:val="10"/>
              </w:numPr>
              <w:tabs>
                <w:tab w:val="left" w:pos="527"/>
                <w:tab w:val="left" w:pos="528"/>
              </w:tabs>
              <w:adjustRightInd w:val="0"/>
              <w:snapToGrid w:val="0"/>
              <w:spacing w:before="6"/>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二级螺旋弹簧减震</w:t>
            </w:r>
          </w:p>
          <w:p>
            <w:pPr>
              <w:pStyle w:val="48"/>
              <w:numPr>
                <w:ilvl w:val="0"/>
                <w:numId w:val="10"/>
              </w:numPr>
              <w:tabs>
                <w:tab w:val="left" w:pos="527"/>
                <w:tab w:val="left" w:pos="528"/>
              </w:tabs>
              <w:adjustRightInd w:val="0"/>
              <w:snapToGrid w:val="0"/>
              <w:spacing w:before="7"/>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车轮：精密铸钢（淬火）</w:t>
            </w:r>
          </w:p>
          <w:p>
            <w:pPr>
              <w:pStyle w:val="48"/>
              <w:numPr>
                <w:ilvl w:val="0"/>
                <w:numId w:val="10"/>
              </w:numPr>
              <w:tabs>
                <w:tab w:val="left" w:pos="527"/>
                <w:tab w:val="left" w:pos="528"/>
              </w:tabs>
              <w:adjustRightInd w:val="0"/>
              <w:snapToGrid w:val="0"/>
              <w:spacing w:before="11"/>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闸瓦制动</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防滑</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电控撒沙系统</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防失速</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车轴测速装置</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 w:hRule="atLeast"/>
        </w:trPr>
        <w:tc>
          <w:tcPr>
            <w:tcW w:w="643" w:type="dxa"/>
            <w:gridSpan w:val="2"/>
            <w:vMerge w:val="restart"/>
          </w:tcPr>
          <w:p>
            <w:pPr>
              <w:pStyle w:val="48"/>
              <w:rPr>
                <w:rFonts w:ascii="微软雅黑" w:hAnsi="微软雅黑" w:eastAsia="微软雅黑" w:cs="微软雅黑"/>
                <w:sz w:val="18"/>
                <w:szCs w:val="18"/>
              </w:rPr>
            </w:pPr>
          </w:p>
          <w:p>
            <w:pPr>
              <w:pStyle w:val="48"/>
              <w:spacing w:before="3"/>
              <w:rPr>
                <w:rFonts w:ascii="微软雅黑" w:hAnsi="微软雅黑" w:eastAsia="微软雅黑" w:cs="微软雅黑"/>
                <w:sz w:val="18"/>
                <w:szCs w:val="18"/>
              </w:rPr>
            </w:pPr>
          </w:p>
          <w:p>
            <w:pPr>
              <w:pStyle w:val="48"/>
              <w:spacing w:line="244" w:lineRule="auto"/>
              <w:ind w:left="141" w:right="129"/>
              <w:rPr>
                <w:rFonts w:ascii="微软雅黑" w:hAnsi="微软雅黑" w:eastAsia="微软雅黑" w:cs="微软雅黑"/>
                <w:sz w:val="18"/>
                <w:szCs w:val="18"/>
              </w:rPr>
            </w:pPr>
            <w:r>
              <w:rPr>
                <w:rFonts w:hint="eastAsia" w:ascii="微软雅黑" w:hAnsi="微软雅黑" w:eastAsia="微软雅黑" w:cs="微软雅黑"/>
                <w:sz w:val="18"/>
                <w:szCs w:val="18"/>
              </w:rPr>
              <w:t>制动系统</w:t>
            </w:r>
          </w:p>
        </w:tc>
        <w:tc>
          <w:tcPr>
            <w:tcW w:w="1200" w:type="dxa"/>
            <w:vAlign w:val="center"/>
          </w:tcPr>
          <w:p>
            <w:pPr>
              <w:pStyle w:val="48"/>
              <w:spacing w:line="321"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工作制动</w:t>
            </w:r>
          </w:p>
        </w:tc>
        <w:tc>
          <w:tcPr>
            <w:tcW w:w="5184" w:type="dxa"/>
          </w:tcPr>
          <w:p>
            <w:pPr>
              <w:pStyle w:val="48"/>
              <w:tabs>
                <w:tab w:val="left" w:pos="527"/>
                <w:tab w:val="left" w:pos="528"/>
              </w:tabs>
              <w:spacing w:line="321" w:lineRule="exact"/>
              <w:ind w:left="90"/>
              <w:jc w:val="left"/>
              <w:rPr>
                <w:rFonts w:ascii="微软雅黑" w:hAnsi="微软雅黑" w:eastAsia="微软雅黑" w:cs="微软雅黑"/>
                <w:sz w:val="18"/>
                <w:szCs w:val="18"/>
              </w:rPr>
            </w:pPr>
            <w:r>
              <w:rPr>
                <w:rFonts w:hint="eastAsia" w:ascii="微软雅黑" w:hAnsi="微软雅黑" w:eastAsia="微软雅黑" w:cs="微软雅黑"/>
                <w:sz w:val="18"/>
                <w:szCs w:val="18"/>
              </w:rPr>
              <w:t>馈电制动</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紧急制动</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电空联合制动（所有车厢轮）</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驻车制动</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电空联合制动+盘式制动+制动铁鞋</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8"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气路</w:t>
            </w:r>
          </w:p>
        </w:tc>
        <w:tc>
          <w:tcPr>
            <w:tcW w:w="5184" w:type="dxa"/>
          </w:tcPr>
          <w:p>
            <w:pPr>
              <w:pStyle w:val="48"/>
              <w:numPr>
                <w:ilvl w:val="0"/>
                <w:numId w:val="11"/>
              </w:numPr>
              <w:tabs>
                <w:tab w:val="left" w:pos="527"/>
                <w:tab w:val="left" w:pos="528"/>
              </w:tabs>
              <w:spacing w:line="319" w:lineRule="exact"/>
              <w:ind w:left="0" w:firstLine="95" w:firstLineChars="50"/>
              <w:rPr>
                <w:rFonts w:ascii="微软雅黑" w:hAnsi="微软雅黑" w:eastAsia="微软雅黑" w:cs="微软雅黑"/>
                <w:sz w:val="18"/>
                <w:szCs w:val="18"/>
              </w:rPr>
            </w:pPr>
            <w:r>
              <w:rPr>
                <w:rFonts w:hint="eastAsia" w:ascii="微软雅黑" w:hAnsi="微软雅黑" w:eastAsia="微软雅黑" w:cs="微软雅黑"/>
                <w:spacing w:val="5"/>
                <w:sz w:val="18"/>
                <w:szCs w:val="18"/>
              </w:rPr>
              <w:t xml:space="preserve">三相空压机 </w:t>
            </w:r>
            <w:r>
              <w:rPr>
                <w:rFonts w:hint="eastAsia" w:ascii="微软雅黑" w:hAnsi="微软雅黑" w:eastAsia="微软雅黑" w:cs="微软雅黑"/>
                <w:sz w:val="18"/>
                <w:szCs w:val="18"/>
              </w:rPr>
              <w:t>1.5kw</w:t>
            </w:r>
          </w:p>
          <w:p>
            <w:pPr>
              <w:pStyle w:val="48"/>
              <w:numPr>
                <w:ilvl w:val="0"/>
                <w:numId w:val="11"/>
              </w:numPr>
              <w:tabs>
                <w:tab w:val="left" w:pos="527"/>
                <w:tab w:val="left" w:pos="528"/>
              </w:tabs>
              <w:spacing w:before="6"/>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储气罐（含压力容器合格证）</w:t>
            </w:r>
          </w:p>
          <w:p>
            <w:pPr>
              <w:pStyle w:val="48"/>
              <w:numPr>
                <w:ilvl w:val="0"/>
                <w:numId w:val="11"/>
              </w:numPr>
              <w:tabs>
                <w:tab w:val="left" w:pos="527"/>
                <w:tab w:val="left" w:pos="528"/>
              </w:tabs>
              <w:spacing w:before="9"/>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车厢连接：高压胶管（扣压式）</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restart"/>
          </w:tcPr>
          <w:p>
            <w:pPr>
              <w:pStyle w:val="48"/>
              <w:rPr>
                <w:rFonts w:ascii="微软雅黑" w:hAnsi="微软雅黑" w:eastAsia="微软雅黑" w:cs="微软雅黑"/>
                <w:sz w:val="18"/>
                <w:szCs w:val="18"/>
              </w:rPr>
            </w:pPr>
          </w:p>
          <w:p>
            <w:pPr>
              <w:pStyle w:val="48"/>
              <w:spacing w:before="1"/>
              <w:rPr>
                <w:rFonts w:ascii="微软雅黑" w:hAnsi="微软雅黑" w:eastAsia="微软雅黑" w:cs="微软雅黑"/>
                <w:sz w:val="18"/>
                <w:szCs w:val="18"/>
              </w:rPr>
            </w:pPr>
          </w:p>
          <w:p>
            <w:pPr>
              <w:pStyle w:val="48"/>
              <w:spacing w:before="1" w:line="247" w:lineRule="auto"/>
              <w:ind w:left="141" w:right="129"/>
              <w:rPr>
                <w:rFonts w:ascii="微软雅黑" w:hAnsi="微软雅黑" w:eastAsia="微软雅黑" w:cs="微软雅黑"/>
                <w:sz w:val="18"/>
                <w:szCs w:val="18"/>
              </w:rPr>
            </w:pPr>
            <w:r>
              <w:rPr>
                <w:rFonts w:hint="eastAsia" w:ascii="微软雅黑" w:hAnsi="微软雅黑" w:eastAsia="微软雅黑" w:cs="微软雅黑"/>
                <w:sz w:val="18"/>
                <w:szCs w:val="18"/>
              </w:rPr>
              <w:t>安全系统</w:t>
            </w: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行车警告</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气笛+铜铃铛（电动敲击）</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紧急呼叫</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客车紧急呼叫按钮 2 只/节（乘客通知驾驶舱）</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视频监控</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摄像头：2 只/节（30 天存储+实时显示客车内监控内容）</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客车门电控锁</w:t>
            </w:r>
          </w:p>
        </w:tc>
        <w:tc>
          <w:tcPr>
            <w:tcW w:w="5184" w:type="dxa"/>
          </w:tcPr>
          <w:p>
            <w:pPr>
              <w:pStyle w:val="48"/>
              <w:tabs>
                <w:tab w:val="left" w:pos="527"/>
                <w:tab w:val="left" w:pos="528"/>
              </w:tabs>
              <w:spacing w:line="321" w:lineRule="exact"/>
              <w:ind w:firstLine="90" w:firstLine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客车门集中电控锁（行车中闭锁，乘客无法开启）</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vAlign w:val="center"/>
          </w:tcPr>
          <w:p>
            <w:pPr>
              <w:pStyle w:val="48"/>
              <w:spacing w:line="321"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其他</w:t>
            </w:r>
          </w:p>
        </w:tc>
        <w:tc>
          <w:tcPr>
            <w:tcW w:w="5184" w:type="dxa"/>
          </w:tcPr>
          <w:p>
            <w:pPr>
              <w:pStyle w:val="48"/>
              <w:numPr>
                <w:ilvl w:val="0"/>
                <w:numId w:val="12"/>
              </w:numPr>
              <w:tabs>
                <w:tab w:val="left" w:pos="527"/>
                <w:tab w:val="left" w:pos="528"/>
              </w:tabs>
              <w:spacing w:before="6"/>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车厢间拦网：2</w:t>
            </w:r>
            <w:r>
              <w:rPr>
                <w:rFonts w:hint="eastAsia" w:ascii="微软雅黑" w:hAnsi="微软雅黑" w:eastAsia="微软雅黑" w:cs="微软雅黑"/>
                <w:spacing w:val="-6"/>
                <w:sz w:val="18"/>
                <w:szCs w:val="18"/>
              </w:rPr>
              <w:t xml:space="preserve"> 处</w:t>
            </w:r>
            <w:r>
              <w:rPr>
                <w:rFonts w:hint="eastAsia" w:ascii="微软雅黑" w:hAnsi="微软雅黑" w:eastAsia="微软雅黑" w:cs="微软雅黑"/>
                <w:sz w:val="18"/>
                <w:szCs w:val="18"/>
              </w:rPr>
              <w:t>/间隔，防止人员穿越</w:t>
            </w:r>
          </w:p>
          <w:p>
            <w:pPr>
              <w:pStyle w:val="48"/>
              <w:numPr>
                <w:ilvl w:val="0"/>
                <w:numId w:val="12"/>
              </w:numPr>
              <w:tabs>
                <w:tab w:val="left" w:pos="527"/>
                <w:tab w:val="left" w:pos="528"/>
              </w:tabs>
              <w:spacing w:before="7"/>
              <w:ind w:left="0"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游客须知告示：1</w:t>
            </w:r>
            <w:r>
              <w:rPr>
                <w:rFonts w:hint="eastAsia" w:ascii="微软雅黑" w:hAnsi="微软雅黑" w:eastAsia="微软雅黑" w:cs="微软雅黑"/>
                <w:spacing w:val="-6"/>
                <w:sz w:val="18"/>
                <w:szCs w:val="18"/>
              </w:rPr>
              <w:t xml:space="preserve"> 处</w:t>
            </w:r>
            <w:r>
              <w:rPr>
                <w:rFonts w:hint="eastAsia" w:ascii="微软雅黑" w:hAnsi="微软雅黑" w:eastAsia="微软雅黑" w:cs="微软雅黑"/>
                <w:sz w:val="18"/>
                <w:szCs w:val="18"/>
              </w:rPr>
              <w:t>/客车</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43" w:type="dxa"/>
            <w:gridSpan w:val="2"/>
            <w:vMerge w:val="restart"/>
          </w:tcPr>
          <w:p>
            <w:pPr>
              <w:pStyle w:val="48"/>
              <w:spacing w:before="161"/>
              <w:ind w:left="141"/>
              <w:rPr>
                <w:rFonts w:ascii="微软雅黑" w:hAnsi="微软雅黑" w:eastAsia="微软雅黑" w:cs="微软雅黑"/>
                <w:sz w:val="18"/>
                <w:szCs w:val="18"/>
              </w:rPr>
            </w:pPr>
            <w:r>
              <w:rPr>
                <w:rFonts w:hint="eastAsia" w:ascii="微软雅黑" w:hAnsi="微软雅黑" w:eastAsia="微软雅黑" w:cs="微软雅黑"/>
                <w:sz w:val="18"/>
                <w:szCs w:val="18"/>
              </w:rPr>
              <w:t>防腐</w:t>
            </w:r>
          </w:p>
        </w:tc>
        <w:tc>
          <w:tcPr>
            <w:tcW w:w="1200"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车架主体</w:t>
            </w:r>
          </w:p>
        </w:tc>
        <w:tc>
          <w:tcPr>
            <w:tcW w:w="5184"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整车钢架喷砂+环氧富锌底漆＋中涂 2 度＋面漆２度</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vMerge w:val="continue"/>
            <w:tcBorders>
              <w:top w:val="nil"/>
            </w:tcBorders>
          </w:tcPr>
          <w:p>
            <w:pPr>
              <w:rPr>
                <w:rFonts w:ascii="微软雅黑" w:hAnsi="微软雅黑" w:eastAsia="微软雅黑" w:cs="微软雅黑"/>
                <w:sz w:val="18"/>
                <w:szCs w:val="18"/>
              </w:rPr>
            </w:pPr>
          </w:p>
        </w:tc>
        <w:tc>
          <w:tcPr>
            <w:tcW w:w="1200"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木器</w:t>
            </w:r>
          </w:p>
        </w:tc>
        <w:tc>
          <w:tcPr>
            <w:tcW w:w="5184" w:type="dxa"/>
          </w:tcPr>
          <w:p>
            <w:pPr>
              <w:pStyle w:val="48"/>
              <w:spacing w:line="319"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木油：底漆 2 度+面漆 4 度</w:t>
            </w:r>
          </w:p>
        </w:tc>
        <w:tc>
          <w:tcPr>
            <w:tcW w:w="1495" w:type="dxa"/>
          </w:tcPr>
          <w:p>
            <w:pPr>
              <w:pStyle w:val="48"/>
              <w:ind w:firstLine="90" w:firstLineChars="50"/>
              <w:rPr>
                <w:rFonts w:ascii="微软雅黑" w:hAnsi="微软雅黑" w:eastAsia="微软雅黑" w:cs="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43" w:type="dxa"/>
            <w:gridSpan w:val="2"/>
            <w:tcBorders>
              <w:top w:val="nil"/>
            </w:tcBorders>
          </w:tcPr>
          <w:p>
            <w:pPr>
              <w:pStyle w:val="48"/>
              <w:spacing w:line="320" w:lineRule="exact"/>
              <w:ind w:firstLine="90" w:firstLineChars="50"/>
              <w:rPr>
                <w:rFonts w:hint="eastAsia" w:ascii="微软雅黑" w:hAnsi="微软雅黑" w:eastAsia="微软雅黑" w:cs="微软雅黑"/>
                <w:sz w:val="18"/>
                <w:szCs w:val="18"/>
              </w:rPr>
            </w:pPr>
            <w:r>
              <w:rPr>
                <w:rFonts w:hint="eastAsia" w:ascii="微软雅黑" w:hAnsi="微软雅黑" w:eastAsia="微软雅黑" w:cs="微软雅黑"/>
                <w:sz w:val="18"/>
                <w:szCs w:val="18"/>
              </w:rPr>
              <w:t>调试</w:t>
            </w:r>
          </w:p>
        </w:tc>
        <w:tc>
          <w:tcPr>
            <w:tcW w:w="1200" w:type="dxa"/>
          </w:tcPr>
          <w:p>
            <w:pPr>
              <w:pStyle w:val="48"/>
              <w:spacing w:line="320" w:lineRule="exact"/>
              <w:ind w:firstLine="90" w:firstLineChars="50"/>
              <w:rPr>
                <w:rFonts w:hint="eastAsia" w:ascii="微软雅黑" w:hAnsi="微软雅黑" w:eastAsia="微软雅黑" w:cs="微软雅黑"/>
                <w:sz w:val="18"/>
                <w:szCs w:val="18"/>
              </w:rPr>
            </w:pPr>
            <w:r>
              <w:rPr>
                <w:rFonts w:hint="eastAsia" w:ascii="微软雅黑" w:hAnsi="微软雅黑" w:eastAsia="微软雅黑" w:cs="微软雅黑"/>
                <w:sz w:val="18"/>
                <w:szCs w:val="18"/>
              </w:rPr>
              <w:t>空载</w:t>
            </w:r>
          </w:p>
        </w:tc>
        <w:tc>
          <w:tcPr>
            <w:tcW w:w="5184" w:type="dxa"/>
          </w:tcPr>
          <w:p>
            <w:pPr>
              <w:pStyle w:val="48"/>
              <w:spacing w:line="320" w:lineRule="exact"/>
              <w:ind w:firstLine="90" w:firstLineChars="50"/>
              <w:rPr>
                <w:rFonts w:hint="eastAsia" w:ascii="微软雅黑" w:hAnsi="微软雅黑" w:eastAsia="微软雅黑" w:cs="微软雅黑"/>
                <w:sz w:val="18"/>
                <w:szCs w:val="18"/>
              </w:rPr>
            </w:pPr>
            <w:r>
              <w:rPr>
                <w:rFonts w:hint="eastAsia" w:ascii="微软雅黑" w:hAnsi="微软雅黑" w:eastAsia="微软雅黑" w:cs="微软雅黑"/>
                <w:sz w:val="18"/>
                <w:szCs w:val="18"/>
              </w:rPr>
              <w:t>80h空载、满载、偏载试运行调试</w:t>
            </w:r>
          </w:p>
        </w:tc>
        <w:tc>
          <w:tcPr>
            <w:tcW w:w="1495" w:type="dxa"/>
          </w:tcPr>
          <w:p>
            <w:pPr>
              <w:pStyle w:val="48"/>
              <w:spacing w:line="320" w:lineRule="exact"/>
              <w:ind w:firstLine="90" w:firstLineChars="50"/>
              <w:rPr>
                <w:rFonts w:ascii="微软雅黑" w:hAnsi="微软雅黑" w:eastAsia="微软雅黑" w:cs="微软雅黑"/>
                <w:sz w:val="18"/>
                <w:szCs w:val="18"/>
              </w:rPr>
            </w:pPr>
            <w:r>
              <w:rPr>
                <w:rFonts w:hint="eastAsia" w:ascii="微软雅黑" w:hAnsi="微软雅黑" w:eastAsia="微软雅黑" w:cs="微软雅黑"/>
                <w:sz w:val="18"/>
                <w:szCs w:val="18"/>
              </w:rPr>
              <w:t>水袋配重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50" w:type="dxa"/>
            <w:tcBorders>
              <w:right w:val="single" w:color="auto" w:sz="4" w:space="0"/>
            </w:tcBorders>
          </w:tcPr>
          <w:p>
            <w:pPr>
              <w:pStyle w:val="48"/>
              <w:adjustRightInd w:val="0"/>
              <w:snapToGrid w:val="0"/>
              <w:jc w:val="center"/>
              <w:rPr>
                <w:rFonts w:ascii="微软雅黑" w:hAnsi="微软雅黑" w:eastAsia="微软雅黑" w:cs="微软雅黑"/>
                <w:sz w:val="18"/>
                <w:szCs w:val="18"/>
              </w:rPr>
            </w:pPr>
            <w:r>
              <w:rPr>
                <w:rFonts w:hint="eastAsia" w:ascii="微软雅黑" w:hAnsi="微软雅黑" w:eastAsia="微软雅黑" w:cs="微软雅黑"/>
                <w:sz w:val="18"/>
                <w:szCs w:val="18"/>
              </w:rPr>
              <w:t>轨道</w:t>
            </w:r>
          </w:p>
          <w:p>
            <w:pPr>
              <w:pStyle w:val="48"/>
              <w:adjustRightInd w:val="0"/>
              <w:snapToGrid w:val="0"/>
              <w:jc w:val="center"/>
              <w:rPr>
                <w:rFonts w:ascii="微软雅黑" w:hAnsi="微软雅黑" w:eastAsia="微软雅黑" w:cs="微软雅黑"/>
                <w:sz w:val="18"/>
                <w:szCs w:val="18"/>
              </w:rPr>
            </w:pPr>
            <w:r>
              <w:rPr>
                <w:rFonts w:hint="eastAsia" w:ascii="微软雅黑" w:hAnsi="微软雅黑" w:eastAsia="微软雅黑" w:cs="微软雅黑"/>
                <w:sz w:val="18"/>
                <w:szCs w:val="18"/>
              </w:rPr>
              <w:t>工程</w:t>
            </w:r>
          </w:p>
        </w:tc>
        <w:tc>
          <w:tcPr>
            <w:tcW w:w="7972" w:type="dxa"/>
            <w:gridSpan w:val="4"/>
            <w:tcBorders>
              <w:left w:val="single" w:color="auto" w:sz="4" w:space="0"/>
            </w:tcBorders>
          </w:tcPr>
          <w:p>
            <w:pPr>
              <w:pStyle w:val="48"/>
              <w:numPr>
                <w:ilvl w:val="0"/>
                <w:numId w:val="13"/>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钢轨：P</w:t>
            </w:r>
            <w:r>
              <w:rPr>
                <w:rFonts w:ascii="微软雅黑" w:hAnsi="微软雅黑" w:eastAsia="微软雅黑" w:cs="微软雅黑"/>
                <w:sz w:val="18"/>
                <w:szCs w:val="18"/>
              </w:rPr>
              <w:t xml:space="preserve">15 55Q </w:t>
            </w:r>
            <w:r>
              <w:rPr>
                <w:rFonts w:hint="eastAsia" w:ascii="微软雅黑" w:hAnsi="微软雅黑" w:eastAsia="微软雅黑" w:cs="微软雅黑"/>
                <w:sz w:val="18"/>
                <w:szCs w:val="18"/>
              </w:rPr>
              <w:t>国标定长钢轨；</w:t>
            </w:r>
          </w:p>
          <w:p>
            <w:pPr>
              <w:pStyle w:val="48"/>
              <w:numPr>
                <w:ilvl w:val="0"/>
                <w:numId w:val="13"/>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 xml:space="preserve">枕木：专用砼枕 </w:t>
            </w:r>
            <w:r>
              <w:rPr>
                <w:rFonts w:ascii="微软雅黑" w:hAnsi="微软雅黑" w:eastAsia="微软雅黑" w:cs="微软雅黑"/>
                <w:sz w:val="18"/>
                <w:szCs w:val="18"/>
              </w:rPr>
              <w:t>1600</w:t>
            </w:r>
            <w:r>
              <w:rPr>
                <w:rFonts w:hint="eastAsia" w:ascii="微软雅黑" w:hAnsi="微软雅黑" w:eastAsia="微软雅黑" w:cs="微软雅黑"/>
                <w:sz w:val="18"/>
                <w:szCs w:val="18"/>
              </w:rPr>
              <w:t>支</w:t>
            </w:r>
            <w:r>
              <w:rPr>
                <w:rFonts w:ascii="微软雅黑" w:hAnsi="微软雅黑" w:eastAsia="微软雅黑" w:cs="微软雅黑"/>
                <w:sz w:val="18"/>
                <w:szCs w:val="18"/>
              </w:rPr>
              <w:t>/km</w:t>
            </w:r>
          </w:p>
          <w:p>
            <w:pPr>
              <w:pStyle w:val="48"/>
              <w:numPr>
                <w:ilvl w:val="0"/>
                <w:numId w:val="13"/>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轨距拉杆：</w:t>
            </w:r>
            <w:r>
              <w:rPr>
                <w:rFonts w:ascii="微软雅黑" w:hAnsi="微软雅黑" w:eastAsia="微软雅黑" w:cs="微软雅黑"/>
                <w:sz w:val="18"/>
                <w:szCs w:val="18"/>
              </w:rPr>
              <w:t>200</w:t>
            </w:r>
            <w:r>
              <w:rPr>
                <w:rFonts w:hint="eastAsia" w:ascii="微软雅黑" w:hAnsi="微软雅黑" w:eastAsia="微软雅黑" w:cs="微软雅黑"/>
                <w:sz w:val="18"/>
                <w:szCs w:val="18"/>
              </w:rPr>
              <w:t>套/km</w:t>
            </w:r>
          </w:p>
          <w:p>
            <w:pPr>
              <w:pStyle w:val="48"/>
              <w:numPr>
                <w:ilvl w:val="0"/>
                <w:numId w:val="13"/>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单侧护轨</w:t>
            </w:r>
          </w:p>
          <w:p>
            <w:pPr>
              <w:pStyle w:val="48"/>
              <w:numPr>
                <w:ilvl w:val="0"/>
                <w:numId w:val="13"/>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坡度&gt;</w:t>
            </w:r>
            <w:r>
              <w:rPr>
                <w:rFonts w:ascii="微软雅黑" w:hAnsi="微软雅黑" w:eastAsia="微软雅黑" w:cs="微软雅黑"/>
                <w:sz w:val="18"/>
                <w:szCs w:val="18"/>
              </w:rPr>
              <w:t>15</w:t>
            </w:r>
            <w:r>
              <w:rPr>
                <w:rFonts w:hint="eastAsia" w:ascii="微软雅黑" w:hAnsi="微软雅黑" w:eastAsia="微软雅黑" w:cs="微软雅黑"/>
                <w:sz w:val="18"/>
                <w:szCs w:val="18"/>
              </w:rPr>
              <w:t>‰段配置防爬器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50" w:type="dxa"/>
            <w:tcBorders>
              <w:right w:val="single" w:color="auto" w:sz="4" w:space="0"/>
            </w:tcBorders>
          </w:tcPr>
          <w:p>
            <w:pPr>
              <w:pStyle w:val="48"/>
              <w:adjustRightInd w:val="0"/>
              <w:snapToGrid w:val="0"/>
              <w:jc w:val="center"/>
              <w:rPr>
                <w:rFonts w:ascii="微软雅黑" w:hAnsi="微软雅黑" w:eastAsia="微软雅黑" w:cs="微软雅黑"/>
                <w:sz w:val="18"/>
                <w:szCs w:val="18"/>
              </w:rPr>
            </w:pPr>
            <w:r>
              <w:rPr>
                <w:rFonts w:hint="eastAsia" w:ascii="微软雅黑" w:hAnsi="微软雅黑" w:eastAsia="微软雅黑" w:cs="微软雅黑"/>
                <w:sz w:val="18"/>
                <w:szCs w:val="18"/>
              </w:rPr>
              <w:t>道口</w:t>
            </w:r>
          </w:p>
          <w:p>
            <w:pPr>
              <w:pStyle w:val="48"/>
              <w:adjustRightInd w:val="0"/>
              <w:snapToGrid w:val="0"/>
              <w:jc w:val="center"/>
              <w:rPr>
                <w:rFonts w:ascii="微软雅黑" w:hAnsi="微软雅黑" w:eastAsia="微软雅黑" w:cs="微软雅黑"/>
                <w:sz w:val="18"/>
                <w:szCs w:val="18"/>
              </w:rPr>
            </w:pPr>
            <w:r>
              <w:rPr>
                <w:rFonts w:hint="eastAsia" w:ascii="微软雅黑" w:hAnsi="微软雅黑" w:eastAsia="微软雅黑" w:cs="微软雅黑"/>
                <w:sz w:val="18"/>
                <w:szCs w:val="18"/>
              </w:rPr>
              <w:t>闸机</w:t>
            </w:r>
          </w:p>
        </w:tc>
        <w:tc>
          <w:tcPr>
            <w:tcW w:w="7972" w:type="dxa"/>
            <w:gridSpan w:val="4"/>
            <w:tcBorders>
              <w:left w:val="single" w:color="auto" w:sz="4" w:space="0"/>
            </w:tcBorders>
          </w:tcPr>
          <w:p>
            <w:pPr>
              <w:pStyle w:val="48"/>
              <w:numPr>
                <w:ilvl w:val="0"/>
                <w:numId w:val="14"/>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闸机信号灯一体机，2杆/座</w:t>
            </w:r>
          </w:p>
          <w:p>
            <w:pPr>
              <w:pStyle w:val="48"/>
              <w:numPr>
                <w:ilvl w:val="0"/>
                <w:numId w:val="14"/>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自动控制；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50" w:type="dxa"/>
            <w:tcBorders>
              <w:right w:val="single" w:color="auto" w:sz="4" w:space="0"/>
            </w:tcBorders>
          </w:tcPr>
          <w:p>
            <w:pPr>
              <w:pStyle w:val="48"/>
              <w:adjustRightInd w:val="0"/>
              <w:snapToGrid w:val="0"/>
              <w:jc w:val="center"/>
              <w:rPr>
                <w:rFonts w:ascii="微软雅黑" w:hAnsi="微软雅黑" w:eastAsia="微软雅黑" w:cs="微软雅黑"/>
                <w:sz w:val="18"/>
                <w:szCs w:val="18"/>
              </w:rPr>
            </w:pPr>
            <w:r>
              <w:rPr>
                <w:rFonts w:hint="eastAsia" w:ascii="微软雅黑" w:hAnsi="微软雅黑" w:eastAsia="微软雅黑" w:cs="微软雅黑"/>
                <w:sz w:val="18"/>
                <w:szCs w:val="18"/>
              </w:rPr>
              <w:t>安全</w:t>
            </w:r>
          </w:p>
          <w:p>
            <w:pPr>
              <w:pStyle w:val="48"/>
              <w:adjustRightInd w:val="0"/>
              <w:snapToGrid w:val="0"/>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车挡</w:t>
            </w:r>
          </w:p>
        </w:tc>
        <w:tc>
          <w:tcPr>
            <w:tcW w:w="7972" w:type="dxa"/>
            <w:gridSpan w:val="4"/>
            <w:tcBorders>
              <w:left w:val="single" w:color="auto" w:sz="4" w:space="0"/>
            </w:tcBorders>
          </w:tcPr>
          <w:p>
            <w:pPr>
              <w:pStyle w:val="48"/>
              <w:numPr>
                <w:ilvl w:val="0"/>
                <w:numId w:val="15"/>
              </w:numPr>
              <w:adjustRightInd w:val="0"/>
              <w:snapToGrid w:val="0"/>
              <w:jc w:val="left"/>
              <w:rPr>
                <w:rFonts w:ascii="微软雅黑" w:hAnsi="微软雅黑" w:eastAsia="微软雅黑" w:cs="微软雅黑"/>
                <w:sz w:val="18"/>
                <w:szCs w:val="18"/>
              </w:rPr>
            </w:pPr>
            <w:r>
              <w:rPr>
                <w:rFonts w:hint="eastAsia" w:ascii="微软雅黑" w:hAnsi="微软雅黑" w:eastAsia="微软雅黑" w:cs="微软雅黑"/>
                <w:sz w:val="18"/>
                <w:szCs w:val="18"/>
              </w:rPr>
              <w:t>与基本轨夹板联接；</w:t>
            </w:r>
          </w:p>
          <w:p>
            <w:pPr>
              <w:pStyle w:val="48"/>
              <w:numPr>
                <w:ilvl w:val="0"/>
                <w:numId w:val="15"/>
              </w:numPr>
              <w:adjustRightInd w:val="0"/>
              <w:snapToGrid w:val="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双缓冲设计；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550" w:type="dxa"/>
            <w:tcBorders>
              <w:right w:val="single" w:color="auto" w:sz="4" w:space="0"/>
            </w:tcBorders>
          </w:tcPr>
          <w:p>
            <w:pPr>
              <w:pStyle w:val="48"/>
              <w:adjustRightInd w:val="0"/>
              <w:snapToGrid w:val="0"/>
              <w:jc w:val="center"/>
              <w:rPr>
                <w:rFonts w:hint="eastAsia" w:ascii="微软雅黑" w:hAnsi="微软雅黑" w:eastAsia="微软雅黑" w:cs="微软雅黑"/>
                <w:sz w:val="18"/>
                <w:szCs w:val="18"/>
              </w:rPr>
            </w:pPr>
          </w:p>
        </w:tc>
        <w:tc>
          <w:tcPr>
            <w:tcW w:w="7972" w:type="dxa"/>
            <w:gridSpan w:val="4"/>
            <w:tcBorders>
              <w:left w:val="single" w:color="auto" w:sz="4" w:space="0"/>
            </w:tcBorders>
          </w:tcPr>
          <w:p>
            <w:pPr>
              <w:pStyle w:val="13"/>
              <w:numPr>
                <w:ilvl w:val="0"/>
                <w:numId w:val="16"/>
              </w:numPr>
              <w:spacing w:before="312" w:beforeLines="100" w:after="156" w:afterLines="50" w:line="480" w:lineRule="exact"/>
              <w:ind w:firstLine="0"/>
              <w:jc w:val="left"/>
              <w:rPr>
                <w:rFonts w:hint="eastAsia" w:ascii="微软雅黑" w:hAnsi="微软雅黑" w:eastAsia="微软雅黑"/>
                <w:kern w:val="36"/>
                <w:sz w:val="21"/>
                <w:szCs w:val="21"/>
              </w:rPr>
            </w:pPr>
            <w:r>
              <w:rPr>
                <w:rFonts w:hint="eastAsia" w:ascii="微软雅黑" w:hAnsi="微软雅黑" w:eastAsia="微软雅黑"/>
                <w:kern w:val="36"/>
                <w:sz w:val="21"/>
                <w:szCs w:val="21"/>
              </w:rPr>
              <w:t>执行标准及生产资质</w:t>
            </w:r>
          </w:p>
          <w:p>
            <w:pPr>
              <w:pStyle w:val="51"/>
              <w:numPr>
                <w:ilvl w:val="0"/>
                <w:numId w:val="17"/>
              </w:numPr>
              <w:tabs>
                <w:tab w:val="left" w:pos="539"/>
                <w:tab w:val="left" w:pos="540"/>
              </w:tabs>
              <w:autoSpaceDE w:val="0"/>
              <w:autoSpaceDN w:val="0"/>
              <w:adjustRightInd w:val="0"/>
              <w:snapToGrid w:val="0"/>
              <w:spacing w:before="153" w:line="360" w:lineRule="auto"/>
              <w:ind w:firstLineChars="0"/>
              <w:jc w:val="left"/>
              <w:rPr>
                <w:rFonts w:hint="eastAsia" w:ascii="微软雅黑" w:hAnsi="微软雅黑" w:eastAsia="微软雅黑"/>
                <w:szCs w:val="21"/>
              </w:rPr>
            </w:pPr>
            <w:r>
              <w:rPr>
                <w:rFonts w:hint="eastAsia" w:ascii="微软雅黑" w:hAnsi="微软雅黑" w:eastAsia="微软雅黑"/>
                <w:szCs w:val="21"/>
              </w:rPr>
              <w:t>GB/T18165-2019《小火车类游乐设施通用技术条件》</w:t>
            </w:r>
          </w:p>
          <w:p>
            <w:pPr>
              <w:pStyle w:val="51"/>
              <w:numPr>
                <w:ilvl w:val="0"/>
                <w:numId w:val="17"/>
              </w:numPr>
              <w:tabs>
                <w:tab w:val="left" w:pos="539"/>
                <w:tab w:val="left" w:pos="540"/>
              </w:tabs>
              <w:autoSpaceDE w:val="0"/>
              <w:autoSpaceDN w:val="0"/>
              <w:adjustRightInd w:val="0"/>
              <w:snapToGrid w:val="0"/>
              <w:spacing w:before="153" w:line="360" w:lineRule="auto"/>
              <w:ind w:firstLineChars="0"/>
              <w:jc w:val="left"/>
              <w:rPr>
                <w:rFonts w:ascii="微软雅黑" w:hAnsi="微软雅黑" w:eastAsia="微软雅黑"/>
                <w:szCs w:val="21"/>
              </w:rPr>
            </w:pPr>
            <w:r>
              <w:rPr>
                <w:rFonts w:hint="eastAsia" w:ascii="微软雅黑" w:hAnsi="微软雅黑" w:eastAsia="微软雅黑"/>
                <w:szCs w:val="21"/>
              </w:rPr>
              <w:t>GB 8408-2018《大型游乐设施安全规范》</w:t>
            </w:r>
          </w:p>
          <w:p>
            <w:pPr>
              <w:pStyle w:val="48"/>
              <w:numPr>
                <w:ilvl w:val="0"/>
                <w:numId w:val="0"/>
              </w:numPr>
              <w:adjustRightInd w:val="0"/>
              <w:snapToGrid w:val="0"/>
              <w:ind w:leftChars="0"/>
              <w:jc w:val="left"/>
              <w:rPr>
                <w:rFonts w:hint="eastAsia" w:ascii="微软雅黑" w:hAnsi="微软雅黑" w:eastAsia="微软雅黑" w:cs="微软雅黑"/>
                <w:sz w:val="18"/>
                <w:szCs w:val="18"/>
              </w:rPr>
            </w:pPr>
            <w:r>
              <w:rPr>
                <w:rFonts w:hint="eastAsia" w:ascii="微软雅黑" w:hAnsi="微软雅黑" w:eastAsia="微软雅黑"/>
                <w:szCs w:val="21"/>
              </w:rPr>
              <w:t>《中华人民共和国特种设备生产许可证 》 （大型游乐设施小火车类</w:t>
            </w:r>
          </w:p>
        </w:tc>
      </w:tr>
    </w:tbl>
    <w:p>
      <w:pPr>
        <w:spacing w:after="156" w:afterLines="50"/>
        <w:jc w:val="left"/>
      </w:pPr>
    </w:p>
    <w:p>
      <w:pPr>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三</w:t>
      </w:r>
      <w:r>
        <w:rPr>
          <w:rFonts w:hint="eastAsia" w:ascii="宋体" w:hAnsi="宋体" w:eastAsia="宋体" w:cs="宋体"/>
          <w:b/>
          <w:color w:val="auto"/>
          <w:sz w:val="28"/>
          <w:szCs w:val="28"/>
        </w:rPr>
        <w:t>、磋商报价</w:t>
      </w:r>
    </w:p>
    <w:p>
      <w:pPr>
        <w:pStyle w:val="16"/>
        <w:spacing w:before="0" w:beforeAutospacing="0" w:after="0" w:afterAutospacing="0"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000000"/>
          <w:sz w:val="28"/>
          <w:szCs w:val="28"/>
        </w:rPr>
        <w:t>项目报价须体现节约财政资金的原则，</w:t>
      </w:r>
      <w:r>
        <w:rPr>
          <w:rFonts w:hint="eastAsia" w:ascii="宋体" w:hAnsi="宋体" w:eastAsia="宋体" w:cs="宋体"/>
          <w:color w:val="000000"/>
          <w:sz w:val="28"/>
          <w:szCs w:val="28"/>
          <w:lang w:val="en-US" w:eastAsia="zh-CN"/>
        </w:rPr>
        <w:t>包含</w:t>
      </w:r>
      <w:r>
        <w:rPr>
          <w:rFonts w:hint="eastAsia" w:cs="宋体"/>
          <w:color w:val="000000"/>
          <w:sz w:val="28"/>
          <w:szCs w:val="28"/>
          <w:lang w:val="en-US" w:eastAsia="zh-CN"/>
        </w:rPr>
        <w:t>小火车</w:t>
      </w:r>
      <w:r>
        <w:rPr>
          <w:rFonts w:hint="eastAsia" w:ascii="宋体" w:hAnsi="宋体" w:eastAsia="宋体" w:cs="宋体"/>
          <w:color w:val="000000"/>
          <w:sz w:val="28"/>
          <w:szCs w:val="28"/>
        </w:rPr>
        <w:t>设备的采购、运输、安装调试及操作人员培训、试运行、报检验收，质量保修期内的维保、保修及零配件易损件的供应、更换、及时响应维护，质量保修期内发生的任何缺陷的修复等等全部费用。对在合同实施过程中可能发生的其它费用（如：产品涨价、人工等因素），采购方概不负责。对于本采购文件未列明，而供应商认为必需的费用也需列入投标总报价。总价超过采购预算价的报价为无效报价。磋商申请人须根据采购清单提供分项明细报价，免费的项目注明“免费”。供应商报价表如下</w:t>
      </w:r>
      <w:r>
        <w:rPr>
          <w:rFonts w:hint="eastAsia" w:ascii="宋体" w:hAnsi="宋体" w:eastAsia="宋体" w:cs="宋体"/>
          <w:color w:val="auto"/>
          <w:sz w:val="28"/>
          <w:szCs w:val="28"/>
        </w:rPr>
        <w:t>：</w:t>
      </w:r>
    </w:p>
    <w:p>
      <w:pPr>
        <w:bidi w:val="0"/>
        <w:spacing w:line="360" w:lineRule="auto"/>
        <w:jc w:val="center"/>
        <w:rPr>
          <w:rFonts w:hint="default"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rPr>
        <w:t>建始县彩色森林康养小镇项目</w:t>
      </w:r>
      <w:r>
        <w:rPr>
          <w:rFonts w:hint="eastAsia" w:ascii="宋体" w:hAnsi="宋体" w:eastAsia="宋体" w:cs="宋体"/>
          <w:b/>
          <w:bCs/>
          <w:i w:val="0"/>
          <w:iCs w:val="0"/>
          <w:caps w:val="0"/>
          <w:color w:val="000000"/>
          <w:spacing w:val="0"/>
          <w:sz w:val="28"/>
          <w:szCs w:val="28"/>
          <w:shd w:val="clear" w:fill="FFFFFF"/>
          <w:lang w:eastAsia="zh-CN"/>
        </w:rPr>
        <w:t>（</w:t>
      </w:r>
      <w:r>
        <w:rPr>
          <w:rFonts w:hint="eastAsia" w:ascii="宋体" w:hAnsi="宋体" w:cs="宋体"/>
          <w:b/>
          <w:bCs/>
          <w:i w:val="0"/>
          <w:iCs w:val="0"/>
          <w:caps w:val="0"/>
          <w:color w:val="000000"/>
          <w:spacing w:val="0"/>
          <w:sz w:val="28"/>
          <w:szCs w:val="28"/>
          <w:shd w:val="clear" w:fill="FFFFFF"/>
          <w:lang w:val="en-US" w:eastAsia="zh-CN"/>
        </w:rPr>
        <w:t>游览观光小火车</w:t>
      </w:r>
      <w:r>
        <w:rPr>
          <w:rFonts w:hint="eastAsia" w:ascii="宋体" w:hAnsi="宋体" w:eastAsia="宋体" w:cs="宋体"/>
          <w:b/>
          <w:bCs/>
          <w:i w:val="0"/>
          <w:iCs w:val="0"/>
          <w:caps w:val="0"/>
          <w:color w:val="000000"/>
          <w:spacing w:val="0"/>
          <w:sz w:val="28"/>
          <w:szCs w:val="28"/>
          <w:shd w:val="clear" w:fill="FFFFFF"/>
          <w:lang w:val="en-US" w:eastAsia="zh-CN"/>
        </w:rPr>
        <w:t>）</w:t>
      </w:r>
      <w:r>
        <w:rPr>
          <w:rFonts w:hint="eastAsia" w:ascii="宋体" w:hAnsi="宋体" w:cs="宋体"/>
          <w:b/>
          <w:bCs/>
          <w:i w:val="0"/>
          <w:iCs w:val="0"/>
          <w:caps w:val="0"/>
          <w:color w:val="000000"/>
          <w:spacing w:val="0"/>
          <w:sz w:val="28"/>
          <w:szCs w:val="28"/>
          <w:shd w:val="clear" w:fill="FFFFFF"/>
          <w:lang w:val="en-US" w:eastAsia="zh-CN"/>
        </w:rPr>
        <w:t>报价表</w:t>
      </w:r>
    </w:p>
    <w:p>
      <w:pPr>
        <w:pStyle w:val="9"/>
        <w:spacing w:line="480" w:lineRule="exact"/>
        <w:ind w:left="0" w:leftChars="0" w:firstLine="0" w:firstLineChars="0"/>
        <w:jc w:val="right"/>
        <w:rPr>
          <w:rFonts w:hint="eastAsia" w:ascii="宋体" w:hAnsi="宋体" w:eastAsia="宋体" w:cs="宋体"/>
          <w:color w:val="auto"/>
          <w:szCs w:val="28"/>
        </w:rPr>
      </w:pPr>
      <w:r>
        <w:rPr>
          <w:rFonts w:hint="eastAsia" w:ascii="宋体" w:hAnsi="宋体" w:eastAsia="宋体" w:cs="宋体"/>
          <w:color w:val="auto"/>
          <w:szCs w:val="28"/>
        </w:rPr>
        <w:t>单位：元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410"/>
        <w:gridCol w:w="990"/>
        <w:gridCol w:w="108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项目名称</w:t>
            </w: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lang w:eastAsia="zh-CN"/>
              </w:rPr>
            </w:pPr>
            <w:r>
              <w:rPr>
                <w:rFonts w:hint="eastAsia"/>
                <w:sz w:val="28"/>
                <w:szCs w:val="36"/>
                <w:lang w:eastAsia="zh-CN"/>
              </w:rPr>
              <w:t>工程内容</w:t>
            </w:r>
          </w:p>
        </w:tc>
        <w:tc>
          <w:tcPr>
            <w:tcW w:w="99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数量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金额</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lang w:val="en-US" w:eastAsia="zh-CN"/>
              </w:rPr>
              <w:t>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943" w:type="dxa"/>
            <w:tcBorders>
              <w:top w:val="single" w:color="auto" w:sz="4" w:space="0"/>
              <w:left w:val="single" w:color="auto" w:sz="4" w:space="0"/>
              <w:bottom w:val="single" w:color="auto" w:sz="4" w:space="0"/>
              <w:right w:val="single" w:color="auto" w:sz="4" w:space="0"/>
            </w:tcBorders>
            <w:noWrap w:val="0"/>
            <w:vAlign w:val="top"/>
          </w:tcPr>
          <w:p>
            <w:pPr>
              <w:bidi w:val="0"/>
              <w:spacing w:line="360" w:lineRule="auto"/>
              <w:rPr>
                <w:rFonts w:hint="eastAsia" w:ascii="宋体" w:hAnsi="宋体" w:eastAsia="宋体" w:cs="宋体"/>
                <w:i w:val="0"/>
                <w:iCs w:val="0"/>
                <w:caps w:val="0"/>
                <w:color w:val="000000"/>
                <w:spacing w:val="0"/>
                <w:sz w:val="24"/>
                <w:szCs w:val="24"/>
                <w:shd w:val="clear" w:fill="FFFFFF"/>
              </w:rPr>
            </w:pPr>
          </w:p>
          <w:p>
            <w:pPr>
              <w:bidi w:val="0"/>
              <w:spacing w:line="360" w:lineRule="auto"/>
              <w:rPr>
                <w:rFonts w:hint="eastAsia" w:ascii="宋体" w:hAnsi="宋体" w:eastAsia="宋体" w:cs="宋体"/>
                <w:i w:val="0"/>
                <w:iCs w:val="0"/>
                <w:caps w:val="0"/>
                <w:color w:val="000000"/>
                <w:spacing w:val="0"/>
                <w:sz w:val="28"/>
                <w:szCs w:val="28"/>
                <w:shd w:val="clear" w:fill="FFFFFF"/>
                <w:lang w:val="en-US" w:eastAsia="zh-CN"/>
              </w:rPr>
            </w:pPr>
            <w:r>
              <w:rPr>
                <w:rFonts w:hint="eastAsia" w:ascii="宋体" w:hAnsi="宋体" w:eastAsia="宋体" w:cs="宋体"/>
                <w:i w:val="0"/>
                <w:iCs w:val="0"/>
                <w:caps w:val="0"/>
                <w:color w:val="000000"/>
                <w:spacing w:val="0"/>
                <w:sz w:val="28"/>
                <w:szCs w:val="28"/>
                <w:shd w:val="clear" w:fill="FFFFFF"/>
              </w:rPr>
              <w:t>建始县彩色森林康养小镇项目</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cs="宋体"/>
                <w:i w:val="0"/>
                <w:iCs w:val="0"/>
                <w:caps w:val="0"/>
                <w:color w:val="000000"/>
                <w:spacing w:val="0"/>
                <w:sz w:val="28"/>
                <w:szCs w:val="28"/>
                <w:shd w:val="clear" w:fill="FFFFFF"/>
                <w:lang w:val="en-US" w:eastAsia="zh-CN"/>
              </w:rPr>
              <w:t>游览观光小火车</w:t>
            </w:r>
            <w:r>
              <w:rPr>
                <w:rFonts w:hint="eastAsia" w:ascii="宋体" w:hAnsi="宋体" w:eastAsia="宋体" w:cs="宋体"/>
                <w:i w:val="0"/>
                <w:iCs w:val="0"/>
                <w:caps w:val="0"/>
                <w:color w:val="000000"/>
                <w:spacing w:val="0"/>
                <w:sz w:val="28"/>
                <w:szCs w:val="28"/>
                <w:shd w:val="clear" w:fill="FFFFFF"/>
                <w:lang w:val="en-US" w:eastAsia="zh-CN"/>
              </w:rPr>
              <w:t>）</w:t>
            </w:r>
          </w:p>
          <w:p>
            <w:pPr>
              <w:spacing w:line="480" w:lineRule="exact"/>
              <w:rPr>
                <w:rFonts w:hint="eastAsia" w:ascii="宋体" w:hAnsi="宋体" w:eastAsia="宋体" w:cs="宋体"/>
                <w:sz w:val="28"/>
                <w:szCs w:val="28"/>
                <w:highlight w:val="none"/>
                <w:lang w:eastAsia="zh-CN"/>
              </w:rPr>
            </w:pPr>
          </w:p>
        </w:tc>
        <w:tc>
          <w:tcPr>
            <w:tcW w:w="1410"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sz w:val="28"/>
                <w:szCs w:val="36"/>
              </w:rPr>
            </w:pPr>
            <w:r>
              <w:rPr>
                <w:rFonts w:hint="eastAsia"/>
                <w:sz w:val="28"/>
                <w:szCs w:val="36"/>
              </w:rPr>
              <w:t>磋商项目</w:t>
            </w:r>
          </w:p>
          <w:p>
            <w:pPr>
              <w:bidi w:val="0"/>
              <w:jc w:val="center"/>
              <w:rPr>
                <w:rFonts w:hint="eastAsia" w:ascii="宋体" w:hAnsi="宋体" w:eastAsia="宋体" w:cs="宋体"/>
                <w:szCs w:val="28"/>
                <w:highlight w:val="none"/>
              </w:rPr>
            </w:pPr>
            <w:r>
              <w:rPr>
                <w:rFonts w:hint="eastAsia"/>
                <w:sz w:val="28"/>
                <w:szCs w:val="36"/>
              </w:rPr>
              <w:t>要求</w:t>
            </w:r>
          </w:p>
        </w:tc>
        <w:tc>
          <w:tcPr>
            <w:tcW w:w="990" w:type="dxa"/>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279" w:firstLine="0" w:firstLineChars="0"/>
              <w:rPr>
                <w:rFonts w:hint="eastAsia" w:ascii="宋体" w:hAnsi="宋体" w:eastAsia="宋体" w:cs="宋体"/>
                <w:sz w:val="28"/>
                <w:szCs w:val="28"/>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279" w:firstLine="0" w:firstLineChars="0"/>
              <w:rPr>
                <w:rFonts w:hint="eastAsia" w:ascii="宋体" w:hAnsi="宋体" w:eastAsia="宋体" w:cs="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合计</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279" w:firstLine="0" w:firstLineChars="0"/>
              <w:rPr>
                <w:rFonts w:hint="eastAsia" w:ascii="宋体" w:hAnsi="宋体" w:eastAsia="宋体" w:cs="宋体"/>
                <w:sz w:val="28"/>
                <w:szCs w:val="28"/>
              </w:rPr>
            </w:pPr>
            <w:r>
              <w:rPr>
                <w:rFonts w:hint="eastAsia" w:ascii="宋体" w:hAnsi="宋体" w:eastAsia="宋体" w:cs="宋体"/>
                <w:sz w:val="28"/>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4353"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备注</w:t>
            </w:r>
          </w:p>
        </w:tc>
        <w:tc>
          <w:tcPr>
            <w:tcW w:w="4950" w:type="dxa"/>
            <w:gridSpan w:val="4"/>
            <w:tcBorders>
              <w:top w:val="single" w:color="auto" w:sz="4" w:space="0"/>
              <w:left w:val="single" w:color="auto" w:sz="4" w:space="0"/>
              <w:bottom w:val="single" w:color="auto" w:sz="4" w:space="0"/>
              <w:right w:val="single" w:color="auto" w:sz="4" w:space="0"/>
            </w:tcBorders>
            <w:noWrap w:val="0"/>
            <w:vAlign w:val="center"/>
          </w:tcPr>
          <w:p>
            <w:pPr>
              <w:pStyle w:val="9"/>
              <w:spacing w:line="480" w:lineRule="exact"/>
              <w:ind w:left="279" w:firstLine="0" w:firstLineChars="0"/>
              <w:rPr>
                <w:rFonts w:hint="eastAsia" w:ascii="宋体" w:hAnsi="宋体" w:eastAsia="宋体" w:cs="宋体"/>
                <w:sz w:val="28"/>
                <w:szCs w:val="28"/>
              </w:rPr>
            </w:pPr>
          </w:p>
        </w:tc>
      </w:tr>
    </w:tbl>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供应商全称（盖章）：</w:t>
      </w:r>
      <w:r>
        <w:rPr>
          <w:rFonts w:hint="eastAsia" w:ascii="宋体" w:hAnsi="宋体" w:eastAsia="宋体" w:cs="宋体"/>
          <w:color w:val="auto"/>
          <w:sz w:val="28"/>
          <w:szCs w:val="28"/>
          <w:u w:val="single"/>
        </w:rPr>
        <w:t xml:space="preserve">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w:t>
      </w:r>
      <w:r>
        <w:rPr>
          <w:rFonts w:hint="eastAsia" w:ascii="宋体" w:hAnsi="宋体" w:eastAsia="宋体" w:cs="宋体"/>
          <w:color w:val="auto"/>
          <w:sz w:val="28"/>
          <w:szCs w:val="28"/>
          <w:u w:val="single"/>
        </w:rPr>
        <w:t>　　　　　　　　</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日  期：</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p>
      <w:pPr>
        <w:spacing w:line="480" w:lineRule="exact"/>
        <w:ind w:firstLine="551" w:firstLineChars="196"/>
        <w:rPr>
          <w:rFonts w:hint="eastAsia" w:ascii="宋体" w:hAnsi="宋体" w:eastAsia="宋体" w:cs="宋体"/>
          <w:b/>
          <w:bCs/>
          <w:sz w:val="28"/>
          <w:szCs w:val="28"/>
        </w:rPr>
      </w:pPr>
      <w:r>
        <w:rPr>
          <w:rFonts w:hint="eastAsia" w:ascii="宋体" w:hAnsi="宋体" w:eastAsia="宋体" w:cs="宋体"/>
          <w:b/>
          <w:bCs/>
          <w:sz w:val="28"/>
          <w:szCs w:val="28"/>
        </w:rPr>
        <w:t>本次磋商报价非一次性报价，磋商申请人在资格性和符合性审查通过的前提下，磋商后现场最后报价</w:t>
      </w:r>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最后</w:t>
      </w:r>
      <w:r>
        <w:rPr>
          <w:rFonts w:hint="eastAsia" w:ascii="宋体" w:hAnsi="宋体" w:eastAsia="宋体" w:cs="宋体"/>
          <w:b/>
          <w:bCs/>
          <w:sz w:val="28"/>
          <w:szCs w:val="28"/>
        </w:rPr>
        <w:t>报价表为磋商评标用。</w:t>
      </w:r>
    </w:p>
    <w:p>
      <w:pPr>
        <w:numPr>
          <w:ilvl w:val="0"/>
          <w:numId w:val="0"/>
        </w:numPr>
        <w:spacing w:line="480" w:lineRule="exact"/>
        <w:ind w:firstLine="562" w:firstLineChars="200"/>
        <w:rPr>
          <w:rFonts w:hint="eastAsia" w:ascii="宋体" w:hAnsi="宋体" w:eastAsia="宋体" w:cs="宋体"/>
          <w:b/>
          <w:bCs/>
          <w:color w:val="auto"/>
          <w:sz w:val="28"/>
          <w:szCs w:val="28"/>
          <w:lang w:eastAsia="zh-CN"/>
        </w:rPr>
      </w:pPr>
      <w:r>
        <w:rPr>
          <w:rFonts w:hint="eastAsia" w:ascii="宋体" w:hAnsi="宋体" w:eastAsia="宋体" w:cs="宋体"/>
          <w:b/>
          <w:bCs/>
          <w:sz w:val="28"/>
          <w:szCs w:val="28"/>
        </w:rPr>
        <w:t>磋商申请人必须</w:t>
      </w:r>
      <w:r>
        <w:rPr>
          <w:rFonts w:hint="eastAsia" w:ascii="宋体" w:hAnsi="宋体" w:eastAsia="宋体" w:cs="宋体"/>
          <w:b/>
          <w:bCs/>
          <w:sz w:val="28"/>
          <w:szCs w:val="28"/>
          <w:highlight w:val="none"/>
        </w:rPr>
        <w:t>按清单提供一</w:t>
      </w:r>
      <w:r>
        <w:rPr>
          <w:rFonts w:hint="eastAsia" w:ascii="宋体" w:hAnsi="宋体" w:eastAsia="宋体" w:cs="宋体"/>
          <w:b/>
          <w:bCs/>
          <w:sz w:val="28"/>
          <w:szCs w:val="28"/>
        </w:rPr>
        <w:t>份明细报价，不明细报价的为无效磋商申请</w:t>
      </w:r>
      <w:r>
        <w:rPr>
          <w:rFonts w:hint="eastAsia" w:ascii="宋体" w:hAnsi="宋体" w:eastAsia="宋体" w:cs="宋体"/>
          <w:b/>
          <w:bCs/>
          <w:color w:val="auto"/>
          <w:sz w:val="28"/>
          <w:szCs w:val="28"/>
          <w:lang w:eastAsia="zh-CN"/>
        </w:rPr>
        <w:t>。</w:t>
      </w:r>
    </w:p>
    <w:p>
      <w:pPr>
        <w:spacing w:line="360" w:lineRule="auto"/>
        <w:jc w:val="both"/>
        <w:rPr>
          <w:rFonts w:hint="eastAsia" w:ascii="宋体" w:hAnsi="宋体" w:eastAsia="宋体" w:cs="宋体"/>
          <w:sz w:val="28"/>
          <w:szCs w:val="36"/>
          <w:lang w:eastAsia="zh-CN"/>
        </w:rPr>
      </w:pPr>
      <w:r>
        <w:rPr>
          <w:rFonts w:hint="eastAsia" w:ascii="宋体" w:hAnsi="宋体" w:eastAsia="宋体" w:cs="宋体"/>
          <w:b/>
          <w:bCs/>
          <w:sz w:val="28"/>
          <w:szCs w:val="36"/>
        </w:rPr>
        <w:t>五、合同签订</w:t>
      </w:r>
      <w:r>
        <w:rPr>
          <w:rFonts w:hint="eastAsia" w:ascii="宋体" w:hAnsi="宋体" w:eastAsia="宋体" w:cs="宋体"/>
          <w:sz w:val="28"/>
          <w:szCs w:val="36"/>
        </w:rPr>
        <w:t>：成交供应商自成交通知书发出之日起</w:t>
      </w:r>
      <w:r>
        <w:rPr>
          <w:rFonts w:hint="eastAsia" w:ascii="宋体" w:hAnsi="宋体" w:eastAsia="宋体" w:cs="宋体"/>
          <w:sz w:val="28"/>
          <w:szCs w:val="36"/>
          <w:lang w:val="en-US" w:eastAsia="zh-CN"/>
        </w:rPr>
        <w:t>1</w:t>
      </w:r>
      <w:r>
        <w:rPr>
          <w:rFonts w:hint="eastAsia" w:ascii="宋体" w:hAnsi="宋体" w:cs="宋体"/>
          <w:sz w:val="28"/>
          <w:szCs w:val="36"/>
          <w:lang w:val="en-US" w:eastAsia="zh-CN"/>
        </w:rPr>
        <w:t>5</w:t>
      </w:r>
      <w:r>
        <w:rPr>
          <w:rFonts w:hint="eastAsia" w:ascii="宋体" w:hAnsi="宋体" w:eastAsia="宋体" w:cs="宋体"/>
          <w:sz w:val="28"/>
          <w:szCs w:val="36"/>
        </w:rPr>
        <w:t>日内</w:t>
      </w:r>
      <w:r>
        <w:rPr>
          <w:rFonts w:hint="eastAsia" w:ascii="宋体" w:hAnsi="宋体" w:cs="宋体"/>
          <w:sz w:val="28"/>
          <w:szCs w:val="36"/>
          <w:lang w:val="en-US" w:eastAsia="zh-CN"/>
        </w:rPr>
        <w:t>与建始县国有资本投资运营有限公司</w:t>
      </w:r>
      <w:r>
        <w:rPr>
          <w:rFonts w:hint="eastAsia" w:ascii="宋体" w:hAnsi="宋体" w:eastAsia="宋体" w:cs="宋体"/>
          <w:sz w:val="28"/>
          <w:szCs w:val="36"/>
        </w:rPr>
        <w:t>签订合同</w:t>
      </w:r>
      <w:r>
        <w:rPr>
          <w:rFonts w:hint="eastAsia" w:ascii="宋体" w:hAnsi="宋体" w:eastAsia="宋体" w:cs="宋体"/>
          <w:sz w:val="28"/>
          <w:szCs w:val="36"/>
          <w:lang w:eastAsia="zh-CN"/>
        </w:rPr>
        <w:t>；</w:t>
      </w:r>
      <w:r>
        <w:rPr>
          <w:rFonts w:hint="eastAsia" w:ascii="宋体" w:hAnsi="宋体" w:eastAsia="宋体" w:cs="宋体"/>
          <w:sz w:val="28"/>
          <w:szCs w:val="36"/>
        </w:rPr>
        <w:t>具体相关事宜在合同中明确</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六、</w:t>
      </w:r>
      <w:r>
        <w:rPr>
          <w:rFonts w:hint="eastAsia" w:ascii="宋体" w:hAnsi="宋体" w:eastAsia="宋体" w:cs="宋体"/>
          <w:b/>
          <w:bCs/>
          <w:sz w:val="28"/>
          <w:szCs w:val="36"/>
          <w:lang w:val="en-US" w:eastAsia="zh-CN"/>
        </w:rPr>
        <w:t>履行</w:t>
      </w:r>
      <w:r>
        <w:rPr>
          <w:rFonts w:hint="eastAsia" w:ascii="宋体" w:hAnsi="宋体" w:eastAsia="宋体" w:cs="宋体"/>
          <w:b/>
          <w:bCs/>
          <w:sz w:val="28"/>
          <w:szCs w:val="36"/>
        </w:rPr>
        <w:t>期</w:t>
      </w:r>
      <w:r>
        <w:rPr>
          <w:rFonts w:hint="eastAsia" w:ascii="宋体" w:hAnsi="宋体" w:eastAsia="宋体" w:cs="宋体"/>
          <w:b/>
          <w:bCs/>
          <w:sz w:val="28"/>
          <w:szCs w:val="36"/>
          <w:lang w:eastAsia="zh-CN"/>
        </w:rPr>
        <w:t>及交货地点</w:t>
      </w:r>
    </w:p>
    <w:p>
      <w:pPr>
        <w:bidi w:val="0"/>
        <w:spacing w:line="360" w:lineRule="auto"/>
        <w:ind w:firstLine="280" w:firstLineChars="100"/>
        <w:rPr>
          <w:rFonts w:hint="eastAsia" w:ascii="宋体" w:hAnsi="宋体" w:eastAsia="宋体" w:cs="宋体"/>
          <w:sz w:val="28"/>
          <w:szCs w:val="36"/>
        </w:rPr>
      </w:pPr>
      <w:r>
        <w:rPr>
          <w:rFonts w:hint="eastAsia" w:ascii="宋体" w:hAnsi="宋体" w:eastAsia="宋体" w:cs="宋体"/>
          <w:sz w:val="28"/>
          <w:szCs w:val="36"/>
          <w:lang w:val="en-US" w:eastAsia="zh-CN"/>
        </w:rPr>
        <w:t>履行期限</w:t>
      </w:r>
      <w:r>
        <w:rPr>
          <w:rFonts w:hint="eastAsia" w:ascii="宋体" w:hAnsi="宋体" w:eastAsia="宋体" w:cs="宋体"/>
          <w:sz w:val="28"/>
          <w:szCs w:val="36"/>
        </w:rPr>
        <w:t>：自合同签订之日起</w:t>
      </w:r>
      <w:r>
        <w:rPr>
          <w:rFonts w:hint="eastAsia" w:ascii="宋体" w:hAnsi="宋体" w:cs="宋体"/>
          <w:sz w:val="28"/>
          <w:szCs w:val="36"/>
          <w:lang w:val="en-US" w:eastAsia="zh-CN"/>
        </w:rPr>
        <w:t>90</w:t>
      </w:r>
      <w:r>
        <w:rPr>
          <w:rFonts w:hint="eastAsia" w:ascii="宋体" w:hAnsi="宋体" w:eastAsia="宋体" w:cs="宋体"/>
          <w:sz w:val="28"/>
          <w:szCs w:val="36"/>
        </w:rPr>
        <w:t>天内完</w:t>
      </w:r>
      <w:r>
        <w:rPr>
          <w:rFonts w:hint="eastAsia" w:ascii="宋体" w:hAnsi="宋体" w:cs="宋体"/>
          <w:sz w:val="28"/>
          <w:szCs w:val="36"/>
          <w:lang w:eastAsia="zh-CN"/>
        </w:rPr>
        <w:t>成</w:t>
      </w:r>
      <w:r>
        <w:rPr>
          <w:rFonts w:hint="eastAsia" w:ascii="宋体" w:hAnsi="宋体" w:eastAsia="宋体" w:cs="宋体"/>
          <w:sz w:val="28"/>
          <w:szCs w:val="36"/>
        </w:rPr>
        <w:t>供货</w:t>
      </w:r>
      <w:r>
        <w:rPr>
          <w:rFonts w:hint="eastAsia" w:ascii="宋体" w:hAnsi="宋体" w:eastAsia="宋体" w:cs="宋体"/>
          <w:sz w:val="28"/>
          <w:szCs w:val="36"/>
          <w:lang w:val="en-US" w:eastAsia="zh-CN"/>
        </w:rPr>
        <w:t>及调试安装</w:t>
      </w:r>
      <w:r>
        <w:rPr>
          <w:rFonts w:hint="eastAsia" w:ascii="宋体" w:hAnsi="宋体" w:eastAsia="宋体" w:cs="宋体"/>
          <w:sz w:val="28"/>
          <w:szCs w:val="36"/>
        </w:rPr>
        <w:t>。</w:t>
      </w:r>
    </w:p>
    <w:p>
      <w:pPr>
        <w:bidi w:val="0"/>
        <w:spacing w:line="360" w:lineRule="auto"/>
        <w:ind w:firstLine="280" w:firstLineChars="100"/>
        <w:rPr>
          <w:rFonts w:hint="eastAsia" w:ascii="宋体" w:hAnsi="宋体" w:eastAsia="宋体" w:cs="宋体"/>
          <w:sz w:val="28"/>
          <w:szCs w:val="36"/>
          <w:lang w:eastAsia="zh-CN"/>
        </w:rPr>
      </w:pPr>
      <w:r>
        <w:rPr>
          <w:rFonts w:hint="eastAsia" w:ascii="宋体" w:hAnsi="宋体" w:eastAsia="宋体" w:cs="宋体"/>
          <w:sz w:val="28"/>
          <w:szCs w:val="36"/>
        </w:rPr>
        <w:t>交货地点：成品送货到</w:t>
      </w:r>
      <w:r>
        <w:rPr>
          <w:rFonts w:hint="eastAsia" w:ascii="宋体" w:hAnsi="宋体" w:eastAsia="宋体" w:cs="宋体"/>
          <w:sz w:val="28"/>
          <w:szCs w:val="36"/>
          <w:lang w:eastAsia="zh-CN"/>
        </w:rPr>
        <w:t>采购人</w:t>
      </w:r>
      <w:r>
        <w:rPr>
          <w:rFonts w:hint="eastAsia" w:ascii="宋体" w:hAnsi="宋体" w:eastAsia="宋体" w:cs="宋体"/>
          <w:sz w:val="28"/>
          <w:szCs w:val="36"/>
        </w:rPr>
        <w:t>指定的地点</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b/>
          <w:bCs/>
          <w:sz w:val="28"/>
          <w:szCs w:val="36"/>
        </w:rPr>
        <w:t>七、</w:t>
      </w:r>
      <w:r>
        <w:rPr>
          <w:rFonts w:hint="eastAsia" w:ascii="宋体" w:hAnsi="宋体" w:eastAsia="宋体" w:cs="宋体"/>
          <w:b/>
          <w:bCs/>
          <w:sz w:val="28"/>
          <w:szCs w:val="36"/>
          <w:lang w:val="en-US" w:eastAsia="zh-CN"/>
        </w:rPr>
        <w:t>产品要求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1、技术标准化和规范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（1）所有设备和材料所涉及的设计标准规范（如产品标准/规范、工程标准/规范、验收标准/规范等）必须完全符合所有中华人民共和国的标准及规范。</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w:t>
      </w:r>
      <w:r>
        <w:rPr>
          <w:rFonts w:hint="eastAsia" w:ascii="宋体" w:hAnsi="宋体" w:eastAsia="宋体" w:cs="宋体"/>
          <w:sz w:val="28"/>
          <w:szCs w:val="36"/>
          <w:lang w:eastAsia="zh-CN"/>
        </w:rPr>
        <w:t>供应商</w:t>
      </w:r>
      <w:r>
        <w:rPr>
          <w:rFonts w:hint="eastAsia" w:ascii="宋体" w:hAnsi="宋体" w:eastAsia="宋体" w:cs="宋体"/>
          <w:sz w:val="28"/>
          <w:szCs w:val="36"/>
        </w:rPr>
        <w:t>采用其它标准和规范时，应在</w:t>
      </w:r>
      <w:r>
        <w:rPr>
          <w:rFonts w:hint="eastAsia" w:ascii="宋体" w:hAnsi="宋体" w:eastAsia="宋体" w:cs="宋体"/>
          <w:sz w:val="28"/>
          <w:szCs w:val="36"/>
          <w:lang w:val="en-US" w:eastAsia="zh-CN"/>
        </w:rPr>
        <w:t>响应文件</w:t>
      </w:r>
      <w:r>
        <w:rPr>
          <w:rFonts w:hint="eastAsia" w:ascii="宋体" w:hAnsi="宋体" w:eastAsia="宋体" w:cs="宋体"/>
          <w:sz w:val="28"/>
          <w:szCs w:val="36"/>
        </w:rPr>
        <w:t>中注明是采用何种标准，并应保证设备达到或优于国家规定的现行相关标准。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（3）对国家规定有强制性规范或条例或认证要求的设备或材料，</w:t>
      </w:r>
      <w:r>
        <w:rPr>
          <w:rFonts w:hint="eastAsia" w:ascii="宋体" w:hAnsi="宋体" w:eastAsia="宋体" w:cs="宋体"/>
          <w:sz w:val="28"/>
          <w:szCs w:val="36"/>
          <w:lang w:eastAsia="zh-CN"/>
        </w:rPr>
        <w:t>供应商</w:t>
      </w:r>
      <w:r>
        <w:rPr>
          <w:rFonts w:hint="eastAsia" w:ascii="宋体" w:hAnsi="宋体" w:eastAsia="宋体" w:cs="宋体"/>
          <w:sz w:val="28"/>
          <w:szCs w:val="36"/>
        </w:rPr>
        <w:t>提供的设备或材料应符合该类要求。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2、设备（材料）要求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w:t>
      </w:r>
      <w:r>
        <w:rPr>
          <w:rFonts w:hint="eastAsia" w:ascii="宋体" w:hAnsi="宋体" w:eastAsia="宋体" w:cs="宋体"/>
          <w:sz w:val="28"/>
          <w:szCs w:val="36"/>
          <w:lang w:eastAsia="zh-CN"/>
        </w:rPr>
        <w:t>供应商</w:t>
      </w:r>
      <w:r>
        <w:rPr>
          <w:rFonts w:hint="eastAsia" w:ascii="宋体" w:hAnsi="宋体" w:eastAsia="宋体" w:cs="宋体"/>
          <w:sz w:val="28"/>
          <w:szCs w:val="36"/>
        </w:rPr>
        <w:t>所投设备必须是全新的、性能最优的，型号、性能及指标符合国家及磋商文件提出的有关技术、质量、安全标准。</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（2）所有设备在开箱检验时必须完好，无破损，配置与装箱单相符。数量、质量及性能不低于</w:t>
      </w:r>
      <w:r>
        <w:rPr>
          <w:rFonts w:hint="eastAsia" w:ascii="宋体" w:hAnsi="宋体" w:eastAsia="宋体" w:cs="宋体"/>
          <w:sz w:val="28"/>
          <w:szCs w:val="36"/>
          <w:lang w:val="en-US" w:eastAsia="zh-CN"/>
        </w:rPr>
        <w:t>磋商</w:t>
      </w:r>
      <w:r>
        <w:rPr>
          <w:rFonts w:hint="eastAsia" w:ascii="宋体" w:hAnsi="宋体" w:eastAsia="宋体" w:cs="宋体"/>
          <w:sz w:val="28"/>
          <w:szCs w:val="36"/>
        </w:rPr>
        <w:t>文件的要求。</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（3）设备外观清洁，标记编号以及盘面显示等字体清晰，明确。铭牌、使用指示、警告指示应以中文或英文及易懂的通用符号来表示；应准确无误地表明设备之型号、规格、制造厂及生产或出厂日期。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（4）对于影响设备正常工作的必要组成部分，无论在技术规范中指出与否，</w:t>
      </w:r>
      <w:r>
        <w:rPr>
          <w:rFonts w:hint="eastAsia" w:ascii="宋体" w:hAnsi="宋体" w:eastAsia="宋体" w:cs="宋体"/>
          <w:sz w:val="28"/>
          <w:szCs w:val="36"/>
          <w:lang w:eastAsia="zh-CN"/>
        </w:rPr>
        <w:t>供应商</w:t>
      </w:r>
      <w:r>
        <w:rPr>
          <w:rFonts w:hint="eastAsia" w:ascii="宋体" w:hAnsi="宋体" w:eastAsia="宋体" w:cs="宋体"/>
          <w:sz w:val="28"/>
          <w:szCs w:val="36"/>
        </w:rPr>
        <w:t>都应提供并在投标文件中明确列出。</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（5）所有货物提供出厂合格证等质量证明文件，必须有合法的进货渠道证明。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3</w:t>
      </w:r>
      <w:r>
        <w:rPr>
          <w:rFonts w:hint="eastAsia" w:ascii="宋体" w:hAnsi="宋体" w:eastAsia="宋体" w:cs="宋体"/>
          <w:sz w:val="28"/>
          <w:szCs w:val="36"/>
        </w:rPr>
        <w:t>、运输、保管、保险</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成交供应商负责设备材料货到现场或采购人指定的地点过程中的全部运输，包括装卸车、货物现场的搬运。</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4</w:t>
      </w:r>
      <w:r>
        <w:rPr>
          <w:rFonts w:hint="eastAsia" w:ascii="宋体" w:hAnsi="宋体" w:eastAsia="宋体" w:cs="宋体"/>
          <w:sz w:val="28"/>
          <w:szCs w:val="36"/>
        </w:rPr>
        <w:t>、安装、调试及验收</w:t>
      </w:r>
    </w:p>
    <w:p>
      <w:pPr>
        <w:bidi w:val="0"/>
        <w:spacing w:line="360" w:lineRule="auto"/>
        <w:ind w:firstLine="560" w:firstLineChars="200"/>
        <w:rPr>
          <w:rFonts w:hint="eastAsia" w:ascii="宋体" w:hAnsi="宋体" w:eastAsia="宋体" w:cs="宋体"/>
          <w:sz w:val="28"/>
          <w:szCs w:val="36"/>
        </w:rPr>
      </w:pPr>
      <w:r>
        <w:rPr>
          <w:rFonts w:hint="eastAsia" w:ascii="宋体" w:hAnsi="宋体" w:eastAsia="宋体" w:cs="宋体"/>
          <w:sz w:val="28"/>
          <w:szCs w:val="36"/>
        </w:rPr>
        <w:t>成交供应商应派经采购人认可的有经验和能力、具有相应资质的技术人员，负责系统设备安装工作，在设备安装期间应充分了解设备安装进度要求，保证施工质量，解决施工中出现的技术问题。</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（1）成交供应商负责设备的安装、调试、验收。</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（2）成交供应商现场服务人员要服从监理单位及采购人的进度安排。</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（3）调试所需专用工具设施物料由成交供应商自备、自费运到现场，完工后自费搬走。</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（4）调试：按国家相关施工验收规范进行，分阶段进行调试。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（5）设备的拆箱、调试等项工作由成交供应商负责，但必须在采购人指定人员的参与下进行。在实际实施前必须先经采购人同意方可进行。调试的原始记录须经各方签字后作为验收的文件之一。</w:t>
      </w:r>
    </w:p>
    <w:p>
      <w:pPr>
        <w:bidi w:val="0"/>
        <w:spacing w:line="360" w:lineRule="auto"/>
        <w:ind w:firstLine="560" w:firstLineChars="200"/>
        <w:rPr>
          <w:rFonts w:hint="eastAsia" w:ascii="宋体" w:hAnsi="宋体" w:eastAsia="宋体" w:cs="宋体"/>
          <w:sz w:val="28"/>
          <w:szCs w:val="36"/>
        </w:rPr>
      </w:pPr>
      <w:r>
        <w:rPr>
          <w:rFonts w:hint="eastAsia" w:ascii="宋体" w:hAnsi="宋体" w:cs="宋体"/>
          <w:sz w:val="28"/>
          <w:szCs w:val="36"/>
          <w:lang w:val="en-US" w:eastAsia="zh-CN"/>
        </w:rPr>
        <w:t>小火车</w:t>
      </w:r>
      <w:r>
        <w:rPr>
          <w:rFonts w:hint="eastAsia" w:ascii="宋体" w:hAnsi="宋体" w:eastAsia="宋体" w:cs="宋体"/>
          <w:sz w:val="28"/>
          <w:szCs w:val="36"/>
        </w:rPr>
        <w:t>设备安装完成后，进行调试、验收(包括负责通过有关部门组织的验收)。必须经国家认可的特种设备检测单位检测合格，由特检院验收并出具相应的验收报告及合格证书。验收由采购人与成交供应商及相关人员依国家有关标准、合同、设计图纸及有关附件要求进行。</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5</w:t>
      </w:r>
      <w:r>
        <w:rPr>
          <w:rFonts w:hint="eastAsia" w:ascii="宋体" w:hAnsi="宋体" w:eastAsia="宋体" w:cs="宋体"/>
          <w:sz w:val="28"/>
          <w:szCs w:val="36"/>
        </w:rPr>
        <w:t>、资料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至少应包括下列基本内容：</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（1）所有设备规格和详细操作说明。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（2）系统和主要部件常见故障说明，说明书应包括备件清单、操作和维修方法。</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（3）例行维修保养项目和期限的建议。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（4）紧急安全措施的建议。</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（5）紧急维修中心电话号码、地址，维修人员的电话号码。</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rPr>
        <w:t>（6）成交供应商应于验收后向采购人提供验收报告、技术文档的归纳、整理、提交，并提供完整的软、硬件技术资料。</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（二）付款方式：</w:t>
      </w:r>
      <w:r>
        <w:rPr>
          <w:rFonts w:hint="eastAsia" w:ascii="宋体" w:hAnsi="宋体" w:eastAsia="宋体" w:cs="宋体"/>
          <w:sz w:val="28"/>
          <w:szCs w:val="36"/>
          <w:lang w:val="en-US" w:eastAsia="zh-CN"/>
        </w:rPr>
        <w:t>以合同约定为准</w:t>
      </w:r>
      <w:r>
        <w:rPr>
          <w:rFonts w:hint="eastAsia" w:ascii="宋体" w:hAnsi="宋体" w:eastAsia="宋体" w:cs="宋体"/>
          <w:sz w:val="28"/>
          <w:szCs w:val="36"/>
        </w:rPr>
        <w:t>。</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rPr>
        <w:t>八、售后服务及质保期</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（一）售后服务：</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1、须提供长期技术服务、维修及产品配件供应。</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2、对采购人进行产品使用和技术培训，保证采购人能正常安装和使用。</w:t>
      </w:r>
    </w:p>
    <w:p>
      <w:pPr>
        <w:bidi w:val="0"/>
        <w:spacing w:line="360" w:lineRule="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3、供应商须提供经调试、试运行、验收合格后1年的免费质保期。在此期间，供应商应免费处理因质量发生的故障，并进行正常保养。成交供应商服务维修人员均经过良好的技术培训，并有丰富的现场维修经验。</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eastAsia="zh-CN"/>
        </w:rPr>
        <w:t>质保期：</w:t>
      </w:r>
      <w:r>
        <w:rPr>
          <w:rFonts w:hint="eastAsia" w:ascii="宋体" w:hAnsi="宋体" w:eastAsia="宋体" w:cs="宋体"/>
          <w:sz w:val="28"/>
          <w:szCs w:val="36"/>
          <w:lang w:val="en-US" w:eastAsia="zh-CN"/>
        </w:rPr>
        <w:t>1</w:t>
      </w:r>
      <w:r>
        <w:rPr>
          <w:rFonts w:hint="eastAsia" w:ascii="宋体" w:hAnsi="宋体" w:eastAsia="宋体" w:cs="宋体"/>
          <w:sz w:val="28"/>
          <w:szCs w:val="36"/>
          <w:lang w:eastAsia="zh-CN"/>
        </w:rPr>
        <w:t>年（自交货并验收合格之日起计）。</w:t>
      </w:r>
    </w:p>
    <w:p>
      <w:pPr>
        <w:bidi w:val="0"/>
        <w:spacing w:line="360" w:lineRule="auto"/>
        <w:rPr>
          <w:rFonts w:hint="eastAsia" w:ascii="宋体" w:hAnsi="宋体" w:eastAsia="宋体" w:cs="宋体"/>
          <w:b/>
          <w:bCs/>
          <w:sz w:val="28"/>
          <w:szCs w:val="36"/>
        </w:rPr>
      </w:pPr>
      <w:r>
        <w:rPr>
          <w:rFonts w:hint="eastAsia" w:ascii="宋体" w:hAnsi="宋体" w:eastAsia="宋体" w:cs="宋体"/>
          <w:b/>
          <w:bCs/>
          <w:sz w:val="28"/>
          <w:szCs w:val="36"/>
          <w:lang w:eastAsia="zh-CN"/>
        </w:rPr>
        <w:t>九、</w:t>
      </w:r>
      <w:r>
        <w:rPr>
          <w:rFonts w:hint="eastAsia" w:ascii="宋体" w:hAnsi="宋体" w:eastAsia="宋体" w:cs="宋体"/>
          <w:b/>
          <w:bCs/>
          <w:sz w:val="28"/>
          <w:szCs w:val="36"/>
          <w:lang w:val="en-US" w:eastAsia="zh-CN"/>
        </w:rPr>
        <w:t>备注说明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1、本项目拒绝进口产品参加投标</w:t>
      </w:r>
      <w:r>
        <w:rPr>
          <w:rFonts w:hint="eastAsia" w:ascii="宋体" w:hAnsi="宋体" w:eastAsia="宋体" w:cs="宋体"/>
          <w:sz w:val="28"/>
          <w:szCs w:val="36"/>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2、</w:t>
      </w:r>
      <w:r>
        <w:rPr>
          <w:rFonts w:hint="eastAsia" w:ascii="宋体" w:hAnsi="宋体" w:eastAsia="宋体" w:cs="宋体"/>
          <w:sz w:val="28"/>
          <w:szCs w:val="36"/>
        </w:rPr>
        <w:t>磋商文件中未明确的事项，可在磋商过程及合同中完善，如与国家现行法律法规相冲突，从其规定。</w:t>
      </w:r>
      <w:bookmarkStart w:id="28" w:name="_Toc535592016"/>
    </w:p>
    <w:p>
      <w:pPr>
        <w:bidi w:val="0"/>
        <w:spacing w:line="360" w:lineRule="auto"/>
        <w:rPr>
          <w:rFonts w:hint="eastAsia" w:ascii="宋体" w:hAnsi="宋体" w:eastAsia="宋体" w:cs="宋体"/>
          <w:b/>
          <w:bCs/>
          <w:sz w:val="28"/>
          <w:szCs w:val="36"/>
          <w:lang w:eastAsia="zh-CN"/>
        </w:rPr>
      </w:pPr>
      <w:r>
        <w:rPr>
          <w:rFonts w:hint="eastAsia" w:ascii="宋体" w:hAnsi="宋体" w:eastAsia="宋体" w:cs="宋体"/>
          <w:b/>
          <w:bCs/>
          <w:sz w:val="28"/>
          <w:szCs w:val="36"/>
          <w:lang w:eastAsia="zh-CN"/>
        </w:rPr>
        <w:t>十、政府采购合同融资</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1、政策：</w:t>
      </w:r>
      <w:r>
        <w:rPr>
          <w:rFonts w:hint="eastAsia" w:ascii="宋体" w:hAnsi="宋体" w:eastAsia="宋体" w:cs="宋体"/>
          <w:sz w:val="28"/>
          <w:szCs w:val="36"/>
        </w:rPr>
        <w:t>《省人民政府关于印发湖北省促进经济社会加快发 展若干政策措施的通知》（鄂政发〔2020〕6 号）</w:t>
      </w:r>
      <w:r>
        <w:rPr>
          <w:rFonts w:hint="eastAsia" w:ascii="宋体" w:hAnsi="宋体" w:eastAsia="宋体" w:cs="宋体"/>
          <w:sz w:val="28"/>
          <w:szCs w:val="36"/>
          <w:lang w:eastAsia="zh-CN"/>
        </w:rPr>
        <w:t>；《建始县政府采购合同融资实施方案》</w:t>
      </w:r>
      <w:r>
        <w:rPr>
          <w:rFonts w:hint="eastAsia" w:ascii="宋体" w:hAnsi="宋体" w:eastAsia="宋体" w:cs="宋体"/>
          <w:sz w:val="28"/>
          <w:szCs w:val="36"/>
        </w:rPr>
        <w:t>建金发（2021）3号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lang w:val="en-US" w:eastAsia="zh-CN"/>
        </w:rPr>
        <w:t>2、渠道：</w:t>
      </w:r>
      <w:r>
        <w:rPr>
          <w:rFonts w:hint="eastAsia" w:ascii="宋体" w:hAnsi="宋体" w:eastAsia="宋体" w:cs="宋体"/>
          <w:sz w:val="28"/>
          <w:szCs w:val="36"/>
        </w:rPr>
        <w:t>参与政府采购活动的中小微企业,在获得政府采购中标（成交）通知书后,即可通过“中国湖北政府采购网——政府采购合同融资平台”（以下 简称“政府采购融资”平台）注册后登录系统，进入全省各地平 台进行融资申请，实现“一地注册、全省通用”。同时通过建始县中小微企业 126 金融综合服务平台（以下简称“126”平台） 向开展“政采贷”业务的金融机构提出融资申请,金融机构依据 政府采购中标（成交）通知书和政府采购合同</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lang w:eastAsia="zh-CN"/>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3、途径：（1）</w:t>
      </w:r>
      <w:r>
        <w:rPr>
          <w:rFonts w:hint="eastAsia" w:ascii="宋体" w:hAnsi="宋体" w:eastAsia="宋体" w:cs="宋体"/>
          <w:sz w:val="28"/>
          <w:szCs w:val="36"/>
        </w:rPr>
        <w:t>中小微企业取得中标（成交）通知书后,通过 “政府采购融资”平台（http://www.ccgp-hubei.gov.cn）注册 后登录系统，进入全省各地平台进行融资申请</w:t>
      </w:r>
      <w:r>
        <w:rPr>
          <w:rFonts w:hint="eastAsia" w:ascii="宋体" w:hAnsi="宋体" w:eastAsia="宋体" w:cs="宋体"/>
          <w:sz w:val="28"/>
          <w:szCs w:val="36"/>
          <w:lang w:eastAsia="zh-CN"/>
        </w:rPr>
        <w:t>；</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eastAsia="zh-CN"/>
        </w:rPr>
        <w:t>（</w:t>
      </w:r>
      <w:r>
        <w:rPr>
          <w:rFonts w:hint="eastAsia" w:ascii="宋体" w:hAnsi="宋体" w:eastAsia="宋体" w:cs="宋体"/>
          <w:sz w:val="28"/>
          <w:szCs w:val="36"/>
          <w:lang w:val="en-US" w:eastAsia="zh-CN"/>
        </w:rPr>
        <w:t>2</w:t>
      </w:r>
      <w:r>
        <w:rPr>
          <w:rFonts w:hint="eastAsia" w:ascii="宋体" w:hAnsi="宋体" w:eastAsia="宋体" w:cs="宋体"/>
          <w:sz w:val="28"/>
          <w:szCs w:val="36"/>
          <w:lang w:eastAsia="zh-CN"/>
        </w:rPr>
        <w:t>）</w:t>
      </w:r>
      <w:r>
        <w:rPr>
          <w:rFonts w:hint="eastAsia" w:ascii="宋体" w:hAnsi="宋体" w:eastAsia="宋体" w:cs="宋体"/>
          <w:sz w:val="28"/>
          <w:szCs w:val="36"/>
        </w:rPr>
        <w:t>通过“126” 平台（http://www.jsxsme.cn/financial）向意向金融机构提出 融资申请,金融机构对发起申请的中小微企业基本信息、项目中 标（成交）内容及合同属性等进行核实,确定是否提供相应的融资服务。</w:t>
      </w:r>
    </w:p>
    <w:p>
      <w:pPr>
        <w:rPr>
          <w:rStyle w:val="36"/>
          <w:rFonts w:hint="eastAsia" w:ascii="宋体" w:hAnsi="宋体" w:eastAsia="宋体" w:cs="宋体"/>
          <w:color w:val="auto"/>
        </w:rPr>
      </w:pPr>
      <w:r>
        <w:rPr>
          <w:rStyle w:val="36"/>
          <w:rFonts w:hint="eastAsia" w:ascii="宋体" w:hAnsi="宋体" w:eastAsia="宋体" w:cs="宋体"/>
          <w:color w:val="auto"/>
        </w:rPr>
        <w:br w:type="page"/>
      </w:r>
    </w:p>
    <w:p>
      <w:pPr>
        <w:pStyle w:val="4"/>
        <w:bidi w:val="0"/>
        <w:jc w:val="center"/>
        <w:rPr>
          <w:rFonts w:hint="eastAsia"/>
          <w:b/>
          <w:bCs w:val="0"/>
          <w:sz w:val="44"/>
          <w:szCs w:val="44"/>
        </w:rPr>
      </w:pPr>
      <w:bookmarkStart w:id="29" w:name="_Toc1927"/>
      <w:bookmarkStart w:id="30" w:name="_Toc8249"/>
      <w:r>
        <w:rPr>
          <w:rFonts w:hint="eastAsia"/>
          <w:b/>
          <w:bCs w:val="0"/>
          <w:sz w:val="44"/>
          <w:szCs w:val="44"/>
        </w:rPr>
        <w:t>第三章  供应商须知</w:t>
      </w:r>
      <w:bookmarkEnd w:id="28"/>
      <w:bookmarkEnd w:id="29"/>
      <w:bookmarkEnd w:id="30"/>
    </w:p>
    <w:p>
      <w:pPr>
        <w:pStyle w:val="4"/>
        <w:spacing w:line="480" w:lineRule="exact"/>
        <w:ind w:firstLine="551" w:firstLineChars="196"/>
        <w:rPr>
          <w:rFonts w:hint="eastAsia" w:cs="宋体"/>
          <w:b/>
          <w:bCs w:val="0"/>
          <w:color w:val="auto"/>
          <w:sz w:val="28"/>
          <w:szCs w:val="28"/>
        </w:rPr>
      </w:pPr>
      <w:bookmarkStart w:id="31" w:name="_Toc31767"/>
      <w:bookmarkStart w:id="32" w:name="_Toc535592017"/>
      <w:bookmarkStart w:id="33" w:name="_Toc9417"/>
      <w:r>
        <w:rPr>
          <w:rFonts w:hint="eastAsia" w:cs="宋体"/>
          <w:b/>
          <w:bCs w:val="0"/>
          <w:color w:val="auto"/>
          <w:sz w:val="28"/>
          <w:szCs w:val="28"/>
        </w:rPr>
        <w:t>一、说明事项</w:t>
      </w:r>
      <w:bookmarkEnd w:id="31"/>
      <w:bookmarkEnd w:id="32"/>
      <w:bookmarkEnd w:id="33"/>
    </w:p>
    <w:p>
      <w:pPr>
        <w:spacing w:line="480" w:lineRule="exact"/>
        <w:rPr>
          <w:rFonts w:hint="eastAsia" w:ascii="宋体" w:hAnsi="宋体" w:cs="宋体"/>
          <w:color w:val="auto"/>
          <w:sz w:val="28"/>
          <w:szCs w:val="28"/>
        </w:rPr>
      </w:pPr>
      <w:r>
        <w:rPr>
          <w:rFonts w:hint="eastAsia" w:ascii="宋体" w:hAnsi="宋体" w:cs="宋体"/>
          <w:b/>
          <w:color w:val="auto"/>
          <w:sz w:val="28"/>
          <w:szCs w:val="28"/>
        </w:rPr>
        <w:t xml:space="preserve">   （一）适用范围：</w:t>
      </w:r>
      <w:r>
        <w:rPr>
          <w:rFonts w:hint="eastAsia" w:ascii="宋体" w:hAnsi="宋体" w:cs="宋体"/>
          <w:color w:val="auto"/>
          <w:sz w:val="28"/>
          <w:szCs w:val="28"/>
        </w:rPr>
        <w:t>本磋商文件仅适用于本次竞争性磋商邀请函所叙述的项目。</w:t>
      </w:r>
    </w:p>
    <w:p>
      <w:pPr>
        <w:spacing w:line="480" w:lineRule="exact"/>
        <w:rPr>
          <w:rFonts w:hint="eastAsia" w:ascii="宋体" w:hAnsi="宋体" w:cs="宋体"/>
          <w:b/>
          <w:color w:val="auto"/>
          <w:sz w:val="28"/>
          <w:szCs w:val="28"/>
        </w:rPr>
      </w:pPr>
      <w:r>
        <w:rPr>
          <w:rFonts w:hint="eastAsia" w:ascii="宋体" w:hAnsi="宋体" w:cs="宋体"/>
          <w:b/>
          <w:color w:val="auto"/>
          <w:sz w:val="28"/>
          <w:szCs w:val="28"/>
        </w:rPr>
        <w:t xml:space="preserve">   （二）定义</w:t>
      </w:r>
    </w:p>
    <w:p>
      <w:pPr>
        <w:ind w:left="1119" w:leftChars="266" w:hanging="560" w:hangingChars="200"/>
        <w:jc w:val="both"/>
        <w:rPr>
          <w:rFonts w:hint="default" w:hAnsi="宋体" w:eastAsia="宋体" w:cs="宋体"/>
          <w:bCs/>
          <w:color w:val="auto"/>
          <w:sz w:val="28"/>
          <w:szCs w:val="28"/>
          <w:lang w:val="en-US" w:eastAsia="zh-CN"/>
        </w:rPr>
      </w:pPr>
      <w:r>
        <w:rPr>
          <w:rFonts w:hint="eastAsia" w:ascii="宋体" w:hAnsi="宋体" w:cs="宋体"/>
          <w:color w:val="auto"/>
          <w:sz w:val="28"/>
          <w:szCs w:val="28"/>
        </w:rPr>
        <w:t>1.“采购人”系指：</w:t>
      </w:r>
      <w:r>
        <w:rPr>
          <w:rFonts w:hint="eastAsia" w:ascii="宋体" w:hAnsi="宋体" w:cs="宋体"/>
          <w:color w:val="auto"/>
          <w:sz w:val="28"/>
          <w:szCs w:val="28"/>
          <w:lang w:val="en-US" w:eastAsia="zh-CN"/>
        </w:rPr>
        <w:t>建始县国有资本投资运营有限公司</w:t>
      </w:r>
    </w:p>
    <w:p>
      <w:pPr>
        <w:spacing w:line="480" w:lineRule="exact"/>
        <w:ind w:firstLine="548" w:firstLineChars="196"/>
        <w:rPr>
          <w:rFonts w:hint="eastAsia" w:ascii="宋体" w:hAnsi="宋体" w:eastAsia="宋体" w:cs="宋体"/>
          <w:color w:val="auto"/>
          <w:sz w:val="28"/>
          <w:szCs w:val="28"/>
          <w:lang w:eastAsia="zh-CN"/>
        </w:rPr>
      </w:pPr>
      <w:r>
        <w:rPr>
          <w:rFonts w:hint="eastAsia" w:ascii="宋体" w:hAnsi="宋体" w:cs="宋体"/>
          <w:color w:val="auto"/>
          <w:sz w:val="28"/>
          <w:szCs w:val="28"/>
        </w:rPr>
        <w:t>2.“采购代理机构”系指：</w:t>
      </w:r>
      <w:r>
        <w:rPr>
          <w:rFonts w:hint="eastAsia" w:ascii="宋体" w:hAnsi="宋体" w:cs="宋体"/>
          <w:color w:val="auto"/>
          <w:sz w:val="28"/>
          <w:szCs w:val="28"/>
          <w:lang w:eastAsia="zh-CN"/>
        </w:rPr>
        <w:t>湖北普泰工程咨询</w:t>
      </w:r>
      <w:r>
        <w:rPr>
          <w:rFonts w:hint="eastAsia" w:ascii="宋体" w:hAnsi="宋体" w:cs="宋体"/>
          <w:kern w:val="2"/>
          <w:sz w:val="28"/>
          <w:szCs w:val="28"/>
          <w:lang w:eastAsia="zh-CN"/>
        </w:rPr>
        <w:t>有限公司。</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3.“合格供应商”系指符合本磋商文件规定的要求。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4.“成交供应商”系指：经竞争性磋商小组（以下简称磋商小组）评审推荐，由采购人确认成交的供应商。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（三）合格的供应商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1.符合《政府采购法》第二十二条规定的供应商。</w:t>
      </w:r>
    </w:p>
    <w:p>
      <w:pPr>
        <w:spacing w:line="480" w:lineRule="exact"/>
        <w:ind w:firstLine="548" w:firstLineChars="196"/>
        <w:rPr>
          <w:rFonts w:hint="eastAsia" w:ascii="宋体" w:hAnsi="宋体" w:eastAsia="宋体" w:cs="宋体"/>
          <w:color w:val="auto"/>
          <w:sz w:val="28"/>
          <w:szCs w:val="28"/>
        </w:rPr>
      </w:pPr>
      <w:r>
        <w:rPr>
          <w:rFonts w:hint="eastAsia" w:ascii="宋体" w:hAnsi="宋体" w:eastAsia="宋体" w:cs="宋体"/>
          <w:color w:val="auto"/>
          <w:sz w:val="28"/>
          <w:szCs w:val="28"/>
        </w:rPr>
        <w:t>2.符合磋商文件规定的资格要求，有能力完成本项目的供应商。</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（四）磋商费用</w:t>
      </w:r>
    </w:p>
    <w:p>
      <w:pPr>
        <w:spacing w:line="480" w:lineRule="exact"/>
        <w:ind w:firstLine="560" w:firstLineChars="200"/>
        <w:rPr>
          <w:rFonts w:hint="eastAsia" w:ascii="宋体" w:hAnsi="宋体" w:cs="宋体"/>
          <w:sz w:val="28"/>
          <w:szCs w:val="28"/>
        </w:rPr>
      </w:pPr>
      <w:r>
        <w:rPr>
          <w:rFonts w:hint="eastAsia" w:ascii="宋体" w:hAnsi="宋体" w:cs="宋体"/>
          <w:color w:val="auto"/>
          <w:sz w:val="28"/>
          <w:szCs w:val="28"/>
        </w:rPr>
        <w:t xml:space="preserve"> </w:t>
      </w:r>
      <w:r>
        <w:rPr>
          <w:rFonts w:hint="eastAsia" w:ascii="宋体" w:hAnsi="宋体" w:cs="宋体"/>
          <w:sz w:val="28"/>
          <w:szCs w:val="28"/>
        </w:rPr>
        <w:t>1、供应商须自行承担参与磋商活动的一切费用，无论磋商结果如何，采购人和采购代理机构均无义务和责任承担这些费用。</w:t>
      </w:r>
    </w:p>
    <w:p>
      <w:pPr>
        <w:numPr>
          <w:ilvl w:val="0"/>
          <w:numId w:val="0"/>
        </w:numPr>
        <w:bidi w:val="0"/>
        <w:spacing w:line="360" w:lineRule="auto"/>
        <w:ind w:firstLine="560" w:firstLineChars="200"/>
        <w:rPr>
          <w:rFonts w:hint="eastAsia" w:ascii="宋体" w:hAnsi="宋体" w:eastAsia="宋体" w:cs="宋体"/>
          <w:sz w:val="24"/>
          <w:szCs w:val="24"/>
        </w:rPr>
      </w:pPr>
      <w:r>
        <w:rPr>
          <w:rFonts w:hint="eastAsia" w:ascii="宋体" w:hAnsi="宋体" w:cs="宋体"/>
          <w:sz w:val="28"/>
          <w:szCs w:val="28"/>
          <w:lang w:val="en-US" w:eastAsia="zh-CN"/>
        </w:rPr>
        <w:t>2、</w:t>
      </w:r>
      <w:r>
        <w:rPr>
          <w:rFonts w:hint="eastAsia" w:ascii="宋体" w:hAnsi="宋体" w:eastAsia="宋体" w:cs="宋体"/>
          <w:sz w:val="28"/>
          <w:szCs w:val="28"/>
        </w:rPr>
        <w:t>本项目招标代理费由中标供应商在领取中标通知书前向招标代理机构一次性付清招标代理费。（投标供应商在报价时需考虑该项费用）收费标准：按《招标代理服务收费管理暂行办法》的通知（计价格[2002]1980</w:t>
      </w:r>
      <w:r>
        <w:rPr>
          <w:rFonts w:hint="eastAsia" w:ascii="宋体" w:hAnsi="宋体" w:eastAsia="宋体" w:cs="宋体"/>
          <w:spacing w:val="-31"/>
          <w:sz w:val="28"/>
          <w:szCs w:val="28"/>
        </w:rPr>
        <w:t xml:space="preserve"> 号</w:t>
      </w:r>
      <w:r>
        <w:rPr>
          <w:rFonts w:hint="eastAsia" w:ascii="宋体" w:hAnsi="宋体" w:eastAsia="宋体" w:cs="宋体"/>
          <w:spacing w:val="-16"/>
          <w:sz w:val="28"/>
          <w:szCs w:val="28"/>
        </w:rPr>
        <w:t xml:space="preserve">） </w:t>
      </w:r>
      <w:r>
        <w:rPr>
          <w:rFonts w:hint="eastAsia" w:ascii="宋体" w:hAnsi="宋体" w:eastAsia="宋体" w:cs="宋体"/>
          <w:spacing w:val="-9"/>
          <w:sz w:val="28"/>
          <w:szCs w:val="28"/>
        </w:rPr>
        <w:t>文相关标准</w:t>
      </w:r>
      <w:r>
        <w:rPr>
          <w:rFonts w:hint="eastAsia" w:ascii="宋体" w:hAnsi="宋体" w:eastAsia="宋体" w:cs="宋体"/>
          <w:sz w:val="28"/>
          <w:szCs w:val="28"/>
        </w:rPr>
        <w:t>计取</w:t>
      </w:r>
      <w:r>
        <w:rPr>
          <w:rFonts w:hint="eastAsia" w:ascii="宋体" w:hAnsi="宋体" w:cs="宋体"/>
          <w:sz w:val="24"/>
          <w:szCs w:val="24"/>
          <w:lang w:eastAsia="zh-CN"/>
        </w:rPr>
        <w:t>。</w:t>
      </w:r>
    </w:p>
    <w:tbl>
      <w:tblPr>
        <w:tblStyle w:val="20"/>
        <w:tblpPr w:leftFromText="180" w:rightFromText="180" w:vertAnchor="text" w:horzAnchor="page" w:tblpX="1606" w:tblpY="111"/>
        <w:tblOverlap w:val="never"/>
        <w:tblW w:w="0" w:type="auto"/>
        <w:tblInd w:w="0" w:type="dxa"/>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Layout w:type="fixed"/>
        <w:tblCellMar>
          <w:top w:w="0" w:type="dxa"/>
          <w:left w:w="0" w:type="dxa"/>
          <w:bottom w:w="0" w:type="dxa"/>
          <w:right w:w="0" w:type="dxa"/>
        </w:tblCellMar>
      </w:tblPr>
      <w:tblGrid>
        <w:gridCol w:w="3070"/>
        <w:gridCol w:w="2240"/>
        <w:gridCol w:w="1657"/>
        <w:gridCol w:w="1637"/>
      </w:tblGrid>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48"/>
              <w:keepNext w:val="0"/>
              <w:keepLines w:val="0"/>
              <w:suppressLineNumbers w:val="0"/>
              <w:spacing w:before="152" w:beforeAutospacing="0" w:afterAutospacing="0"/>
              <w:ind w:left="537" w:right="527"/>
              <w:jc w:val="center"/>
              <w:rPr>
                <w:kern w:val="2"/>
                <w:sz w:val="24"/>
              </w:rPr>
            </w:pPr>
            <w:bookmarkStart w:id="34" w:name="二、招标文件"/>
            <w:bookmarkEnd w:id="34"/>
            <w:r>
              <w:rPr>
                <w:kern w:val="2"/>
                <w:sz w:val="24"/>
              </w:rPr>
              <w:t>中标金额（万元）</w:t>
            </w:r>
          </w:p>
        </w:tc>
        <w:tc>
          <w:tcPr>
            <w:tcW w:w="2240" w:type="dxa"/>
          </w:tcPr>
          <w:p>
            <w:pPr>
              <w:pStyle w:val="48"/>
              <w:keepNext w:val="0"/>
              <w:keepLines w:val="0"/>
              <w:suppressLineNumbers w:val="0"/>
              <w:spacing w:before="152" w:beforeAutospacing="0" w:afterAutospacing="0"/>
              <w:ind w:left="601" w:right="593"/>
              <w:jc w:val="center"/>
              <w:rPr>
                <w:kern w:val="2"/>
                <w:sz w:val="24"/>
              </w:rPr>
            </w:pPr>
            <w:r>
              <w:rPr>
                <w:kern w:val="2"/>
                <w:sz w:val="24"/>
              </w:rPr>
              <w:t>货物招标</w:t>
            </w:r>
          </w:p>
        </w:tc>
        <w:tc>
          <w:tcPr>
            <w:tcW w:w="1657" w:type="dxa"/>
          </w:tcPr>
          <w:p>
            <w:pPr>
              <w:pStyle w:val="48"/>
              <w:keepNext w:val="0"/>
              <w:keepLines w:val="0"/>
              <w:suppressLineNumbers w:val="0"/>
              <w:spacing w:before="152" w:beforeAutospacing="0" w:afterAutospacing="0"/>
              <w:ind w:left="310" w:right="301"/>
              <w:jc w:val="center"/>
              <w:rPr>
                <w:kern w:val="2"/>
                <w:sz w:val="24"/>
              </w:rPr>
            </w:pPr>
            <w:r>
              <w:rPr>
                <w:kern w:val="2"/>
                <w:sz w:val="24"/>
              </w:rPr>
              <w:t>工程招标</w:t>
            </w:r>
          </w:p>
        </w:tc>
        <w:tc>
          <w:tcPr>
            <w:tcW w:w="1637" w:type="dxa"/>
            <w:tcBorders>
              <w:right w:val="double" w:color="EBE9D7" w:sz="2" w:space="0"/>
            </w:tcBorders>
          </w:tcPr>
          <w:p>
            <w:pPr>
              <w:pStyle w:val="48"/>
              <w:keepNext w:val="0"/>
              <w:keepLines w:val="0"/>
              <w:suppressLineNumbers w:val="0"/>
              <w:spacing w:before="152" w:beforeAutospacing="0" w:afterAutospacing="0"/>
              <w:ind w:left="302" w:right="289"/>
              <w:jc w:val="center"/>
              <w:rPr>
                <w:kern w:val="2"/>
                <w:sz w:val="24"/>
              </w:rPr>
            </w:pPr>
            <w:r>
              <w:rPr>
                <w:kern w:val="2"/>
                <w:sz w:val="24"/>
              </w:rPr>
              <w:t>服务招标</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48"/>
              <w:keepNext w:val="0"/>
              <w:keepLines w:val="0"/>
              <w:suppressLineNumbers w:val="0"/>
              <w:spacing w:before="151" w:beforeAutospacing="0" w:afterAutospacing="0"/>
              <w:ind w:left="534" w:right="527"/>
              <w:jc w:val="center"/>
              <w:rPr>
                <w:kern w:val="2"/>
                <w:sz w:val="24"/>
              </w:rPr>
            </w:pPr>
            <w:r>
              <w:rPr>
                <w:kern w:val="2"/>
                <w:sz w:val="24"/>
              </w:rPr>
              <w:t>100 以下</w:t>
            </w:r>
          </w:p>
        </w:tc>
        <w:tc>
          <w:tcPr>
            <w:tcW w:w="2240" w:type="dxa"/>
          </w:tcPr>
          <w:p>
            <w:pPr>
              <w:pStyle w:val="48"/>
              <w:keepNext w:val="0"/>
              <w:keepLines w:val="0"/>
              <w:suppressLineNumbers w:val="0"/>
              <w:spacing w:before="151" w:beforeAutospacing="0" w:afterAutospacing="0"/>
              <w:ind w:left="601" w:right="593"/>
              <w:jc w:val="center"/>
              <w:rPr>
                <w:kern w:val="2"/>
                <w:sz w:val="24"/>
              </w:rPr>
            </w:pPr>
            <w:r>
              <w:rPr>
                <w:kern w:val="2"/>
                <w:sz w:val="24"/>
              </w:rPr>
              <w:t>1.5%</w:t>
            </w:r>
          </w:p>
        </w:tc>
        <w:tc>
          <w:tcPr>
            <w:tcW w:w="1657" w:type="dxa"/>
          </w:tcPr>
          <w:p>
            <w:pPr>
              <w:pStyle w:val="48"/>
              <w:keepNext w:val="0"/>
              <w:keepLines w:val="0"/>
              <w:suppressLineNumbers w:val="0"/>
              <w:spacing w:before="151" w:beforeAutospacing="0" w:afterAutospacing="0"/>
              <w:ind w:left="310" w:right="301"/>
              <w:jc w:val="center"/>
              <w:rPr>
                <w:kern w:val="2"/>
                <w:sz w:val="24"/>
              </w:rPr>
            </w:pPr>
            <w:r>
              <w:rPr>
                <w:kern w:val="2"/>
                <w:sz w:val="24"/>
              </w:rPr>
              <w:t>1.0%</w:t>
            </w:r>
          </w:p>
        </w:tc>
        <w:tc>
          <w:tcPr>
            <w:tcW w:w="1637" w:type="dxa"/>
            <w:tcBorders>
              <w:right w:val="double" w:color="EBE9D7" w:sz="2" w:space="0"/>
            </w:tcBorders>
          </w:tcPr>
          <w:p>
            <w:pPr>
              <w:pStyle w:val="48"/>
              <w:keepNext w:val="0"/>
              <w:keepLines w:val="0"/>
              <w:suppressLineNumbers w:val="0"/>
              <w:spacing w:before="151" w:beforeAutospacing="0" w:afterAutospacing="0"/>
              <w:ind w:left="302" w:right="289"/>
              <w:jc w:val="center"/>
              <w:rPr>
                <w:kern w:val="2"/>
                <w:sz w:val="24"/>
              </w:rPr>
            </w:pPr>
            <w:r>
              <w:rPr>
                <w:kern w:val="2"/>
                <w:sz w:val="24"/>
              </w:rPr>
              <w:t>1.5%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48"/>
              <w:keepNext w:val="0"/>
              <w:keepLines w:val="0"/>
              <w:suppressLineNumbers w:val="0"/>
              <w:spacing w:before="151" w:beforeAutospacing="0" w:afterAutospacing="0"/>
              <w:ind w:left="537" w:right="527"/>
              <w:jc w:val="center"/>
              <w:rPr>
                <w:kern w:val="2"/>
                <w:sz w:val="24"/>
              </w:rPr>
            </w:pPr>
            <w:r>
              <w:rPr>
                <w:kern w:val="2"/>
                <w:sz w:val="24"/>
              </w:rPr>
              <w:t>100-500</w:t>
            </w:r>
          </w:p>
        </w:tc>
        <w:tc>
          <w:tcPr>
            <w:tcW w:w="2240" w:type="dxa"/>
          </w:tcPr>
          <w:p>
            <w:pPr>
              <w:pStyle w:val="48"/>
              <w:keepNext w:val="0"/>
              <w:keepLines w:val="0"/>
              <w:suppressLineNumbers w:val="0"/>
              <w:spacing w:before="151" w:beforeAutospacing="0" w:afterAutospacing="0"/>
              <w:ind w:left="601" w:right="593"/>
              <w:jc w:val="center"/>
              <w:rPr>
                <w:kern w:val="2"/>
                <w:sz w:val="24"/>
              </w:rPr>
            </w:pPr>
            <w:r>
              <w:rPr>
                <w:kern w:val="2"/>
                <w:sz w:val="24"/>
              </w:rPr>
              <w:t>1.1%</w:t>
            </w:r>
          </w:p>
        </w:tc>
        <w:tc>
          <w:tcPr>
            <w:tcW w:w="1657" w:type="dxa"/>
          </w:tcPr>
          <w:p>
            <w:pPr>
              <w:pStyle w:val="48"/>
              <w:keepNext w:val="0"/>
              <w:keepLines w:val="0"/>
              <w:suppressLineNumbers w:val="0"/>
              <w:spacing w:before="151" w:beforeAutospacing="0" w:afterAutospacing="0"/>
              <w:ind w:left="310" w:right="301"/>
              <w:jc w:val="center"/>
              <w:rPr>
                <w:kern w:val="2"/>
                <w:sz w:val="24"/>
              </w:rPr>
            </w:pPr>
            <w:r>
              <w:rPr>
                <w:kern w:val="2"/>
                <w:sz w:val="24"/>
              </w:rPr>
              <w:t>0.7%</w:t>
            </w:r>
          </w:p>
        </w:tc>
        <w:tc>
          <w:tcPr>
            <w:tcW w:w="1637" w:type="dxa"/>
            <w:tcBorders>
              <w:right w:val="double" w:color="EBE9D7" w:sz="2" w:space="0"/>
            </w:tcBorders>
          </w:tcPr>
          <w:p>
            <w:pPr>
              <w:pStyle w:val="48"/>
              <w:keepNext w:val="0"/>
              <w:keepLines w:val="0"/>
              <w:suppressLineNumbers w:val="0"/>
              <w:spacing w:before="151" w:beforeAutospacing="0" w:afterAutospacing="0"/>
              <w:ind w:left="302" w:right="289"/>
              <w:jc w:val="center"/>
              <w:rPr>
                <w:kern w:val="2"/>
                <w:sz w:val="24"/>
              </w:rPr>
            </w:pPr>
            <w:r>
              <w:rPr>
                <w:kern w:val="2"/>
                <w:sz w:val="24"/>
              </w:rPr>
              <w:t>0.8%</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Pr>
          <w:p>
            <w:pPr>
              <w:pStyle w:val="48"/>
              <w:keepNext w:val="0"/>
              <w:keepLines w:val="0"/>
              <w:suppressLineNumbers w:val="0"/>
              <w:spacing w:before="150" w:beforeAutospacing="0" w:afterAutospacing="0"/>
              <w:ind w:left="537" w:right="527"/>
              <w:jc w:val="center"/>
              <w:rPr>
                <w:kern w:val="2"/>
                <w:sz w:val="24"/>
              </w:rPr>
            </w:pPr>
            <w:r>
              <w:rPr>
                <w:kern w:val="2"/>
                <w:sz w:val="24"/>
              </w:rPr>
              <w:t>500-1000</w:t>
            </w:r>
          </w:p>
        </w:tc>
        <w:tc>
          <w:tcPr>
            <w:tcW w:w="2240" w:type="dxa"/>
          </w:tcPr>
          <w:p>
            <w:pPr>
              <w:pStyle w:val="48"/>
              <w:keepNext w:val="0"/>
              <w:keepLines w:val="0"/>
              <w:suppressLineNumbers w:val="0"/>
              <w:spacing w:before="150" w:beforeAutospacing="0" w:afterAutospacing="0"/>
              <w:ind w:left="601" w:right="593"/>
              <w:jc w:val="center"/>
              <w:rPr>
                <w:kern w:val="2"/>
                <w:sz w:val="24"/>
              </w:rPr>
            </w:pPr>
            <w:r>
              <w:rPr>
                <w:kern w:val="2"/>
                <w:sz w:val="24"/>
              </w:rPr>
              <w:t>0.8%</w:t>
            </w:r>
          </w:p>
        </w:tc>
        <w:tc>
          <w:tcPr>
            <w:tcW w:w="1657" w:type="dxa"/>
          </w:tcPr>
          <w:p>
            <w:pPr>
              <w:pStyle w:val="48"/>
              <w:keepNext w:val="0"/>
              <w:keepLines w:val="0"/>
              <w:suppressLineNumbers w:val="0"/>
              <w:spacing w:before="150" w:beforeAutospacing="0" w:afterAutospacing="0"/>
              <w:ind w:left="310" w:right="301"/>
              <w:jc w:val="center"/>
              <w:rPr>
                <w:kern w:val="2"/>
                <w:sz w:val="24"/>
              </w:rPr>
            </w:pPr>
            <w:r>
              <w:rPr>
                <w:kern w:val="2"/>
                <w:sz w:val="24"/>
              </w:rPr>
              <w:t>0.55%</w:t>
            </w:r>
          </w:p>
        </w:tc>
        <w:tc>
          <w:tcPr>
            <w:tcW w:w="1637" w:type="dxa"/>
            <w:tcBorders>
              <w:right w:val="double" w:color="EBE9D7" w:sz="2" w:space="0"/>
            </w:tcBorders>
          </w:tcPr>
          <w:p>
            <w:pPr>
              <w:pStyle w:val="48"/>
              <w:keepNext w:val="0"/>
              <w:keepLines w:val="0"/>
              <w:suppressLineNumbers w:val="0"/>
              <w:spacing w:before="150" w:beforeAutospacing="0" w:afterAutospacing="0"/>
              <w:ind w:left="302" w:right="289"/>
              <w:jc w:val="center"/>
              <w:rPr>
                <w:kern w:val="2"/>
                <w:sz w:val="24"/>
              </w:rPr>
            </w:pPr>
            <w:r>
              <w:rPr>
                <w:kern w:val="2"/>
                <w:sz w:val="24"/>
              </w:rPr>
              <w:t>0.45%</w:t>
            </w:r>
          </w:p>
        </w:tc>
      </w:tr>
      <w:tr>
        <w:tblPrEx>
          <w:tblBorders>
            <w:top w:val="double" w:color="76746C" w:sz="2" w:space="0"/>
            <w:left w:val="double" w:color="76746C" w:sz="2" w:space="0"/>
            <w:bottom w:val="double" w:color="76746C" w:sz="2" w:space="0"/>
            <w:right w:val="double" w:color="76746C" w:sz="2" w:space="0"/>
            <w:insideH w:val="double" w:color="76746C" w:sz="2" w:space="0"/>
            <w:insideV w:val="double" w:color="76746C" w:sz="2" w:space="0"/>
          </w:tblBorders>
          <w:tblCellMar>
            <w:top w:w="0" w:type="dxa"/>
            <w:left w:w="0" w:type="dxa"/>
            <w:bottom w:w="0" w:type="dxa"/>
            <w:right w:w="0" w:type="dxa"/>
          </w:tblCellMar>
        </w:tblPrEx>
        <w:trPr>
          <w:trHeight w:val="505" w:hRule="atLeast"/>
        </w:trPr>
        <w:tc>
          <w:tcPr>
            <w:tcW w:w="3070" w:type="dxa"/>
            <w:tcBorders>
              <w:bottom w:val="double" w:color="EBE9D7" w:sz="2" w:space="0"/>
            </w:tcBorders>
          </w:tcPr>
          <w:p>
            <w:pPr>
              <w:pStyle w:val="48"/>
              <w:keepNext w:val="0"/>
              <w:keepLines w:val="0"/>
              <w:suppressLineNumbers w:val="0"/>
              <w:spacing w:before="152" w:beforeAutospacing="0" w:afterAutospacing="0"/>
              <w:ind w:left="537" w:right="527"/>
              <w:jc w:val="center"/>
              <w:rPr>
                <w:kern w:val="2"/>
                <w:sz w:val="24"/>
              </w:rPr>
            </w:pPr>
            <w:r>
              <w:rPr>
                <w:kern w:val="2"/>
                <w:sz w:val="24"/>
              </w:rPr>
              <w:t>1000-5000</w:t>
            </w:r>
          </w:p>
        </w:tc>
        <w:tc>
          <w:tcPr>
            <w:tcW w:w="2240" w:type="dxa"/>
            <w:tcBorders>
              <w:bottom w:val="double" w:color="EBE9D7" w:sz="2" w:space="0"/>
            </w:tcBorders>
          </w:tcPr>
          <w:p>
            <w:pPr>
              <w:pStyle w:val="48"/>
              <w:keepNext w:val="0"/>
              <w:keepLines w:val="0"/>
              <w:suppressLineNumbers w:val="0"/>
              <w:spacing w:before="152" w:beforeAutospacing="0" w:afterAutospacing="0"/>
              <w:ind w:left="601" w:right="593"/>
              <w:jc w:val="center"/>
              <w:rPr>
                <w:kern w:val="2"/>
                <w:sz w:val="24"/>
              </w:rPr>
            </w:pPr>
            <w:r>
              <w:rPr>
                <w:kern w:val="2"/>
                <w:sz w:val="24"/>
              </w:rPr>
              <w:t>0.5%</w:t>
            </w:r>
          </w:p>
        </w:tc>
        <w:tc>
          <w:tcPr>
            <w:tcW w:w="1657" w:type="dxa"/>
            <w:tcBorders>
              <w:bottom w:val="double" w:color="EBE9D7" w:sz="2" w:space="0"/>
            </w:tcBorders>
          </w:tcPr>
          <w:p>
            <w:pPr>
              <w:pStyle w:val="48"/>
              <w:keepNext w:val="0"/>
              <w:keepLines w:val="0"/>
              <w:suppressLineNumbers w:val="0"/>
              <w:spacing w:before="152" w:beforeAutospacing="0" w:afterAutospacing="0"/>
              <w:ind w:left="310" w:right="301"/>
              <w:jc w:val="center"/>
              <w:rPr>
                <w:kern w:val="2"/>
                <w:sz w:val="24"/>
              </w:rPr>
            </w:pPr>
            <w:r>
              <w:rPr>
                <w:kern w:val="2"/>
                <w:sz w:val="24"/>
              </w:rPr>
              <w:t>0.35%</w:t>
            </w:r>
          </w:p>
        </w:tc>
        <w:tc>
          <w:tcPr>
            <w:tcW w:w="1637" w:type="dxa"/>
            <w:tcBorders>
              <w:bottom w:val="double" w:color="EBE9D7" w:sz="2" w:space="0"/>
              <w:right w:val="double" w:color="EBE9D7" w:sz="2" w:space="0"/>
            </w:tcBorders>
          </w:tcPr>
          <w:p>
            <w:pPr>
              <w:pStyle w:val="48"/>
              <w:keepNext w:val="0"/>
              <w:keepLines w:val="0"/>
              <w:suppressLineNumbers w:val="0"/>
              <w:spacing w:before="152" w:beforeAutospacing="0" w:afterAutospacing="0"/>
              <w:ind w:left="302" w:right="289"/>
              <w:jc w:val="center"/>
              <w:rPr>
                <w:kern w:val="2"/>
                <w:sz w:val="24"/>
              </w:rPr>
            </w:pPr>
            <w:r>
              <w:rPr>
                <w:kern w:val="2"/>
                <w:sz w:val="24"/>
              </w:rPr>
              <w:t>0.25%</w:t>
            </w:r>
          </w:p>
        </w:tc>
      </w:tr>
    </w:tbl>
    <w:p>
      <w:pPr>
        <w:spacing w:line="480" w:lineRule="exact"/>
        <w:ind w:firstLine="560" w:firstLineChars="200"/>
        <w:rPr>
          <w:rFonts w:hint="eastAsia" w:ascii="宋体" w:hAnsi="宋体" w:eastAsia="宋体" w:cs="宋体"/>
          <w:sz w:val="28"/>
          <w:szCs w:val="28"/>
          <w:lang w:val="en-US" w:eastAsia="zh-CN"/>
        </w:rPr>
      </w:pPr>
    </w:p>
    <w:p>
      <w:pPr>
        <w:spacing w:line="480" w:lineRule="exact"/>
        <w:ind w:firstLine="548" w:firstLineChars="196"/>
        <w:rPr>
          <w:rFonts w:hint="eastAsia" w:ascii="宋体" w:hAnsi="宋体" w:cs="宋体"/>
          <w:color w:val="auto"/>
          <w:sz w:val="28"/>
          <w:szCs w:val="28"/>
        </w:rPr>
      </w:pPr>
      <w:r>
        <w:rPr>
          <w:rFonts w:hint="eastAsia" w:ascii="宋体" w:hAnsi="宋体" w:cs="宋体"/>
          <w:sz w:val="28"/>
          <w:szCs w:val="28"/>
          <w:lang w:val="en-US" w:eastAsia="zh-CN"/>
        </w:rPr>
        <w:t>3</w:t>
      </w:r>
      <w:r>
        <w:rPr>
          <w:rFonts w:hint="eastAsia" w:ascii="宋体" w:hAnsi="宋体" w:cs="宋体"/>
          <w:sz w:val="28"/>
          <w:szCs w:val="28"/>
        </w:rPr>
        <w:t>、本项目采购人不集中组织供应商对项目现场及周围环境进行踏勘。如果供应商要对项目现场和周围环境进行现场踏勘，以获取供应商认为与本项目有关的信息，并据此作出关于磋商和报价的决定，可自行前往项目现场进行踏勘，供应商在踏勘期间若发生人身意外伤害及财产损失由供应商自行负责。踏勘现场的费用由供应商自行承担。供应商应承担踏勘现场的责任和风险。</w:t>
      </w:r>
    </w:p>
    <w:p>
      <w:pPr>
        <w:pStyle w:val="37"/>
        <w:spacing w:before="0" w:after="0" w:line="480" w:lineRule="exact"/>
        <w:ind w:firstLine="551" w:firstLineChars="196"/>
        <w:rPr>
          <w:rFonts w:hint="eastAsia" w:ascii="宋体" w:hAnsi="宋体" w:eastAsia="宋体" w:cs="宋体"/>
          <w:color w:val="auto"/>
          <w:sz w:val="28"/>
          <w:szCs w:val="28"/>
        </w:rPr>
      </w:pPr>
      <w:bookmarkStart w:id="35" w:name="_Toc12865"/>
      <w:bookmarkStart w:id="36" w:name="_Toc535592018"/>
      <w:bookmarkStart w:id="37" w:name="_Toc25929"/>
      <w:r>
        <w:rPr>
          <w:rFonts w:hint="eastAsia" w:ascii="宋体" w:hAnsi="宋体" w:eastAsia="宋体" w:cs="宋体"/>
          <w:color w:val="auto"/>
          <w:sz w:val="28"/>
          <w:szCs w:val="28"/>
        </w:rPr>
        <w:t>二、磋商文件</w:t>
      </w:r>
      <w:bookmarkEnd w:id="35"/>
      <w:bookmarkEnd w:id="36"/>
      <w:bookmarkEnd w:id="37"/>
    </w:p>
    <w:p>
      <w:pPr>
        <w:tabs>
          <w:tab w:val="left" w:pos="615"/>
        </w:tabs>
        <w:spacing w:line="480" w:lineRule="exact"/>
        <w:ind w:firstLine="280" w:firstLineChars="100"/>
        <w:jc w:val="left"/>
        <w:rPr>
          <w:rFonts w:hint="eastAsia" w:ascii="宋体" w:hAnsi="宋体" w:cs="宋体"/>
          <w:b/>
          <w:color w:val="auto"/>
          <w:sz w:val="28"/>
          <w:szCs w:val="28"/>
        </w:rPr>
      </w:pPr>
      <w:r>
        <w:rPr>
          <w:rFonts w:hint="eastAsia" w:ascii="宋体" w:hAnsi="宋体" w:cs="宋体"/>
          <w:color w:val="auto"/>
          <w:sz w:val="28"/>
          <w:szCs w:val="28"/>
        </w:rPr>
        <w:t xml:space="preserve"> </w:t>
      </w:r>
      <w:r>
        <w:rPr>
          <w:rFonts w:hint="eastAsia" w:ascii="宋体" w:hAnsi="宋体" w:cs="宋体"/>
          <w:b/>
          <w:color w:val="auto"/>
          <w:sz w:val="28"/>
          <w:szCs w:val="28"/>
        </w:rPr>
        <w:t>（一）磋商文件的构成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磋商文件由下列文件以及在磋商活动过程中发出的修正和补充文件组成：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1.竞争性磋商公告；</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2.采购需求；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3.供应商须知；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4.磋商和评审；</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5.政府采购合同；</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6.响应文件编制格式；</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7.磋商文件的澄清、修该和补充文件等。</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（二）磋商文件的澄清、修改及补充</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1、任何要求对磋商文件进行澄清的供应商，均应在提交响应文件截止时间前</w:t>
      </w:r>
      <w:r>
        <w:rPr>
          <w:rFonts w:hint="eastAsia" w:ascii="宋体" w:hAnsi="宋体" w:cs="宋体"/>
          <w:bCs/>
          <w:color w:val="auto"/>
          <w:sz w:val="28"/>
          <w:szCs w:val="28"/>
          <w:lang w:val="en-US" w:eastAsia="zh-CN"/>
        </w:rPr>
        <w:t>5</w:t>
      </w:r>
      <w:r>
        <w:rPr>
          <w:rFonts w:hint="eastAsia" w:ascii="宋体" w:hAnsi="宋体" w:cs="宋体"/>
          <w:bCs/>
          <w:color w:val="auto"/>
          <w:sz w:val="28"/>
          <w:szCs w:val="28"/>
        </w:rPr>
        <w:t>日内按竞争性磋商公告中的通讯地址，以书面形式通知采购人和采购代理机构。</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2、提交响应文件截止之日前，采购人和集中采购机构可以对已发出的磋商文件进行必要的澄清、修改或补充。澄清、修改、补充的内容可能影响响应文件编制的，采购人和采购代理机构将在提交响应文件截止时间至少5日前，以网上公告形式在发布竞争性磋商公告的同一媒体发布，各潜在供应商自行查阅，不再另行书面通知；不足5日的，采购人和采购代理机构应当顺延提交首次响应文件截止时间。</w:t>
      </w:r>
    </w:p>
    <w:p>
      <w:pPr>
        <w:tabs>
          <w:tab w:val="left" w:pos="3420"/>
        </w:tabs>
        <w:spacing w:line="480" w:lineRule="exact"/>
        <w:ind w:firstLine="411" w:firstLineChars="147"/>
        <w:rPr>
          <w:rFonts w:hint="eastAsia" w:ascii="宋体" w:hAnsi="宋体" w:cs="宋体"/>
          <w:bCs/>
          <w:color w:val="auto"/>
          <w:sz w:val="28"/>
          <w:szCs w:val="28"/>
        </w:rPr>
      </w:pPr>
      <w:r>
        <w:rPr>
          <w:rFonts w:hint="eastAsia" w:ascii="宋体" w:hAnsi="宋体" w:cs="宋体"/>
          <w:bCs/>
          <w:color w:val="auto"/>
          <w:sz w:val="28"/>
          <w:szCs w:val="28"/>
        </w:rPr>
        <w:t>3、为使供应商准备响应文件时有充足时间对澄清修改补充部分进行研究，采购人和采购代理机构可适当推迟响应文件提交截止时间，并以网上公告形式发布，各潜在供应商自行查阅，不再另行书面通知。</w:t>
      </w:r>
    </w:p>
    <w:p>
      <w:pPr>
        <w:tabs>
          <w:tab w:val="left" w:pos="3420"/>
        </w:tabs>
        <w:spacing w:line="480" w:lineRule="exact"/>
        <w:ind w:firstLine="411" w:firstLineChars="147"/>
        <w:rPr>
          <w:rFonts w:hint="eastAsia" w:ascii="宋体" w:hAnsi="宋体" w:cs="宋体"/>
          <w:color w:val="auto"/>
          <w:sz w:val="28"/>
          <w:szCs w:val="28"/>
        </w:rPr>
      </w:pPr>
      <w:r>
        <w:rPr>
          <w:rFonts w:hint="eastAsia" w:ascii="宋体" w:hAnsi="宋体" w:cs="宋体"/>
          <w:bCs/>
          <w:color w:val="auto"/>
          <w:sz w:val="28"/>
          <w:szCs w:val="28"/>
        </w:rPr>
        <w:t>4、对磋商文件的澄清、修改、补充，请供应商随时关注，及时登录相关网站查看。澄清、修改、补充内容将作为磋商文件的组成部分，对所有供应商具有约束力。当磋商文件、磋商文件的澄清或修改、补充等对同一内容表述不一致时，以最后发出的为准。</w:t>
      </w:r>
    </w:p>
    <w:p>
      <w:pPr>
        <w:pStyle w:val="37"/>
        <w:spacing w:before="0" w:after="0" w:line="480" w:lineRule="exact"/>
        <w:ind w:firstLine="551" w:firstLineChars="196"/>
        <w:rPr>
          <w:rFonts w:hint="eastAsia" w:ascii="宋体" w:hAnsi="宋体" w:eastAsia="宋体" w:cs="宋体"/>
          <w:color w:val="auto"/>
          <w:sz w:val="28"/>
          <w:szCs w:val="28"/>
        </w:rPr>
      </w:pPr>
      <w:bookmarkStart w:id="38" w:name="_Toc535592019"/>
      <w:bookmarkStart w:id="39" w:name="_Toc13705"/>
      <w:bookmarkStart w:id="40" w:name="_Toc6717"/>
      <w:r>
        <w:rPr>
          <w:rFonts w:hint="eastAsia" w:ascii="宋体" w:hAnsi="宋体" w:eastAsia="宋体" w:cs="宋体"/>
          <w:color w:val="auto"/>
          <w:sz w:val="28"/>
          <w:szCs w:val="28"/>
        </w:rPr>
        <w:t>三、响应文件的编制要求和注意事项</w:t>
      </w:r>
      <w:bookmarkEnd w:id="38"/>
      <w:bookmarkEnd w:id="39"/>
      <w:bookmarkEnd w:id="40"/>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参与磋商活动的供应商提交的响应文件，是磋商小组进行评审的唯一依据。供应商应认真仔细地阅读和理解磋商文件的所有内容，按照磋商文件的要求编制响应文件，并对提交的响应文件的真实性、合法性承担法律责任。供应商提交的相应文件应当对磋商文件作出实质性响应，并提交磋商文件要求的全部资料，否则其相应文件有可能被拒绝，或被认定为无效响应。响应文件的编写要求如下：</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（一）响应文件的构成</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供应商编制并提交的磋商响应文件应包括但不少于下列内容: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1.磋商申请书；</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2.法定代表人身份证明文件；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3.法定代表人授权书，授权代表身份证明文件；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4.营业执照等与本次磋商活动有关的资质证明文件；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w:t>
      </w:r>
      <w:r>
        <w:rPr>
          <w:rFonts w:hint="eastAsia" w:ascii="宋体" w:hAnsi="宋体" w:cs="宋体"/>
          <w:color w:val="auto"/>
          <w:sz w:val="28"/>
          <w:szCs w:val="28"/>
          <w:lang w:eastAsia="zh-CN"/>
        </w:rPr>
        <w:t>单价</w:t>
      </w:r>
      <w:r>
        <w:rPr>
          <w:rFonts w:hint="eastAsia" w:ascii="宋体" w:hAnsi="宋体" w:cs="宋体"/>
          <w:color w:val="auto"/>
          <w:sz w:val="28"/>
          <w:szCs w:val="28"/>
        </w:rPr>
        <w:t>报价表；</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6.服务承诺；</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7.综合评分所需的证明文件；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8.供应商认为需提供的其他资料。</w:t>
      </w:r>
    </w:p>
    <w:p>
      <w:pPr>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（二）响应文件的语言</w:t>
      </w:r>
      <w:r>
        <w:rPr>
          <w:rFonts w:hint="eastAsia" w:ascii="宋体" w:hAnsi="宋体" w:cs="宋体"/>
          <w:color w:val="auto"/>
          <w:sz w:val="28"/>
          <w:szCs w:val="28"/>
        </w:rPr>
        <w:t>。供应商提交的响应文件以及就磋商活动有关的所有来往函电均应使用中文。供应商提交的支持文件或印刷的文献可以用另一种语言，但相应内容应附有中文翻译本，并以中文翻译本为准。</w:t>
      </w:r>
    </w:p>
    <w:p>
      <w:pPr>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（三）报价要求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1.供应商所提供的</w:t>
      </w:r>
      <w:r>
        <w:rPr>
          <w:rFonts w:hint="eastAsia" w:ascii="宋体" w:hAnsi="宋体" w:cs="宋体"/>
          <w:color w:val="auto"/>
          <w:sz w:val="28"/>
          <w:szCs w:val="28"/>
          <w:lang w:eastAsia="zh-CN"/>
        </w:rPr>
        <w:t>产品及</w:t>
      </w:r>
      <w:r>
        <w:rPr>
          <w:rFonts w:hint="eastAsia" w:ascii="宋体" w:hAnsi="宋体" w:cs="宋体"/>
          <w:color w:val="auto"/>
          <w:sz w:val="28"/>
          <w:szCs w:val="28"/>
        </w:rPr>
        <w:t>服务均以人民币为单位进行报价。</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2.供应商应按照“第二章采购需求中规定的服务内容、责任范围以及合同条款进行报价。并按《磋商报价表》确定的格式报出</w:t>
      </w:r>
      <w:r>
        <w:rPr>
          <w:rFonts w:hint="eastAsia" w:ascii="宋体" w:hAnsi="宋体" w:cs="宋体"/>
          <w:color w:val="auto"/>
          <w:sz w:val="28"/>
          <w:szCs w:val="28"/>
          <w:lang w:eastAsia="zh-CN"/>
        </w:rPr>
        <w:t>单价</w:t>
      </w:r>
      <w:r>
        <w:rPr>
          <w:rFonts w:hint="eastAsia" w:ascii="宋体" w:hAnsi="宋体" w:cs="宋体"/>
          <w:color w:val="auto"/>
          <w:sz w:val="28"/>
          <w:szCs w:val="28"/>
        </w:rPr>
        <w:t>。</w:t>
      </w:r>
      <w:r>
        <w:rPr>
          <w:rFonts w:hint="eastAsia" w:ascii="宋体" w:hAnsi="宋体" w:cs="宋体"/>
          <w:color w:val="auto"/>
          <w:sz w:val="28"/>
          <w:szCs w:val="28"/>
          <w:lang w:eastAsia="zh-CN"/>
        </w:rPr>
        <w:t>单价</w:t>
      </w:r>
      <w:r>
        <w:rPr>
          <w:rFonts w:hint="eastAsia" w:ascii="宋体" w:hAnsi="宋体" w:cs="宋体"/>
          <w:color w:val="auto"/>
          <w:sz w:val="28"/>
          <w:szCs w:val="28"/>
        </w:rPr>
        <w:t>中不得包含磋商文件要求以外的内容，否则在评审时不予核减。</w:t>
      </w:r>
      <w:r>
        <w:rPr>
          <w:rFonts w:hint="eastAsia" w:ascii="宋体" w:hAnsi="宋体" w:cs="宋体"/>
          <w:color w:val="auto"/>
          <w:sz w:val="28"/>
          <w:szCs w:val="28"/>
          <w:lang w:eastAsia="zh-CN"/>
        </w:rPr>
        <w:t>单价</w:t>
      </w:r>
      <w:r>
        <w:rPr>
          <w:rFonts w:hint="eastAsia" w:ascii="宋体" w:hAnsi="宋体" w:cs="宋体"/>
          <w:color w:val="auto"/>
          <w:sz w:val="28"/>
          <w:szCs w:val="28"/>
        </w:rPr>
        <w:t>中也不得缺漏磋商文件所要求的内容，否则视其投标为无效响应。</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3.填写《磋商报价表》时应响应下列要求:</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（1）对于报价免费的项目应标明“免费”；</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（2）所有根据合同或其他原因应由供应商支付的税款和其他应交纳的费用都要包括在供应商提交的磋商价格中；</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（3）供应商的报价在合同执行过程中是固定不变的,不得以任何理由予以变更。</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（四）供应商资格证明文件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供应商应提交证明其具有资格参与磋商和成交后有能力履行合同的证明文件，并作为其磋商响应文件的一章，供应商须提供以下资格性证明文件：</w:t>
      </w:r>
    </w:p>
    <w:tbl>
      <w:tblPr>
        <w:tblStyle w:val="20"/>
        <w:tblW w:w="8100" w:type="dxa"/>
        <w:jc w:val="center"/>
        <w:tblLayout w:type="fixed"/>
        <w:tblCellMar>
          <w:top w:w="15" w:type="dxa"/>
          <w:left w:w="15" w:type="dxa"/>
          <w:bottom w:w="15" w:type="dxa"/>
          <w:right w:w="15" w:type="dxa"/>
        </w:tblCellMar>
      </w:tblPr>
      <w:tblGrid>
        <w:gridCol w:w="626"/>
        <w:gridCol w:w="7474"/>
      </w:tblGrid>
      <w:tr>
        <w:tblPrEx>
          <w:tblCellMar>
            <w:top w:w="15" w:type="dxa"/>
            <w:left w:w="15" w:type="dxa"/>
            <w:bottom w:w="15" w:type="dxa"/>
            <w:right w:w="15" w:type="dxa"/>
          </w:tblCellMar>
        </w:tblPrEx>
        <w:trPr>
          <w:trHeight w:val="803"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1</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sz w:val="24"/>
                <w:szCs w:val="24"/>
              </w:rPr>
            </w:pPr>
            <w:r>
              <w:rPr>
                <w:rFonts w:hint="eastAsia" w:ascii="宋体" w:hAnsi="宋体" w:eastAsia="宋体" w:cs="宋体"/>
                <w:bCs/>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lang w:bidi="ar"/>
              </w:rPr>
              <w:t>2</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法定代表人身份证明；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3</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eastAsia="zh-CN" w:bidi="ar"/>
              </w:rPr>
            </w:pPr>
            <w:r>
              <w:rPr>
                <w:rFonts w:hint="eastAsia" w:ascii="宋体" w:hAnsi="宋体" w:eastAsia="宋体" w:cs="宋体"/>
                <w:bCs/>
                <w:kern w:val="0"/>
                <w:sz w:val="24"/>
                <w:szCs w:val="24"/>
              </w:rPr>
              <w:t>法定代表人授权书，授权代表身份证明；</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4</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1</w:t>
            </w:r>
            <w:r>
              <w:rPr>
                <w:rFonts w:hint="eastAsia" w:ascii="宋体" w:hAnsi="宋体" w:eastAsia="宋体" w:cs="宋体"/>
                <w:sz w:val="24"/>
                <w:szCs w:val="24"/>
              </w:rPr>
              <w:t>年度的财务报表（本年度新成立公司提供磋商时间前一个月财务状况报告），</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月至2022年</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月（其中任意一个月）</w:t>
            </w:r>
            <w:r>
              <w:rPr>
                <w:rFonts w:hint="eastAsia" w:ascii="宋体" w:hAnsi="宋体" w:eastAsia="宋体" w:cs="宋体"/>
                <w:sz w:val="24"/>
                <w:szCs w:val="24"/>
              </w:rPr>
              <w:t>依法缴纳税收(免税单位除外，须提供税务部门开具的免税证明)和社会保障资金(免</w:t>
            </w:r>
            <w:r>
              <w:rPr>
                <w:rFonts w:hint="eastAsia" w:ascii="宋体" w:hAnsi="宋体" w:eastAsia="宋体" w:cs="宋体"/>
                <w:sz w:val="24"/>
                <w:szCs w:val="24"/>
                <w:lang w:val="en-US" w:eastAsia="zh-CN"/>
              </w:rPr>
              <w:t>缴社会保障资金</w:t>
            </w:r>
            <w:r>
              <w:rPr>
                <w:rFonts w:hint="eastAsia" w:ascii="宋体" w:hAnsi="宋体" w:eastAsia="宋体" w:cs="宋体"/>
                <w:sz w:val="24"/>
                <w:szCs w:val="24"/>
              </w:rPr>
              <w:t>单位除外，须提供</w:t>
            </w:r>
            <w:r>
              <w:rPr>
                <w:rFonts w:hint="eastAsia" w:ascii="宋体" w:hAnsi="宋体" w:eastAsia="宋体" w:cs="宋体"/>
                <w:sz w:val="24"/>
                <w:szCs w:val="24"/>
                <w:lang w:val="en-US" w:eastAsia="zh-CN"/>
              </w:rPr>
              <w:t>社保</w:t>
            </w:r>
            <w:r>
              <w:rPr>
                <w:rFonts w:hint="eastAsia" w:ascii="宋体" w:hAnsi="宋体" w:eastAsia="宋体" w:cs="宋体"/>
                <w:sz w:val="24"/>
                <w:szCs w:val="24"/>
              </w:rPr>
              <w:t>部门开具的免</w:t>
            </w:r>
            <w:r>
              <w:rPr>
                <w:rFonts w:hint="eastAsia" w:ascii="宋体" w:hAnsi="宋体" w:eastAsia="宋体" w:cs="宋体"/>
                <w:sz w:val="24"/>
                <w:szCs w:val="24"/>
                <w:lang w:val="en-US" w:eastAsia="zh-CN"/>
              </w:rPr>
              <w:t>缴</w:t>
            </w:r>
            <w:r>
              <w:rPr>
                <w:rFonts w:hint="eastAsia" w:ascii="宋体" w:hAnsi="宋体" w:eastAsia="宋体" w:cs="宋体"/>
                <w:sz w:val="24"/>
                <w:szCs w:val="24"/>
              </w:rPr>
              <w:t>证明)的证明材料；</w:t>
            </w:r>
          </w:p>
        </w:tc>
      </w:tr>
      <w:tr>
        <w:tblPrEx>
          <w:tblCellMar>
            <w:top w:w="15" w:type="dxa"/>
            <w:left w:w="15" w:type="dxa"/>
            <w:bottom w:w="15" w:type="dxa"/>
            <w:right w:w="15" w:type="dxa"/>
          </w:tblCellMar>
        </w:tblPrEx>
        <w:trPr>
          <w:trHeight w:val="53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5</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bidi="ar"/>
              </w:rPr>
            </w:pPr>
            <w:r>
              <w:rPr>
                <w:rFonts w:hint="eastAsia" w:ascii="宋体" w:hAnsi="宋体" w:eastAsia="宋体" w:cs="宋体"/>
                <w:b/>
                <w:color w:val="auto"/>
                <w:kern w:val="0"/>
                <w:sz w:val="24"/>
                <w:szCs w:val="24"/>
                <w:lang w:bidi="ar"/>
              </w:rPr>
              <w:t>6</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bCs/>
                <w:kern w:val="0"/>
                <w:sz w:val="24"/>
                <w:szCs w:val="24"/>
              </w:rPr>
              <w:t>参加政府采购活动前3年内，在经营活动中没有重大违法记录的书面声明</w:t>
            </w:r>
          </w:p>
        </w:tc>
      </w:tr>
      <w:tr>
        <w:tblPrEx>
          <w:tblCellMar>
            <w:top w:w="15" w:type="dxa"/>
            <w:left w:w="15" w:type="dxa"/>
            <w:bottom w:w="15" w:type="dxa"/>
            <w:right w:w="15" w:type="dxa"/>
          </w:tblCellMar>
        </w:tblPrEx>
        <w:trPr>
          <w:trHeight w:val="722"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auto"/>
                <w:kern w:val="0"/>
                <w:sz w:val="24"/>
                <w:szCs w:val="24"/>
                <w:lang w:val="en-US" w:eastAsia="zh-CN" w:bidi="ar"/>
              </w:rPr>
            </w:pPr>
            <w:r>
              <w:rPr>
                <w:rFonts w:hint="eastAsia" w:ascii="宋体" w:hAnsi="宋体" w:eastAsia="宋体" w:cs="宋体"/>
                <w:b/>
                <w:color w:val="auto"/>
                <w:kern w:val="0"/>
                <w:sz w:val="24"/>
                <w:szCs w:val="24"/>
                <w:lang w:val="en-US" w:eastAsia="zh-CN" w:bidi="ar"/>
              </w:rPr>
              <w:t>7</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pStyle w:val="10"/>
              <w:rPr>
                <w:rFonts w:hint="eastAsia"/>
              </w:rPr>
            </w:pPr>
            <w:r>
              <w:rPr>
                <w:rFonts w:hint="eastAsia" w:ascii="宋体" w:hAnsi="宋体" w:eastAsia="宋体" w:cs="宋体"/>
                <w:sz w:val="24"/>
                <w:szCs w:val="32"/>
                <w:lang w:val="en-US" w:eastAsia="zh-CN"/>
              </w:rPr>
              <w:t>供应商所投</w:t>
            </w:r>
            <w:r>
              <w:rPr>
                <w:rFonts w:hint="eastAsia" w:ascii="宋体" w:hAnsi="宋体" w:cs="宋体"/>
                <w:sz w:val="24"/>
                <w:szCs w:val="32"/>
                <w:lang w:val="en-US" w:eastAsia="zh-CN"/>
              </w:rPr>
              <w:t>小火车</w:t>
            </w:r>
            <w:r>
              <w:rPr>
                <w:rFonts w:hint="eastAsia" w:ascii="宋体" w:hAnsi="宋体" w:eastAsia="宋体" w:cs="宋体"/>
                <w:sz w:val="24"/>
                <w:szCs w:val="32"/>
                <w:lang w:val="en-US" w:eastAsia="zh-CN"/>
              </w:rPr>
              <w:t>生产制造商须具备有效的《中华人民共和国特种设备制造许可证（</w:t>
            </w:r>
            <w:r>
              <w:rPr>
                <w:rFonts w:hint="eastAsia" w:ascii="宋体" w:hAnsi="宋体" w:cs="宋体"/>
                <w:sz w:val="24"/>
                <w:szCs w:val="32"/>
                <w:lang w:val="en-US" w:eastAsia="zh-CN"/>
              </w:rPr>
              <w:t>大型游乐设施</w:t>
            </w:r>
            <w:r>
              <w:rPr>
                <w:rFonts w:hint="eastAsia" w:ascii="宋体" w:hAnsi="宋体" w:eastAsia="宋体" w:cs="宋体"/>
                <w:sz w:val="24"/>
                <w:szCs w:val="32"/>
                <w:lang w:val="en-US" w:eastAsia="zh-CN"/>
              </w:rPr>
              <w:t>）</w:t>
            </w:r>
          </w:p>
          <w:p>
            <w:pPr>
              <w:widowControl/>
              <w:jc w:val="left"/>
              <w:textAlignment w:val="center"/>
              <w:rPr>
                <w:rFonts w:hint="eastAsia" w:ascii="宋体" w:hAnsi="宋体" w:eastAsia="宋体" w:cs="宋体"/>
                <w:bCs/>
                <w:kern w:val="0"/>
                <w:sz w:val="24"/>
                <w:szCs w:val="24"/>
              </w:rPr>
            </w:pPr>
          </w:p>
        </w:tc>
      </w:tr>
      <w:tr>
        <w:tblPrEx>
          <w:tblCellMar>
            <w:top w:w="15" w:type="dxa"/>
            <w:left w:w="15" w:type="dxa"/>
            <w:bottom w:w="15" w:type="dxa"/>
            <w:right w:w="15" w:type="dxa"/>
          </w:tblCellMar>
        </w:tblPrEx>
        <w:trPr>
          <w:trHeight w:val="786"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auto"/>
                <w:kern w:val="0"/>
                <w:sz w:val="24"/>
                <w:szCs w:val="24"/>
                <w:lang w:val="en-US" w:eastAsia="zh-CN" w:bidi="ar"/>
              </w:rPr>
            </w:pPr>
            <w:r>
              <w:rPr>
                <w:rFonts w:hint="eastAsia" w:ascii="宋体" w:hAnsi="宋体" w:cs="宋体"/>
                <w:b/>
                <w:color w:val="auto"/>
                <w:kern w:val="0"/>
                <w:sz w:val="24"/>
                <w:szCs w:val="24"/>
                <w:lang w:val="en-US" w:eastAsia="zh-CN" w:bidi="ar"/>
              </w:rPr>
              <w:t>8</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auto"/>
                <w:kern w:val="0"/>
                <w:sz w:val="24"/>
                <w:szCs w:val="24"/>
                <w:lang w:bidi="ar"/>
              </w:rPr>
            </w:pPr>
            <w:r>
              <w:rPr>
                <w:rFonts w:hint="eastAsia" w:ascii="宋体" w:hAnsi="宋体" w:eastAsia="宋体" w:cs="宋体"/>
                <w:sz w:val="24"/>
                <w:szCs w:val="24"/>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"http://www.creditchina.gov.cn/"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r>
              <w:rPr>
                <w:rFonts w:hint="eastAsia" w:ascii="宋体" w:hAnsi="宋体" w:eastAsia="宋体" w:cs="宋体"/>
                <w:sz w:val="24"/>
                <w:szCs w:val="24"/>
              </w:rPr>
              <w:t>）、中国政府采购网（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"http://www.ccgp.gov.cn/" </w:instrText>
            </w:r>
            <w:r>
              <w:rPr>
                <w:rFonts w:hint="eastAsia" w:ascii="宋体" w:hAnsi="宋体" w:eastAsia="宋体" w:cs="宋体"/>
                <w:sz w:val="24"/>
                <w:szCs w:val="24"/>
              </w:rPr>
              <w:fldChar w:fldCharType="separate"/>
            </w:r>
            <w:r>
              <w:rPr>
                <w:rFonts w:hint="eastAsia" w:ascii="宋体" w:hAnsi="宋体" w:eastAsia="宋体" w:cs="宋体"/>
                <w:sz w:val="24"/>
                <w:szCs w:val="24"/>
              </w:rPr>
              <w:t>www.ccgp.gov.cn</w:t>
            </w:r>
            <w:r>
              <w:rPr>
                <w:rFonts w:hint="eastAsia" w:ascii="宋体" w:hAnsi="宋体" w:eastAsia="宋体" w:cs="宋体"/>
                <w:sz w:val="24"/>
                <w:szCs w:val="24"/>
              </w:rPr>
              <w:fldChar w:fldCharType="end"/>
            </w:r>
            <w:r>
              <w:rPr>
                <w:rFonts w:hint="eastAsia" w:ascii="宋体" w:hAnsi="宋体" w:eastAsia="宋体" w:cs="宋体"/>
                <w:sz w:val="24"/>
                <w:szCs w:val="24"/>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r>
        <w:tblPrEx>
          <w:tblCellMar>
            <w:top w:w="15" w:type="dxa"/>
            <w:left w:w="15" w:type="dxa"/>
            <w:bottom w:w="15" w:type="dxa"/>
            <w:right w:w="15" w:type="dxa"/>
          </w:tblCellMar>
        </w:tblPrEx>
        <w:trPr>
          <w:trHeight w:val="786"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auto"/>
                <w:kern w:val="0"/>
                <w:sz w:val="24"/>
                <w:szCs w:val="24"/>
                <w:lang w:val="en-US" w:eastAsia="zh-CN" w:bidi="ar"/>
              </w:rPr>
            </w:pPr>
            <w:r>
              <w:rPr>
                <w:rFonts w:hint="eastAsia" w:ascii="宋体" w:hAnsi="宋体" w:cs="宋体"/>
                <w:b/>
                <w:color w:val="auto"/>
                <w:kern w:val="0"/>
                <w:sz w:val="24"/>
                <w:szCs w:val="24"/>
                <w:lang w:val="en-US" w:eastAsia="zh-CN" w:bidi="ar"/>
              </w:rPr>
              <w:t>9</w:t>
            </w:r>
          </w:p>
        </w:tc>
        <w:tc>
          <w:tcPr>
            <w:tcW w:w="747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提供制造商中小企业声明函</w:t>
            </w:r>
          </w:p>
        </w:tc>
      </w:tr>
    </w:tbl>
    <w:p>
      <w:pPr>
        <w:spacing w:line="480" w:lineRule="exact"/>
        <w:ind w:firstLine="551" w:firstLineChars="196"/>
        <w:rPr>
          <w:rFonts w:hint="eastAsia" w:ascii="宋体" w:hAnsi="宋体" w:cs="宋体"/>
          <w:b/>
          <w:bCs/>
          <w:color w:val="auto"/>
          <w:sz w:val="28"/>
          <w:szCs w:val="28"/>
        </w:rPr>
      </w:pPr>
      <w:r>
        <w:rPr>
          <w:rFonts w:hint="eastAsia" w:ascii="宋体" w:hAnsi="宋体" w:cs="宋体"/>
          <w:b/>
          <w:bCs/>
          <w:color w:val="auto"/>
          <w:sz w:val="28"/>
          <w:szCs w:val="28"/>
        </w:rPr>
        <w:t>供应商提供的资格证明文件必须真实可靠、不得仿造，复印件必须加盖供应商的红印章。</w:t>
      </w:r>
    </w:p>
    <w:p>
      <w:pPr>
        <w:tabs>
          <w:tab w:val="left" w:pos="615"/>
        </w:tabs>
        <w:spacing w:line="480" w:lineRule="exact"/>
        <w:ind w:firstLine="422" w:firstLineChars="150"/>
        <w:jc w:val="left"/>
        <w:rPr>
          <w:rFonts w:hint="eastAsia" w:ascii="宋体" w:hAnsi="宋体" w:cs="宋体"/>
          <w:b/>
          <w:color w:val="auto"/>
          <w:sz w:val="28"/>
          <w:szCs w:val="28"/>
        </w:rPr>
      </w:pPr>
      <w:r>
        <w:rPr>
          <w:rFonts w:hint="eastAsia" w:ascii="宋体" w:hAnsi="宋体" w:cs="宋体"/>
          <w:b/>
          <w:color w:val="auto"/>
          <w:sz w:val="28"/>
          <w:szCs w:val="28"/>
        </w:rPr>
        <w:t>（五）响应文件的数量、签署、装订等编制要求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1.响应文件的数量。供应商应提交磋商响应文件一式</w:t>
      </w:r>
      <w:r>
        <w:rPr>
          <w:rFonts w:hint="eastAsia" w:ascii="宋体" w:hAnsi="宋体" w:cs="宋体"/>
          <w:color w:val="auto"/>
          <w:sz w:val="28"/>
          <w:szCs w:val="28"/>
          <w:lang w:val="en-US" w:eastAsia="zh-CN"/>
        </w:rPr>
        <w:t>叁</w:t>
      </w:r>
      <w:r>
        <w:rPr>
          <w:rFonts w:hint="eastAsia" w:ascii="宋体" w:hAnsi="宋体" w:cs="宋体"/>
          <w:color w:val="auto"/>
          <w:sz w:val="28"/>
          <w:szCs w:val="28"/>
        </w:rPr>
        <w:t>份，其中：正本一份和副本</w:t>
      </w:r>
      <w:r>
        <w:rPr>
          <w:rFonts w:hint="eastAsia" w:ascii="宋体" w:hAnsi="宋体" w:cs="宋体"/>
          <w:color w:val="auto"/>
          <w:sz w:val="28"/>
          <w:szCs w:val="28"/>
          <w:lang w:val="en-US" w:eastAsia="zh-CN"/>
        </w:rPr>
        <w:t>贰</w:t>
      </w:r>
      <w:r>
        <w:rPr>
          <w:rFonts w:hint="eastAsia" w:ascii="宋体" w:hAnsi="宋体" w:cs="宋体"/>
          <w:color w:val="auto"/>
          <w:sz w:val="28"/>
          <w:szCs w:val="28"/>
        </w:rPr>
        <w:t>份，并在响应文件封面注明“正本”或“副本”字样，若正本与副本不符，以正本为准。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2.响应文件的签署。磋商响应文件的正本均须打印，磋商响应文件的任何一页（空白页除外），</w:t>
      </w:r>
      <w:r>
        <w:rPr>
          <w:rFonts w:hint="eastAsia" w:ascii="宋体" w:hAnsi="宋体" w:cs="宋体"/>
          <w:color w:val="auto"/>
          <w:sz w:val="28"/>
          <w:szCs w:val="28"/>
          <w:lang w:eastAsia="zh-CN"/>
        </w:rPr>
        <w:t>均</w:t>
      </w:r>
      <w:r>
        <w:rPr>
          <w:rFonts w:hint="eastAsia" w:ascii="宋体" w:hAnsi="宋体" w:cs="宋体"/>
          <w:color w:val="auto"/>
          <w:sz w:val="28"/>
          <w:szCs w:val="28"/>
        </w:rPr>
        <w:t>须加盖</w:t>
      </w:r>
      <w:r>
        <w:rPr>
          <w:rFonts w:hint="eastAsia" w:ascii="宋体" w:hAnsi="宋体" w:cs="宋体"/>
          <w:color w:val="auto"/>
          <w:sz w:val="28"/>
          <w:szCs w:val="28"/>
          <w:lang w:eastAsia="zh-CN"/>
        </w:rPr>
        <w:t>投标</w:t>
      </w:r>
      <w:r>
        <w:rPr>
          <w:rFonts w:hint="eastAsia" w:ascii="宋体" w:hAnsi="宋体" w:cs="宋体"/>
          <w:color w:val="auto"/>
          <w:sz w:val="28"/>
          <w:szCs w:val="28"/>
        </w:rPr>
        <w:t>单位公章。副本可以提供盖章完备的正本复印件。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3.响应文件的修改。除供应商对错处作必要修改外，磋商响应文件中不许有加行、涂抹和改写。若有修改，修改处须由法定代表人或授权代表签字并加盖单位公章。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4.响应文件的装订。为便于评审，磋商响应文件必须按响应文件编制格式中的顺序进行装订，不按顺序装订的可能扣分。磋商响应文件的装订必须采用“胶装”，不允许活页打孔或订装，否则为无效投标文件。</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5.响应文件的纸张。磋商响应文件用纸的外形尺寸统一为A4纸规格。</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6.供应商应完整地填写磋商文件中提供的《磋商申请书》、《磋商报价表》等规定的所有内容。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7.供应商必须保证响应文件所提供的全部资料真实可靠，并接受采购人对其中任何资料进一步核实的要求。</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8.如果因为供应商响应文件填报的内容不详，或没有提供磋商文件中所要求的全部资料及数据，由此造成的后果，其责任由供应商自行承担。</w:t>
      </w:r>
    </w:p>
    <w:p>
      <w:pPr>
        <w:pStyle w:val="37"/>
        <w:spacing w:before="0" w:after="0" w:line="480" w:lineRule="exact"/>
        <w:ind w:firstLine="551" w:firstLineChars="196"/>
        <w:rPr>
          <w:rFonts w:hint="eastAsia" w:ascii="宋体" w:hAnsi="宋体" w:eastAsia="宋体" w:cs="宋体"/>
          <w:color w:val="auto"/>
          <w:sz w:val="28"/>
          <w:szCs w:val="28"/>
        </w:rPr>
      </w:pPr>
      <w:bookmarkStart w:id="41" w:name="_Toc535592020"/>
      <w:bookmarkStart w:id="42" w:name="_Toc22099"/>
      <w:bookmarkStart w:id="43" w:name="_Toc13557"/>
      <w:r>
        <w:rPr>
          <w:rFonts w:hint="eastAsia" w:ascii="宋体" w:hAnsi="宋体" w:eastAsia="宋体" w:cs="宋体"/>
          <w:color w:val="auto"/>
          <w:sz w:val="28"/>
          <w:szCs w:val="28"/>
        </w:rPr>
        <w:t>四、响应文件的递交</w:t>
      </w:r>
      <w:bookmarkEnd w:id="41"/>
      <w:bookmarkEnd w:id="42"/>
      <w:bookmarkEnd w:id="43"/>
    </w:p>
    <w:p>
      <w:pPr>
        <w:tabs>
          <w:tab w:val="left" w:pos="615"/>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（一）磋商响应文件的密封和标记</w:t>
      </w:r>
    </w:p>
    <w:p>
      <w:pPr>
        <w:spacing w:line="480" w:lineRule="exact"/>
        <w:ind w:firstLine="548" w:firstLineChars="196"/>
        <w:rPr>
          <w:rFonts w:hint="eastAsia" w:ascii="宋体" w:hAnsi="宋体" w:cs="宋体"/>
          <w:color w:val="auto"/>
          <w:sz w:val="28"/>
          <w:szCs w:val="28"/>
          <w:highlight w:val="none"/>
        </w:rPr>
      </w:pPr>
      <w:r>
        <w:rPr>
          <w:rFonts w:hint="eastAsia" w:ascii="宋体" w:hAnsi="宋体" w:cs="宋体"/>
          <w:color w:val="auto"/>
          <w:sz w:val="28"/>
          <w:szCs w:val="28"/>
        </w:rPr>
        <w:t>1.供应商应将响应文件正本和副本一起密封在一个文件袋中（也可单独密封），并在封面上标记“</w:t>
      </w:r>
      <w:r>
        <w:rPr>
          <w:rFonts w:hint="eastAsia" w:ascii="宋体" w:hAnsi="宋体" w:cs="宋体"/>
          <w:color w:val="auto"/>
          <w:sz w:val="28"/>
          <w:szCs w:val="28"/>
          <w:highlight w:val="none"/>
        </w:rPr>
        <w:t>单位名称”、“项目名称”、“项目编号”、“递交时间”等字样，在密封袋封口上注明“于20</w:t>
      </w:r>
      <w:r>
        <w:rPr>
          <w:rFonts w:hint="eastAsia" w:ascii="宋体" w:hAnsi="宋体" w:cs="宋体"/>
          <w:color w:val="auto"/>
          <w:sz w:val="28"/>
          <w:szCs w:val="28"/>
          <w:highlight w:val="none"/>
          <w:lang w:val="en-US" w:eastAsia="zh-CN"/>
        </w:rPr>
        <w:t>23</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：之前不准启封”字样，在封口处加盖骑缝公章。</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highlight w:val="none"/>
        </w:rPr>
        <w:t>2.如供应商提交的磋商响应文件密封</w:t>
      </w:r>
      <w:r>
        <w:rPr>
          <w:rFonts w:hint="eastAsia" w:ascii="宋体" w:hAnsi="宋体" w:cs="宋体"/>
          <w:color w:val="auto"/>
          <w:sz w:val="28"/>
          <w:szCs w:val="28"/>
        </w:rPr>
        <w:t>不严，将被拒绝接收，并退还给供应商重新密封。</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（二）供应商提交磋商响应文件的截止时间</w:t>
      </w:r>
      <w:r>
        <w:rPr>
          <w:rFonts w:hint="eastAsia" w:ascii="宋体" w:hAnsi="宋体" w:cs="宋体"/>
          <w:color w:val="auto"/>
          <w:sz w:val="28"/>
          <w:szCs w:val="28"/>
        </w:rPr>
        <w:t>。供应商应在不迟于竞争性磋商公告中规定的截止日期和时间，将磋商响应文件递交至指定地点。</w:t>
      </w:r>
    </w:p>
    <w:p>
      <w:pPr>
        <w:tabs>
          <w:tab w:val="left" w:pos="3420"/>
        </w:tabs>
        <w:spacing w:line="480" w:lineRule="exact"/>
        <w:ind w:firstLine="413" w:firstLineChars="147"/>
        <w:rPr>
          <w:rFonts w:hint="eastAsia" w:ascii="宋体" w:hAnsi="宋体" w:cs="宋体"/>
          <w:color w:val="auto"/>
          <w:sz w:val="28"/>
          <w:szCs w:val="28"/>
        </w:rPr>
      </w:pPr>
      <w:r>
        <w:rPr>
          <w:rFonts w:hint="eastAsia" w:ascii="宋体" w:hAnsi="宋体" w:cs="宋体"/>
          <w:b/>
          <w:color w:val="auto"/>
          <w:sz w:val="28"/>
          <w:szCs w:val="28"/>
        </w:rPr>
        <w:t>（三）磋商响应文件的接收。</w:t>
      </w:r>
      <w:r>
        <w:rPr>
          <w:rFonts w:hint="eastAsia" w:ascii="宋体" w:hAnsi="宋体" w:cs="宋体"/>
          <w:color w:val="auto"/>
          <w:sz w:val="28"/>
          <w:szCs w:val="28"/>
        </w:rPr>
        <w:t>逾时送达或未按照要求密封的磋商响应文件将被拒绝接收，并原封退回。</w:t>
      </w:r>
    </w:p>
    <w:p>
      <w:pPr>
        <w:tabs>
          <w:tab w:val="left" w:pos="3420"/>
        </w:tabs>
        <w:spacing w:line="480" w:lineRule="exact"/>
        <w:ind w:firstLine="413" w:firstLineChars="147"/>
        <w:rPr>
          <w:rFonts w:hint="eastAsia" w:ascii="宋体" w:hAnsi="宋体" w:cs="宋体"/>
          <w:b/>
          <w:color w:val="auto"/>
          <w:sz w:val="28"/>
          <w:szCs w:val="28"/>
        </w:rPr>
      </w:pPr>
      <w:r>
        <w:rPr>
          <w:rFonts w:hint="eastAsia" w:ascii="宋体" w:hAnsi="宋体" w:cs="宋体"/>
          <w:b/>
          <w:color w:val="auto"/>
          <w:sz w:val="28"/>
          <w:szCs w:val="28"/>
        </w:rPr>
        <w:t>（四）磋商响应文件的修改和撤回</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1.供应商在递交磋商响应文件后, 可以修改其响应文件,但是必须在规定的提交响应文件截止时间之前，将修改的响应文件递交到磋商文件规定的送达地点。在规定的提交响应文件截止时间之后，供应商不得对其响应文件做任何修改。</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2.供应商在递交磋商响应文件后，可以撤回其响应文件，但供应商必须在规定的提交响应文件截止时间之前以书面形式告知采购代理机构。</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3.供应商所提交的磋商响应文件在评审结束后,无论成交与否都不予退还。</w:t>
      </w:r>
    </w:p>
    <w:p>
      <w:pPr>
        <w:tabs>
          <w:tab w:val="left" w:pos="615"/>
          <w:tab w:val="left" w:pos="3420"/>
        </w:tabs>
        <w:spacing w:line="480" w:lineRule="exact"/>
        <w:ind w:firstLine="413" w:firstLineChars="147"/>
        <w:jc w:val="left"/>
        <w:rPr>
          <w:rFonts w:hint="eastAsia" w:ascii="宋体" w:hAnsi="宋体" w:cs="宋体"/>
          <w:b/>
          <w:bCs/>
          <w:color w:val="auto"/>
          <w:sz w:val="28"/>
          <w:szCs w:val="28"/>
        </w:rPr>
      </w:pPr>
      <w:r>
        <w:rPr>
          <w:rFonts w:hint="eastAsia" w:ascii="宋体" w:hAnsi="宋体" w:cs="宋体"/>
          <w:b/>
          <w:color w:val="auto"/>
          <w:sz w:val="28"/>
          <w:szCs w:val="28"/>
        </w:rPr>
        <w:t>（五）磋商</w:t>
      </w:r>
      <w:r>
        <w:rPr>
          <w:rFonts w:hint="eastAsia" w:ascii="宋体" w:hAnsi="宋体" w:cs="宋体"/>
          <w:b/>
          <w:bCs/>
          <w:color w:val="auto"/>
          <w:sz w:val="28"/>
          <w:szCs w:val="28"/>
        </w:rPr>
        <w:t>响应文件的有效期</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1.磋商响应文件自开启之日起有效期为60日。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2.特殊情况下，在有效期期满之前，采购人可以以书面形式要求供应商同意延长有效期。供应商可以以书面形式拒绝或接受上述要求。</w:t>
      </w:r>
    </w:p>
    <w:p>
      <w:pPr>
        <w:pStyle w:val="37"/>
        <w:spacing w:before="0" w:after="0" w:line="480" w:lineRule="exact"/>
        <w:ind w:firstLine="551" w:firstLineChars="196"/>
        <w:rPr>
          <w:rFonts w:hint="eastAsia" w:ascii="宋体" w:hAnsi="宋体" w:eastAsia="宋体" w:cs="宋体"/>
          <w:color w:val="auto"/>
          <w:sz w:val="28"/>
          <w:szCs w:val="28"/>
        </w:rPr>
      </w:pPr>
      <w:bookmarkStart w:id="44" w:name="_Toc11012"/>
      <w:bookmarkStart w:id="45" w:name="_Toc22143"/>
      <w:bookmarkStart w:id="46" w:name="_Toc535592021"/>
      <w:r>
        <w:rPr>
          <w:rFonts w:hint="eastAsia" w:ascii="宋体" w:hAnsi="宋体" w:eastAsia="宋体" w:cs="宋体"/>
          <w:color w:val="auto"/>
          <w:sz w:val="28"/>
          <w:szCs w:val="28"/>
        </w:rPr>
        <w:t>五、询问、质疑或投诉</w:t>
      </w:r>
      <w:bookmarkEnd w:id="44"/>
      <w:bookmarkEnd w:id="45"/>
      <w:bookmarkEnd w:id="46"/>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（一）供应商对磋商文件、磋商活动过程、成交结果有异议的，供应商有权依法提出询问、质疑或投诉。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（二）供应商提出的询问、质疑或投诉，必须按照政府采购法等法律、法规及有关政策规定的程序，以书面形式提出，向采购代理机构和采购人同时提出询问、质疑，向政府采购监督管理部门投诉进行投诉。</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（三）供应商提出的询问、质疑或投诉，必须在政府采购法及其实施条例规定的法定时间期限内提出，以</w:t>
      </w:r>
      <w:r>
        <w:rPr>
          <w:rFonts w:hint="eastAsia" w:ascii="宋体" w:hAnsi="宋体" w:cs="宋体"/>
          <w:color w:val="auto"/>
          <w:sz w:val="28"/>
          <w:szCs w:val="28"/>
          <w:lang w:val="en-US" w:eastAsia="zh-CN"/>
        </w:rPr>
        <w:t>公告发布</w:t>
      </w:r>
      <w:r>
        <w:rPr>
          <w:rFonts w:hint="eastAsia" w:ascii="宋体" w:hAnsi="宋体" w:cs="宋体"/>
          <w:color w:val="auto"/>
          <w:sz w:val="28"/>
          <w:szCs w:val="28"/>
          <w:lang w:eastAsia="zh-CN"/>
        </w:rPr>
        <w:t>网</w:t>
      </w:r>
      <w:r>
        <w:rPr>
          <w:rFonts w:hint="eastAsia" w:ascii="宋体" w:hAnsi="宋体" w:cs="宋体"/>
          <w:color w:val="auto"/>
          <w:sz w:val="28"/>
          <w:szCs w:val="28"/>
        </w:rPr>
        <w:t>上的发布时点为准，逾时提出的概不受理。</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（四）供应商提出的询问、质疑或投诉，必须有明确的请求和必要的证明材料，供应商投诉的事项不得超出已质疑事项的范围。</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（五）供应商所提出的质疑、投诉，经查证后，查无实据的或捏造事实的或提供虚假投诉材料的，依法按程序将其列入不良行为记录名单，依法予以处罚，并在政府指定网站上发布公告。</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（六）由授权代表提出询问、质疑或投诉的，必须有供应商法定代表人出具的要素齐全并具有法律效力的《法定代表人授权书》。</w:t>
      </w:r>
    </w:p>
    <w:p>
      <w:pPr>
        <w:pStyle w:val="37"/>
        <w:spacing w:before="0" w:after="0" w:line="480" w:lineRule="exact"/>
        <w:ind w:firstLine="551" w:firstLineChars="196"/>
        <w:rPr>
          <w:rFonts w:hint="eastAsia" w:ascii="宋体" w:hAnsi="宋体" w:eastAsia="宋体" w:cs="宋体"/>
          <w:color w:val="auto"/>
          <w:sz w:val="28"/>
          <w:szCs w:val="28"/>
        </w:rPr>
      </w:pPr>
      <w:bookmarkStart w:id="47" w:name="_Toc8954"/>
      <w:bookmarkStart w:id="48" w:name="_Toc535592022"/>
      <w:bookmarkStart w:id="49" w:name="_Toc382"/>
      <w:r>
        <w:rPr>
          <w:rFonts w:hint="eastAsia" w:ascii="宋体" w:hAnsi="宋体" w:eastAsia="宋体" w:cs="宋体"/>
          <w:color w:val="auto"/>
          <w:sz w:val="28"/>
          <w:szCs w:val="28"/>
        </w:rPr>
        <w:t>六、定标原则</w:t>
      </w:r>
      <w:bookmarkEnd w:id="47"/>
      <w:bookmarkEnd w:id="48"/>
      <w:bookmarkEnd w:id="49"/>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（一）严格按照招标文件的要求和条件进行评标，择优定标。</w:t>
      </w:r>
    </w:p>
    <w:p>
      <w:pPr>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（二）磋商小组根据评标结果，形成磋商报告，推荐成交候选供应商，采购人依法确定成交供应商。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（三）根据确定的成交候选供应商，签发成交通知书。</w:t>
      </w:r>
    </w:p>
    <w:p>
      <w:pPr>
        <w:tabs>
          <w:tab w:val="left" w:pos="615"/>
        </w:tabs>
        <w:spacing w:line="480" w:lineRule="exact"/>
        <w:rPr>
          <w:rFonts w:hint="eastAsia" w:ascii="宋体" w:hAnsi="宋体" w:cs="宋体"/>
          <w:b/>
          <w:bCs/>
          <w:color w:val="auto"/>
          <w:kern w:val="24"/>
          <w:sz w:val="28"/>
          <w:szCs w:val="28"/>
        </w:rPr>
      </w:pPr>
      <w:r>
        <w:rPr>
          <w:rFonts w:hint="eastAsia" w:ascii="宋体" w:hAnsi="宋体" w:cs="宋体"/>
          <w:color w:val="auto"/>
          <w:sz w:val="28"/>
          <w:szCs w:val="28"/>
        </w:rPr>
        <w:t xml:space="preserve">   </w:t>
      </w:r>
      <w:r>
        <w:rPr>
          <w:rFonts w:hint="eastAsia" w:ascii="宋体" w:hAnsi="宋体" w:cs="宋体"/>
          <w:b/>
          <w:bCs/>
          <w:color w:val="auto"/>
          <w:kern w:val="24"/>
          <w:sz w:val="28"/>
          <w:szCs w:val="28"/>
        </w:rPr>
        <w:t>七、授予合同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（一）合同授予标准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color w:val="auto"/>
          <w:sz w:val="28"/>
          <w:szCs w:val="28"/>
        </w:rPr>
        <w:t>采购人将把合同授予实质上响应竞争性磋商文件要求且按照得分由高到低的原则确定的成交供应商。</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（二）签订合同</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1、采购人应按竞争性磋商文件要求和成交供应商的响应文件承诺订立书面合同，不得超出竞争性磋商文件和成交供应商响应文件的范围，也不得再行订立背离合同实质性内容的其他协议。</w:t>
      </w:r>
    </w:p>
    <w:p>
      <w:pPr>
        <w:tabs>
          <w:tab w:val="left" w:pos="615"/>
        </w:tabs>
        <w:spacing w:line="480" w:lineRule="exact"/>
        <w:ind w:firstLine="420" w:firstLineChars="150"/>
        <w:rPr>
          <w:rFonts w:hint="eastAsia" w:ascii="宋体" w:hAnsi="宋体" w:cs="宋体"/>
          <w:color w:val="auto"/>
          <w:sz w:val="28"/>
          <w:szCs w:val="28"/>
        </w:rPr>
      </w:pPr>
      <w:r>
        <w:rPr>
          <w:rFonts w:hint="eastAsia" w:ascii="宋体" w:hAnsi="宋体" w:cs="宋体"/>
          <w:color w:val="auto"/>
          <w:sz w:val="28"/>
          <w:szCs w:val="28"/>
        </w:rPr>
        <w:t>2、采购人应在《成交通知书》发出之日起</w:t>
      </w:r>
      <w:r>
        <w:rPr>
          <w:rFonts w:hint="eastAsia" w:ascii="宋体" w:hAnsi="宋体" w:cs="宋体"/>
          <w:color w:val="auto"/>
          <w:sz w:val="28"/>
          <w:szCs w:val="28"/>
          <w:lang w:val="en-US" w:eastAsia="zh-CN"/>
        </w:rPr>
        <w:t>1</w:t>
      </w:r>
      <w:r>
        <w:rPr>
          <w:rFonts w:hint="eastAsia" w:ascii="宋体" w:hAnsi="宋体" w:cs="宋体"/>
          <w:color w:val="auto"/>
          <w:sz w:val="28"/>
          <w:szCs w:val="28"/>
        </w:rPr>
        <w:t>0日内与成交供应商签订政府采购合同。</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rPr>
        <w:t>3、成交供应商拒绝签订政府采购合同的，采购人可以按照《政府采购竞争性磋商采购方式管理暂行办</w:t>
      </w:r>
      <w:r>
        <w:rPr>
          <w:rFonts w:hint="eastAsia" w:ascii="宋体" w:hAnsi="宋体" w:eastAsia="宋体" w:cs="宋体"/>
          <w:color w:val="auto"/>
          <w:sz w:val="28"/>
          <w:szCs w:val="28"/>
        </w:rPr>
        <w:t>法》第二十八条第二款规定的原则确定其他供应商作为成交供应商并签订政府采购合同，也可以重新开展采购活动。拒绝签订政府采购合同的成交供应商不得参加对该项目重新开展的采购活动。</w:t>
      </w:r>
    </w:p>
    <w:p>
      <w:pPr>
        <w:tabs>
          <w:tab w:val="left" w:pos="615"/>
        </w:tabs>
        <w:spacing w:line="48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4、成交供应商因不可抗力不能与采购人签订合同的，采购人可以按照评审报告推荐的成交候选人名单排序，确定下一候选人为成交供应商并签订政府采购合同，也可以重新开展政府采购活动。</w:t>
      </w:r>
    </w:p>
    <w:p>
      <w:pPr>
        <w:tabs>
          <w:tab w:val="left" w:pos="615"/>
        </w:tabs>
        <w:spacing w:line="480" w:lineRule="exact"/>
        <w:ind w:firstLine="562" w:firstLineChars="200"/>
        <w:rPr>
          <w:rFonts w:hint="eastAsia" w:ascii="宋体" w:hAnsi="宋体" w:eastAsia="宋体" w:cs="宋体"/>
          <w:color w:val="auto"/>
          <w:sz w:val="28"/>
          <w:szCs w:val="28"/>
        </w:rPr>
      </w:pPr>
      <w:r>
        <w:rPr>
          <w:rFonts w:hint="eastAsia" w:ascii="宋体" w:hAnsi="宋体" w:eastAsia="宋体" w:cs="宋体"/>
          <w:b/>
          <w:bCs/>
          <w:color w:val="auto"/>
          <w:sz w:val="28"/>
          <w:szCs w:val="28"/>
        </w:rPr>
        <w:t>八、非专门面向中小企业、监狱企业或残疾人福利性单位采购项目</w:t>
      </w:r>
    </w:p>
    <w:p>
      <w:pPr>
        <w:tabs>
          <w:tab w:val="left" w:pos="615"/>
        </w:tabs>
        <w:spacing w:line="480" w:lineRule="exact"/>
        <w:ind w:firstLine="560" w:firstLineChars="200"/>
        <w:rPr>
          <w:rFonts w:hAnsi="宋体" w:cs="宋体"/>
          <w:sz w:val="28"/>
          <w:szCs w:val="28"/>
        </w:rPr>
      </w:pPr>
      <w:r>
        <w:rPr>
          <w:rFonts w:hint="eastAsia" w:ascii="宋体" w:hAnsi="宋体" w:eastAsia="宋体" w:cs="宋体"/>
          <w:color w:val="auto"/>
          <w:sz w:val="28"/>
          <w:szCs w:val="28"/>
        </w:rPr>
        <w:t>1、小型和微型企业、监狱企业或残疾人福利性单位参加非专门面向中小企业、监狱企业或残疾人福利性单位采购项目，提供本企业制造的产品、承担的工程或</w:t>
      </w:r>
      <w:r>
        <w:rPr>
          <w:rFonts w:hint="eastAsia" w:hAnsi="宋体" w:cs="宋体"/>
          <w:sz w:val="28"/>
          <w:szCs w:val="28"/>
        </w:rPr>
        <w:t>者服务，或者提供其他小型和微型企业、监狱企业或残疾人福利性单位制造的产品参加磋商的，</w:t>
      </w:r>
      <w:r>
        <w:rPr>
          <w:rFonts w:hint="eastAsia" w:hAnsi="宋体" w:cs="宋体"/>
          <w:b/>
          <w:bCs/>
          <w:sz w:val="28"/>
          <w:szCs w:val="28"/>
        </w:rPr>
        <w:t>给予价格</w:t>
      </w:r>
      <w:r>
        <w:rPr>
          <w:rFonts w:hint="eastAsia" w:hAnsi="宋体" w:cs="宋体"/>
          <w:b/>
          <w:bCs/>
          <w:sz w:val="28"/>
          <w:szCs w:val="28"/>
          <w:lang w:val="en-US" w:eastAsia="zh-CN"/>
        </w:rPr>
        <w:t>20</w:t>
      </w:r>
      <w:r>
        <w:rPr>
          <w:rFonts w:hint="eastAsia" w:hAnsi="宋体" w:cs="宋体"/>
          <w:b/>
          <w:bCs/>
          <w:sz w:val="28"/>
          <w:szCs w:val="28"/>
        </w:rPr>
        <w:t>%的扣除，用扣除后的价格参与评审</w:t>
      </w:r>
      <w:r>
        <w:rPr>
          <w:rFonts w:hint="eastAsia" w:hAnsi="宋体" w:cs="宋体"/>
          <w:sz w:val="28"/>
          <w:szCs w:val="28"/>
        </w:rPr>
        <w:t>。本项所称产品不包括使用大型企业注册商标的产品、使用非残疾人福利性单位注册商标的货物或非监狱企业生产的货物。</w:t>
      </w:r>
    </w:p>
    <w:p>
      <w:pPr>
        <w:pStyle w:val="8"/>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pStyle w:val="8"/>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3、对小型、微型企业与大中型企业和其他自然人、法人或者其他组织组成联合体共同参加非专门面向中小企业的政府采购活动，联合协议中小型、微型企业的协议合同金额占协议合同总金额30%以上的，给予价格2%的扣除。联合体各方均为小型、微型企业的，给予联合体按6%的价格扣除。</w:t>
      </w:r>
    </w:p>
    <w:p>
      <w:pPr>
        <w:pStyle w:val="8"/>
        <w:shd w:val="clear" w:color="auto" w:fill="FFFFFF"/>
        <w:adjustRightInd w:val="0"/>
        <w:snapToGrid w:val="0"/>
        <w:spacing w:line="590" w:lineRule="exact"/>
        <w:ind w:firstLine="560" w:firstLineChars="200"/>
        <w:rPr>
          <w:rFonts w:hAnsi="宋体" w:cs="宋体"/>
          <w:sz w:val="28"/>
          <w:szCs w:val="28"/>
        </w:rPr>
      </w:pPr>
      <w:r>
        <w:rPr>
          <w:rFonts w:hint="eastAsia" w:hAnsi="宋体" w:cs="宋体"/>
          <w:sz w:val="28"/>
          <w:szCs w:val="28"/>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tabs>
          <w:tab w:val="left" w:pos="615"/>
        </w:tabs>
        <w:spacing w:line="480" w:lineRule="exact"/>
        <w:ind w:firstLine="420" w:firstLineChars="150"/>
        <w:rPr>
          <w:rFonts w:hint="eastAsia" w:ascii="宋体" w:hAnsi="宋体" w:cs="宋体"/>
          <w:color w:val="auto"/>
          <w:sz w:val="28"/>
          <w:szCs w:val="28"/>
        </w:rPr>
      </w:pPr>
    </w:p>
    <w:p>
      <w:pPr>
        <w:spacing w:line="480" w:lineRule="exact"/>
        <w:jc w:val="center"/>
        <w:rPr>
          <w:rFonts w:hint="eastAsia" w:ascii="宋体" w:hAnsi="宋体" w:cs="宋体"/>
          <w:b/>
          <w:bCs/>
          <w:color w:val="auto"/>
          <w:sz w:val="44"/>
          <w:szCs w:val="44"/>
        </w:rPr>
      </w:pPr>
      <w:r>
        <w:rPr>
          <w:rFonts w:hint="eastAsia" w:ascii="宋体" w:hAnsi="宋体" w:cs="宋体"/>
          <w:color w:val="auto"/>
          <w:sz w:val="32"/>
          <w:szCs w:val="32"/>
        </w:rPr>
        <w:br w:type="page"/>
      </w:r>
      <w:bookmarkStart w:id="50" w:name="_Toc25500"/>
      <w:bookmarkStart w:id="51" w:name="_Toc535592023"/>
      <w:bookmarkStart w:id="52" w:name="_Toc18284"/>
      <w:r>
        <w:rPr>
          <w:rStyle w:val="49"/>
          <w:rFonts w:hint="eastAsia"/>
          <w:b/>
          <w:bCs w:val="0"/>
          <w:sz w:val="44"/>
          <w:szCs w:val="44"/>
        </w:rPr>
        <w:t>第四章  磋商和评审</w:t>
      </w:r>
      <w:bookmarkEnd w:id="50"/>
      <w:bookmarkEnd w:id="51"/>
      <w:bookmarkEnd w:id="52"/>
    </w:p>
    <w:p>
      <w:pPr>
        <w:pStyle w:val="37"/>
        <w:spacing w:before="0" w:after="0" w:line="480" w:lineRule="exact"/>
        <w:ind w:firstLine="551" w:firstLineChars="196"/>
        <w:rPr>
          <w:rFonts w:hint="eastAsia" w:ascii="宋体" w:hAnsi="宋体" w:eastAsia="宋体" w:cs="宋体"/>
          <w:color w:val="auto"/>
          <w:sz w:val="28"/>
          <w:szCs w:val="28"/>
        </w:rPr>
      </w:pPr>
      <w:bookmarkStart w:id="53" w:name="_Toc10693"/>
      <w:bookmarkStart w:id="54" w:name="_Toc535592024"/>
      <w:bookmarkStart w:id="55" w:name="_Toc7708"/>
      <w:r>
        <w:rPr>
          <w:rFonts w:hint="eastAsia" w:ascii="宋体" w:hAnsi="宋体" w:eastAsia="宋体" w:cs="宋体"/>
          <w:color w:val="auto"/>
          <w:sz w:val="28"/>
          <w:szCs w:val="28"/>
        </w:rPr>
        <w:t>一、磋商响应文件的开启会议</w:t>
      </w:r>
      <w:bookmarkEnd w:id="53"/>
      <w:bookmarkEnd w:id="54"/>
      <w:bookmarkEnd w:id="55"/>
    </w:p>
    <w:p>
      <w:pPr>
        <w:spacing w:line="480" w:lineRule="exact"/>
        <w:ind w:firstLine="420" w:firstLineChars="150"/>
        <w:rPr>
          <w:rFonts w:ascii="宋体" w:hAnsi="宋体" w:cs="宋体"/>
          <w:sz w:val="28"/>
          <w:szCs w:val="28"/>
        </w:rPr>
      </w:pPr>
      <w:r>
        <w:rPr>
          <w:rFonts w:hint="eastAsia" w:ascii="宋体" w:hAnsi="宋体" w:cs="宋体"/>
          <w:sz w:val="28"/>
          <w:szCs w:val="28"/>
        </w:rPr>
        <w:t>（一）按照竞争性磋商公告中规定的日期、时间和地点组织竞争性磋商响应文件开启会议。</w:t>
      </w:r>
    </w:p>
    <w:p>
      <w:pPr>
        <w:spacing w:line="480" w:lineRule="exact"/>
        <w:ind w:firstLine="420" w:firstLineChars="150"/>
        <w:rPr>
          <w:rFonts w:ascii="宋体" w:hAnsi="宋体" w:cs="宋体"/>
          <w:sz w:val="28"/>
          <w:szCs w:val="28"/>
        </w:rPr>
      </w:pPr>
      <w:r>
        <w:rPr>
          <w:rFonts w:hint="eastAsia" w:ascii="宋体" w:hAnsi="宋体" w:cs="宋体"/>
          <w:sz w:val="28"/>
          <w:szCs w:val="28"/>
        </w:rPr>
        <w:t>（二）参加磋商会议的人员，采购人代表和工作人员参加会议，供应商须由法定代表人或授权代表（具有《法定代表人授权书》）参加会议，每家供应商参加会议人数最多为2人。参加会议的人员实行签到制度，以证明其出席。</w:t>
      </w:r>
    </w:p>
    <w:p>
      <w:pPr>
        <w:spacing w:line="480" w:lineRule="exact"/>
        <w:ind w:firstLine="420" w:firstLineChars="150"/>
        <w:rPr>
          <w:rFonts w:ascii="宋体" w:hAnsi="宋体" w:cs="宋体"/>
          <w:sz w:val="28"/>
          <w:szCs w:val="28"/>
        </w:rPr>
      </w:pPr>
      <w:r>
        <w:rPr>
          <w:rFonts w:hint="eastAsia" w:ascii="宋体" w:hAnsi="宋体" w:cs="宋体"/>
          <w:sz w:val="28"/>
          <w:szCs w:val="28"/>
        </w:rPr>
        <w:t>（三）磋商响应文件开启会议中，需现场查验供应商单位法定代表人出具的《法定代表人授权书》原件、授权代表身份证明原件、并予以现场确认。</w:t>
      </w:r>
    </w:p>
    <w:p>
      <w:pPr>
        <w:spacing w:line="480" w:lineRule="exact"/>
        <w:ind w:firstLine="420" w:firstLineChars="150"/>
        <w:rPr>
          <w:rFonts w:ascii="宋体" w:hAnsi="宋体" w:cs="宋体"/>
          <w:sz w:val="28"/>
          <w:szCs w:val="28"/>
        </w:rPr>
      </w:pPr>
      <w:r>
        <w:rPr>
          <w:rFonts w:hint="eastAsia" w:ascii="宋体" w:hAnsi="宋体" w:cs="宋体"/>
          <w:sz w:val="28"/>
          <w:szCs w:val="28"/>
        </w:rPr>
        <w:t>（四）磋商响应文件开启会议中，由监督人和供应商代表检验磋商响应文件的完整性、密封性，经检查无误后由双方签字确认。</w:t>
      </w:r>
    </w:p>
    <w:p>
      <w:pPr>
        <w:pStyle w:val="37"/>
        <w:spacing w:before="0" w:after="0" w:line="480" w:lineRule="exact"/>
        <w:ind w:firstLine="551" w:firstLineChars="196"/>
        <w:rPr>
          <w:rFonts w:ascii="宋体" w:hAnsi="宋体" w:eastAsia="宋体" w:cs="宋体"/>
          <w:color w:val="auto"/>
          <w:sz w:val="28"/>
          <w:szCs w:val="28"/>
        </w:rPr>
      </w:pPr>
      <w:bookmarkStart w:id="56" w:name="_Toc30107"/>
      <w:bookmarkStart w:id="57" w:name="_Toc28031"/>
      <w:bookmarkStart w:id="58" w:name="_Toc464546793"/>
      <w:r>
        <w:rPr>
          <w:rFonts w:hint="eastAsia" w:ascii="宋体" w:hAnsi="宋体" w:eastAsia="宋体" w:cs="宋体"/>
          <w:color w:val="auto"/>
          <w:sz w:val="28"/>
          <w:szCs w:val="28"/>
        </w:rPr>
        <w:t>二、磋商小组的组成及要求</w:t>
      </w:r>
      <w:bookmarkEnd w:id="56"/>
      <w:bookmarkEnd w:id="57"/>
      <w:bookmarkEnd w:id="58"/>
    </w:p>
    <w:p>
      <w:pPr>
        <w:spacing w:line="480" w:lineRule="exact"/>
        <w:ind w:firstLine="420" w:firstLineChars="150"/>
        <w:rPr>
          <w:rFonts w:ascii="宋体" w:hAnsi="宋体" w:cs="宋体"/>
          <w:sz w:val="28"/>
          <w:szCs w:val="28"/>
        </w:rPr>
      </w:pPr>
      <w:r>
        <w:rPr>
          <w:rFonts w:hint="eastAsia" w:ascii="宋体" w:hAnsi="宋体" w:cs="宋体"/>
          <w:sz w:val="28"/>
          <w:szCs w:val="28"/>
        </w:rPr>
        <w:t>（一）磋商小组由采购人代表1人和随机抽取的评审专家2人共3人组成。磋商小组组长推举产生（采购人代表不得担任磋商小组组长）。评审专家在采购人代表的监督下，于会议前60分钟内，依法从政府采购专家库中随机抽取产生。</w:t>
      </w:r>
    </w:p>
    <w:p>
      <w:pPr>
        <w:spacing w:line="480" w:lineRule="exact"/>
        <w:ind w:firstLine="420" w:firstLineChars="150"/>
        <w:rPr>
          <w:rFonts w:ascii="宋体" w:hAnsi="宋体" w:cs="宋体"/>
          <w:sz w:val="28"/>
          <w:szCs w:val="28"/>
        </w:rPr>
      </w:pPr>
      <w:r>
        <w:rPr>
          <w:rFonts w:hint="eastAsia" w:ascii="宋体" w:hAnsi="宋体" w:cs="宋体"/>
          <w:sz w:val="28"/>
          <w:szCs w:val="28"/>
        </w:rPr>
        <w:t>（二）磋商小组成员与供应商有利害关系的，应当回避，不得进入磋商小组。</w:t>
      </w:r>
    </w:p>
    <w:p>
      <w:pPr>
        <w:spacing w:line="480" w:lineRule="exact"/>
        <w:ind w:firstLine="420" w:firstLineChars="150"/>
        <w:rPr>
          <w:rFonts w:ascii="宋体" w:hAnsi="宋体" w:cs="宋体"/>
          <w:sz w:val="28"/>
          <w:szCs w:val="28"/>
        </w:rPr>
      </w:pPr>
      <w:r>
        <w:rPr>
          <w:rFonts w:hint="eastAsia" w:ascii="宋体" w:hAnsi="宋体" w:cs="宋体"/>
          <w:sz w:val="28"/>
          <w:szCs w:val="28"/>
        </w:rPr>
        <w:t>（三）磋商小组要按照磋商文件确定的评审程序进行独立评审。若遇重大疑难问题，须集体合议的，每位评委必须充分发表意见，同时做好会议记录并签字存档备查。</w:t>
      </w:r>
    </w:p>
    <w:p>
      <w:pPr>
        <w:pStyle w:val="37"/>
        <w:spacing w:before="0" w:after="0" w:line="480" w:lineRule="exact"/>
        <w:ind w:firstLine="551" w:firstLineChars="196"/>
        <w:rPr>
          <w:rFonts w:ascii="宋体" w:hAnsi="宋体" w:eastAsia="宋体" w:cs="宋体"/>
          <w:color w:val="auto"/>
          <w:sz w:val="28"/>
          <w:szCs w:val="28"/>
        </w:rPr>
      </w:pPr>
      <w:bookmarkStart w:id="59" w:name="_Toc24157"/>
      <w:bookmarkStart w:id="60" w:name="_Toc21414"/>
      <w:bookmarkStart w:id="61" w:name="_Toc464546794"/>
      <w:r>
        <w:rPr>
          <w:rFonts w:hint="eastAsia" w:ascii="宋体" w:hAnsi="宋体" w:eastAsia="宋体" w:cs="宋体"/>
          <w:color w:val="auto"/>
          <w:sz w:val="28"/>
          <w:szCs w:val="28"/>
        </w:rPr>
        <w:t>三、磋商小组的评审依据和评审原则</w:t>
      </w:r>
      <w:bookmarkEnd w:id="59"/>
      <w:bookmarkEnd w:id="60"/>
      <w:bookmarkEnd w:id="61"/>
    </w:p>
    <w:p>
      <w:pPr>
        <w:tabs>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（一）评审依据。</w:t>
      </w:r>
      <w:r>
        <w:rPr>
          <w:rFonts w:hint="eastAsia" w:ascii="宋体" w:hAnsi="宋体" w:cs="宋体"/>
          <w:sz w:val="28"/>
          <w:szCs w:val="28"/>
        </w:rPr>
        <w:t>评审以《中华人民共和国政府采购法》、《中华人民共和国政府采购法实施条例》、《政府采购竞争性磋商采购方式管理暂行办法》和国家、省相关行业管理的有关规定及磋商文件、响应文件为依据。</w:t>
      </w:r>
    </w:p>
    <w:p>
      <w:pPr>
        <w:tabs>
          <w:tab w:val="left" w:pos="930"/>
          <w:tab w:val="left" w:pos="3420"/>
        </w:tabs>
        <w:spacing w:line="480" w:lineRule="exact"/>
        <w:ind w:firstLine="413" w:firstLineChars="147"/>
        <w:rPr>
          <w:rFonts w:ascii="宋体" w:hAnsi="宋体" w:cs="宋体"/>
          <w:sz w:val="28"/>
          <w:szCs w:val="28"/>
        </w:rPr>
      </w:pPr>
      <w:r>
        <w:rPr>
          <w:rFonts w:hint="eastAsia" w:ascii="宋体" w:hAnsi="宋体" w:cs="宋体"/>
          <w:b/>
          <w:sz w:val="28"/>
          <w:szCs w:val="28"/>
        </w:rPr>
        <w:t>（二）评审原则</w:t>
      </w:r>
    </w:p>
    <w:p>
      <w:pPr>
        <w:spacing w:line="480" w:lineRule="exact"/>
        <w:ind w:firstLine="548" w:firstLineChars="196"/>
        <w:rPr>
          <w:rFonts w:ascii="宋体" w:hAnsi="宋体" w:cs="宋体"/>
          <w:sz w:val="28"/>
          <w:szCs w:val="28"/>
        </w:rPr>
      </w:pPr>
      <w:r>
        <w:rPr>
          <w:rFonts w:hint="eastAsia" w:ascii="宋体" w:hAnsi="宋体" w:cs="宋体"/>
          <w:sz w:val="28"/>
          <w:szCs w:val="28"/>
        </w:rPr>
        <w:t>1.公开、公平、公正、效益和反不正当竞争原则。</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2.磋商小组只对符合磋商文件要求的响应文件进行评审和比较。</w:t>
      </w:r>
    </w:p>
    <w:p>
      <w:pPr>
        <w:spacing w:line="480" w:lineRule="exact"/>
        <w:ind w:firstLine="548" w:firstLineChars="196"/>
        <w:rPr>
          <w:rFonts w:ascii="宋体" w:hAnsi="宋体" w:cs="宋体"/>
          <w:sz w:val="28"/>
          <w:szCs w:val="28"/>
        </w:rPr>
      </w:pPr>
      <w:r>
        <w:rPr>
          <w:rFonts w:hint="eastAsia" w:ascii="宋体" w:hAnsi="宋体" w:cs="宋体"/>
          <w:sz w:val="28"/>
          <w:szCs w:val="28"/>
        </w:rPr>
        <w:t>3.评审在监督人的全程监督下，进行独立评审。</w:t>
      </w:r>
    </w:p>
    <w:p>
      <w:pPr>
        <w:spacing w:line="480" w:lineRule="exact"/>
        <w:ind w:firstLine="548" w:firstLineChars="196"/>
        <w:rPr>
          <w:rFonts w:ascii="宋体" w:hAnsi="宋体" w:cs="宋体"/>
          <w:sz w:val="28"/>
          <w:szCs w:val="28"/>
        </w:rPr>
      </w:pPr>
      <w:r>
        <w:rPr>
          <w:rFonts w:hint="eastAsia" w:ascii="宋体" w:hAnsi="宋体" w:cs="宋体"/>
          <w:sz w:val="28"/>
          <w:szCs w:val="28"/>
        </w:rPr>
        <w:t>4.不保证最低报价者成交。</w:t>
      </w:r>
    </w:p>
    <w:p>
      <w:pPr>
        <w:pStyle w:val="37"/>
        <w:spacing w:before="0" w:after="0" w:line="480" w:lineRule="exact"/>
        <w:ind w:firstLine="551" w:firstLineChars="196"/>
        <w:rPr>
          <w:rFonts w:ascii="宋体" w:hAnsi="宋体" w:eastAsia="宋体" w:cs="宋体"/>
          <w:color w:val="auto"/>
          <w:sz w:val="28"/>
          <w:szCs w:val="28"/>
        </w:rPr>
      </w:pPr>
      <w:bookmarkStart w:id="62" w:name="_Toc7071"/>
      <w:bookmarkStart w:id="63" w:name="_Toc464546795"/>
      <w:bookmarkStart w:id="64" w:name="_Toc26190"/>
      <w:r>
        <w:rPr>
          <w:rFonts w:hint="eastAsia" w:ascii="宋体" w:hAnsi="宋体" w:eastAsia="宋体" w:cs="宋体"/>
          <w:color w:val="auto"/>
          <w:sz w:val="28"/>
          <w:szCs w:val="28"/>
        </w:rPr>
        <w:t>四、磋商小组评审活动保密规定</w:t>
      </w:r>
      <w:bookmarkEnd w:id="62"/>
      <w:bookmarkEnd w:id="63"/>
      <w:bookmarkEnd w:id="64"/>
    </w:p>
    <w:p>
      <w:pPr>
        <w:spacing w:line="480" w:lineRule="exact"/>
        <w:ind w:firstLine="420" w:firstLineChars="150"/>
        <w:rPr>
          <w:rFonts w:ascii="宋体" w:hAnsi="宋体" w:cs="宋体"/>
          <w:sz w:val="28"/>
          <w:szCs w:val="28"/>
        </w:rPr>
      </w:pPr>
      <w:r>
        <w:rPr>
          <w:rFonts w:hint="eastAsia" w:ascii="宋体" w:hAnsi="宋体" w:cs="宋体"/>
          <w:sz w:val="28"/>
          <w:szCs w:val="28"/>
        </w:rPr>
        <w:t>（一）评审工作是磋商活动的重要环节，磋商小组成员应平等地对待所有供应商。</w:t>
      </w:r>
    </w:p>
    <w:p>
      <w:pPr>
        <w:spacing w:line="480" w:lineRule="exact"/>
        <w:ind w:firstLine="420" w:firstLineChars="150"/>
        <w:rPr>
          <w:rFonts w:ascii="宋体" w:hAnsi="宋体" w:cs="宋体"/>
          <w:sz w:val="28"/>
          <w:szCs w:val="28"/>
        </w:rPr>
      </w:pPr>
      <w:r>
        <w:rPr>
          <w:rFonts w:hint="eastAsia" w:ascii="宋体" w:hAnsi="宋体" w:cs="宋体"/>
          <w:sz w:val="28"/>
          <w:szCs w:val="28"/>
        </w:rPr>
        <w:t>（二）在评审期间，供应商不得向磋商小组询问评审情况，不得进行旨在影响评评审结果的活动，在确定成交人前，供应商不得与采购人就价格、方案等实质性内容进行磋商。</w:t>
      </w:r>
    </w:p>
    <w:p>
      <w:pPr>
        <w:spacing w:line="480" w:lineRule="exact"/>
        <w:ind w:firstLine="420" w:firstLineChars="150"/>
        <w:rPr>
          <w:rFonts w:ascii="宋体" w:hAnsi="宋体" w:cs="宋体"/>
          <w:sz w:val="28"/>
          <w:szCs w:val="28"/>
        </w:rPr>
      </w:pPr>
      <w:r>
        <w:rPr>
          <w:rFonts w:hint="eastAsia" w:ascii="宋体" w:hAnsi="宋体" w:cs="宋体"/>
          <w:sz w:val="28"/>
          <w:szCs w:val="28"/>
        </w:rPr>
        <w:t>（三）为确保公正性，在评审过程中，磋商小组成员不得与供应商私下交换意见，凡与评审情况有接触的人，不得将评审情况扩散出评委人员之外。</w:t>
      </w:r>
    </w:p>
    <w:p>
      <w:pPr>
        <w:spacing w:line="480" w:lineRule="exact"/>
        <w:ind w:firstLine="420" w:firstLineChars="150"/>
        <w:rPr>
          <w:rFonts w:ascii="宋体" w:hAnsi="宋体" w:cs="宋体"/>
          <w:sz w:val="28"/>
          <w:szCs w:val="28"/>
        </w:rPr>
      </w:pPr>
      <w:r>
        <w:rPr>
          <w:rFonts w:hint="eastAsia" w:ascii="宋体" w:hAnsi="宋体" w:cs="宋体"/>
          <w:sz w:val="28"/>
          <w:szCs w:val="28"/>
        </w:rPr>
        <w:t>（四）磋商小组不得解释未成交和成交原因，不得退还磋商响应文件。</w:t>
      </w:r>
    </w:p>
    <w:p>
      <w:pPr>
        <w:pStyle w:val="37"/>
        <w:spacing w:before="0" w:after="0" w:line="480" w:lineRule="exact"/>
        <w:ind w:firstLine="551" w:firstLineChars="196"/>
        <w:rPr>
          <w:rFonts w:ascii="宋体" w:hAnsi="宋体" w:eastAsia="宋体" w:cs="宋体"/>
          <w:color w:val="auto"/>
          <w:sz w:val="28"/>
          <w:szCs w:val="28"/>
        </w:rPr>
      </w:pPr>
      <w:bookmarkStart w:id="65" w:name="_Toc28021"/>
      <w:bookmarkStart w:id="66" w:name="_Toc5040"/>
      <w:bookmarkStart w:id="67" w:name="_Toc464546796"/>
      <w:r>
        <w:rPr>
          <w:rFonts w:hint="eastAsia" w:ascii="宋体" w:hAnsi="宋体" w:eastAsia="宋体" w:cs="宋体"/>
          <w:color w:val="auto"/>
          <w:sz w:val="28"/>
          <w:szCs w:val="28"/>
        </w:rPr>
        <w:t>五、供应商的澄清</w:t>
      </w:r>
      <w:bookmarkEnd w:id="65"/>
      <w:bookmarkEnd w:id="66"/>
      <w:bookmarkEnd w:id="67"/>
    </w:p>
    <w:p>
      <w:pPr>
        <w:spacing w:line="480" w:lineRule="exact"/>
        <w:ind w:firstLine="420" w:firstLineChars="150"/>
        <w:rPr>
          <w:rFonts w:ascii="宋体" w:hAnsi="宋体" w:cs="宋体"/>
          <w:sz w:val="28"/>
          <w:szCs w:val="28"/>
        </w:rPr>
      </w:pPr>
      <w:r>
        <w:rPr>
          <w:rFonts w:hint="eastAsia" w:ascii="宋体" w:hAnsi="宋体" w:cs="宋体"/>
          <w:sz w:val="28"/>
          <w:szCs w:val="28"/>
        </w:rPr>
        <w:t>（一）为了有助于对于磋商响应文件的审查、评估和比较，磋商小组有权向供应商质疑，要求其澄清磋商响应文件的内容。供应商有义务按照磋商小组通知的时间、地点指派专人进行答疑和澄清。</w:t>
      </w:r>
    </w:p>
    <w:p>
      <w:pPr>
        <w:spacing w:line="480" w:lineRule="exact"/>
        <w:ind w:firstLine="420" w:firstLineChars="150"/>
        <w:rPr>
          <w:rFonts w:ascii="宋体" w:hAnsi="宋体" w:cs="宋体"/>
          <w:sz w:val="28"/>
          <w:szCs w:val="28"/>
        </w:rPr>
      </w:pPr>
      <w:r>
        <w:rPr>
          <w:rFonts w:hint="eastAsia" w:ascii="宋体" w:hAnsi="宋体" w:cs="宋体"/>
          <w:sz w:val="28"/>
          <w:szCs w:val="28"/>
        </w:rPr>
        <w:t>（二）重要澄清的答复应进行书面答复，该书面答复应有法定代表人或者授权代表的签字捺印，并作为磋商响应文件的一章。</w:t>
      </w:r>
    </w:p>
    <w:p>
      <w:pPr>
        <w:spacing w:line="480" w:lineRule="exact"/>
        <w:ind w:firstLine="420" w:firstLineChars="150"/>
        <w:rPr>
          <w:rFonts w:ascii="宋体" w:hAnsi="宋体" w:cs="宋体"/>
          <w:sz w:val="28"/>
          <w:szCs w:val="28"/>
        </w:rPr>
      </w:pPr>
      <w:r>
        <w:rPr>
          <w:rFonts w:hint="eastAsia" w:ascii="宋体" w:hAnsi="宋体" w:cs="宋体"/>
          <w:sz w:val="28"/>
          <w:szCs w:val="28"/>
        </w:rPr>
        <w:t>（三）供应商对磋商响应文件的澄清不得超出磋商文件的范围或者改变磋商文件的实质性内容。</w:t>
      </w:r>
    </w:p>
    <w:p>
      <w:pPr>
        <w:pStyle w:val="37"/>
        <w:spacing w:before="0" w:after="0" w:line="480" w:lineRule="exact"/>
        <w:ind w:firstLine="551" w:firstLineChars="196"/>
        <w:rPr>
          <w:rFonts w:ascii="宋体" w:hAnsi="宋体" w:eastAsia="宋体" w:cs="宋体"/>
          <w:color w:val="auto"/>
          <w:sz w:val="28"/>
          <w:szCs w:val="28"/>
        </w:rPr>
      </w:pPr>
      <w:bookmarkStart w:id="68" w:name="_Toc464546797"/>
      <w:bookmarkStart w:id="69" w:name="_Toc22635"/>
      <w:bookmarkStart w:id="70" w:name="_Toc28564"/>
      <w:r>
        <w:rPr>
          <w:rFonts w:hint="eastAsia" w:ascii="宋体" w:hAnsi="宋体" w:eastAsia="宋体" w:cs="宋体"/>
          <w:color w:val="auto"/>
          <w:sz w:val="28"/>
          <w:szCs w:val="28"/>
        </w:rPr>
        <w:t>六、竞争性磋商采购活动的终止情形</w:t>
      </w:r>
      <w:bookmarkEnd w:id="68"/>
      <w:bookmarkEnd w:id="69"/>
      <w:bookmarkEnd w:id="70"/>
    </w:p>
    <w:p>
      <w:pPr>
        <w:spacing w:line="480" w:lineRule="exact"/>
        <w:ind w:firstLine="548" w:firstLineChars="196"/>
        <w:rPr>
          <w:rFonts w:ascii="宋体" w:hAnsi="宋体" w:cs="宋体"/>
          <w:sz w:val="28"/>
          <w:szCs w:val="28"/>
        </w:rPr>
      </w:pPr>
      <w:r>
        <w:rPr>
          <w:rFonts w:hint="eastAsia" w:ascii="宋体" w:hAnsi="宋体" w:cs="宋体"/>
          <w:sz w:val="28"/>
          <w:szCs w:val="28"/>
        </w:rPr>
        <w:t>出现下列情形之一的，采购人或者采购代理机构应当终止竞争性磋商采购活动，发布项目终止公告并说明原因，重新开展采购活动：</w:t>
      </w:r>
    </w:p>
    <w:p>
      <w:pPr>
        <w:spacing w:line="480" w:lineRule="exact"/>
        <w:ind w:firstLine="420" w:firstLineChars="150"/>
        <w:rPr>
          <w:rFonts w:ascii="宋体" w:hAnsi="宋体" w:cs="宋体"/>
          <w:sz w:val="28"/>
          <w:szCs w:val="28"/>
        </w:rPr>
      </w:pPr>
      <w:r>
        <w:rPr>
          <w:rFonts w:hint="eastAsia" w:ascii="宋体" w:hAnsi="宋体" w:cs="宋体"/>
          <w:sz w:val="28"/>
          <w:szCs w:val="28"/>
        </w:rPr>
        <w:t>（一）因情况变化，不再符合规定的竞争性磋商采购方式适用情形的；</w:t>
      </w:r>
    </w:p>
    <w:p>
      <w:pPr>
        <w:spacing w:line="480" w:lineRule="exact"/>
        <w:ind w:firstLine="420" w:firstLineChars="150"/>
        <w:rPr>
          <w:rFonts w:ascii="宋体" w:hAnsi="宋体" w:cs="宋体"/>
          <w:sz w:val="28"/>
          <w:szCs w:val="28"/>
        </w:rPr>
      </w:pPr>
      <w:r>
        <w:rPr>
          <w:rFonts w:hint="eastAsia" w:ascii="宋体" w:hAnsi="宋体" w:cs="宋体"/>
          <w:sz w:val="28"/>
          <w:szCs w:val="28"/>
        </w:rPr>
        <w:t>（二）出现影响采购公正的违法、违规行为的；</w:t>
      </w:r>
    </w:p>
    <w:p>
      <w:pPr>
        <w:spacing w:line="480" w:lineRule="exact"/>
        <w:ind w:firstLine="420" w:firstLineChars="150"/>
        <w:rPr>
          <w:rFonts w:ascii="宋体" w:hAnsi="宋体" w:cs="宋体"/>
          <w:sz w:val="28"/>
          <w:szCs w:val="28"/>
        </w:rPr>
      </w:pPr>
      <w:r>
        <w:rPr>
          <w:rFonts w:hint="eastAsia" w:ascii="宋体" w:hAnsi="宋体" w:cs="宋体"/>
          <w:sz w:val="28"/>
          <w:szCs w:val="28"/>
        </w:rPr>
        <w:t>（三）在采购过程中符合要求的供应商或者报价未超过采购预算的供应商不足3家的。</w:t>
      </w:r>
    </w:p>
    <w:p>
      <w:pPr>
        <w:pStyle w:val="37"/>
        <w:spacing w:before="0" w:after="0" w:line="480" w:lineRule="exact"/>
        <w:ind w:firstLine="551" w:firstLineChars="196"/>
        <w:rPr>
          <w:rFonts w:ascii="宋体" w:hAnsi="宋体" w:eastAsia="宋体" w:cs="宋体"/>
          <w:color w:val="auto"/>
          <w:sz w:val="28"/>
          <w:szCs w:val="28"/>
        </w:rPr>
      </w:pPr>
      <w:bookmarkStart w:id="71" w:name="_Toc27848"/>
      <w:bookmarkStart w:id="72" w:name="_Toc1282"/>
      <w:bookmarkStart w:id="73" w:name="_Toc464546798"/>
      <w:r>
        <w:rPr>
          <w:rFonts w:hint="eastAsia" w:ascii="宋体" w:hAnsi="宋体" w:eastAsia="宋体" w:cs="宋体"/>
          <w:color w:val="auto"/>
          <w:sz w:val="28"/>
          <w:szCs w:val="28"/>
        </w:rPr>
        <w:t>七、评审程序</w:t>
      </w:r>
      <w:bookmarkEnd w:id="71"/>
      <w:bookmarkEnd w:id="72"/>
      <w:bookmarkEnd w:id="73"/>
    </w:p>
    <w:p>
      <w:pPr>
        <w:pStyle w:val="37"/>
        <w:spacing w:before="0" w:after="0" w:line="480" w:lineRule="exact"/>
        <w:ind w:firstLine="548" w:firstLineChars="196"/>
        <w:rPr>
          <w:rFonts w:ascii="宋体" w:hAnsi="宋体" w:eastAsia="宋体" w:cs="宋体"/>
          <w:b w:val="0"/>
          <w:bCs w:val="0"/>
          <w:color w:val="auto"/>
          <w:sz w:val="28"/>
          <w:szCs w:val="28"/>
        </w:rPr>
      </w:pPr>
      <w:bookmarkStart w:id="74" w:name="_Toc10561"/>
      <w:bookmarkStart w:id="75" w:name="_Toc27766"/>
      <w:r>
        <w:rPr>
          <w:rFonts w:hint="eastAsia" w:ascii="宋体" w:hAnsi="宋体" w:eastAsia="宋体" w:cs="宋体"/>
          <w:b w:val="0"/>
          <w:bCs w:val="0"/>
          <w:color w:val="auto"/>
          <w:sz w:val="28"/>
          <w:szCs w:val="28"/>
        </w:rPr>
        <w:t>评标遵循须下列评审工作程序：</w:t>
      </w:r>
      <w:bookmarkEnd w:id="74"/>
      <w:bookmarkEnd w:id="75"/>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（一）磋商小组进行资格性审查</w:t>
      </w:r>
    </w:p>
    <w:p>
      <w:pPr>
        <w:spacing w:line="480" w:lineRule="exact"/>
        <w:ind w:firstLine="548" w:firstLineChars="196"/>
        <w:rPr>
          <w:rFonts w:ascii="宋体" w:hAnsi="宋体" w:cs="宋体"/>
          <w:sz w:val="28"/>
          <w:szCs w:val="28"/>
        </w:rPr>
      </w:pPr>
      <w:r>
        <w:rPr>
          <w:rFonts w:hint="eastAsia" w:ascii="宋体" w:hAnsi="宋体" w:cs="宋体"/>
          <w:sz w:val="28"/>
          <w:szCs w:val="28"/>
        </w:rPr>
        <w:t>磋商响应文件开启后，磋商小组集体推荐一名专家为磋商小组组长（不得由采购人担任），在磋商小组组长的主持下，磋商小组对响应文件进行资格性检查，以确定供应商是否具备投标资格。</w:t>
      </w:r>
    </w:p>
    <w:p>
      <w:pPr>
        <w:spacing w:line="480" w:lineRule="exact"/>
        <w:ind w:firstLine="560" w:firstLineChars="200"/>
        <w:rPr>
          <w:rFonts w:ascii="宋体" w:hAnsi="宋体" w:cs="宋体"/>
          <w:sz w:val="28"/>
          <w:szCs w:val="28"/>
        </w:rPr>
      </w:pPr>
      <w:r>
        <w:rPr>
          <w:rFonts w:hint="eastAsia" w:ascii="宋体" w:hAnsi="宋体" w:cs="宋体"/>
          <w:sz w:val="28"/>
          <w:szCs w:val="28"/>
        </w:rPr>
        <w:t>查验以下资格性文件，若缺项或不符，资格审查不予通过。</w:t>
      </w:r>
    </w:p>
    <w:tbl>
      <w:tblPr>
        <w:tblStyle w:val="20"/>
        <w:tblW w:w="9148" w:type="dxa"/>
        <w:jc w:val="center"/>
        <w:tblLayout w:type="fixed"/>
        <w:tblCellMar>
          <w:top w:w="15" w:type="dxa"/>
          <w:left w:w="15" w:type="dxa"/>
          <w:bottom w:w="15" w:type="dxa"/>
          <w:right w:w="15" w:type="dxa"/>
        </w:tblCellMar>
      </w:tblPr>
      <w:tblGrid>
        <w:gridCol w:w="819"/>
        <w:gridCol w:w="8329"/>
      </w:tblGrid>
      <w:tr>
        <w:tblPrEx>
          <w:tblCellMar>
            <w:top w:w="15" w:type="dxa"/>
            <w:left w:w="15" w:type="dxa"/>
            <w:bottom w:w="15" w:type="dxa"/>
            <w:right w:w="15" w:type="dxa"/>
          </w:tblCellMar>
        </w:tblPrEx>
        <w:trPr>
          <w:trHeight w:val="570" w:hRule="atLeast"/>
          <w:jc w:val="center"/>
        </w:trPr>
        <w:tc>
          <w:tcPr>
            <w:tcW w:w="9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highlight w:val="none"/>
              </w:rPr>
              <w:t>资格性审查表</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序号</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8"/>
                <w:szCs w:val="28"/>
              </w:rPr>
            </w:pPr>
            <w:r>
              <w:rPr>
                <w:rFonts w:hint="eastAsia" w:ascii="宋体" w:hAnsi="宋体" w:cs="宋体"/>
                <w:b/>
                <w:kern w:val="0"/>
                <w:sz w:val="28"/>
                <w:szCs w:val="28"/>
              </w:rPr>
              <w:t>项目名称</w:t>
            </w:r>
          </w:p>
        </w:tc>
      </w:tr>
      <w:tr>
        <w:tblPrEx>
          <w:tblCellMar>
            <w:top w:w="15" w:type="dxa"/>
            <w:left w:w="15" w:type="dxa"/>
            <w:bottom w:w="15" w:type="dxa"/>
            <w:right w:w="15" w:type="dxa"/>
          </w:tblCellMar>
        </w:tblPrEx>
        <w:trPr>
          <w:trHeight w:val="90"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1</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营业执照、组织机构代码证、税务登记证，已经实行“三证合一、一照一码”的供应商只需提供新版的营业执照；</w:t>
            </w:r>
          </w:p>
        </w:tc>
      </w:tr>
      <w:tr>
        <w:tblPrEx>
          <w:tblCellMar>
            <w:top w:w="15" w:type="dxa"/>
            <w:left w:w="15" w:type="dxa"/>
            <w:bottom w:w="15" w:type="dxa"/>
            <w:right w:w="15" w:type="dxa"/>
          </w:tblCellMar>
        </w:tblPrEx>
        <w:trPr>
          <w:trHeight w:val="429"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2</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法定代表人身份证明；</w:t>
            </w:r>
          </w:p>
        </w:tc>
      </w:tr>
      <w:tr>
        <w:tblPrEx>
          <w:tblCellMar>
            <w:top w:w="15" w:type="dxa"/>
            <w:left w:w="15" w:type="dxa"/>
            <w:bottom w:w="15" w:type="dxa"/>
            <w:right w:w="15" w:type="dxa"/>
          </w:tblCellMar>
        </w:tblPrEx>
        <w:trPr>
          <w:trHeight w:val="366"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3</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法定代表人授权书，授权代表身份证明；</w:t>
            </w:r>
          </w:p>
        </w:tc>
      </w:tr>
      <w:tr>
        <w:tblPrEx>
          <w:tblCellMar>
            <w:top w:w="15" w:type="dxa"/>
            <w:left w:w="15" w:type="dxa"/>
            <w:bottom w:w="15" w:type="dxa"/>
            <w:right w:w="15" w:type="dxa"/>
          </w:tblCellMar>
        </w:tblPrEx>
        <w:trPr>
          <w:trHeight w:val="481"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4</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20</w:t>
            </w:r>
            <w:r>
              <w:rPr>
                <w:rFonts w:hint="eastAsia" w:ascii="宋体" w:hAnsi="宋体" w:eastAsia="宋体" w:cs="宋体"/>
                <w:bCs/>
                <w:color w:val="000000"/>
                <w:kern w:val="0"/>
                <w:sz w:val="24"/>
                <w:szCs w:val="24"/>
                <w:lang w:val="en-US" w:eastAsia="zh-CN"/>
              </w:rPr>
              <w:t>2</w:t>
            </w:r>
            <w:r>
              <w:rPr>
                <w:rFonts w:hint="eastAsia" w:ascii="宋体" w:hAnsi="宋体" w:cs="宋体"/>
                <w:bCs/>
                <w:color w:val="000000"/>
                <w:kern w:val="0"/>
                <w:sz w:val="24"/>
                <w:szCs w:val="24"/>
                <w:lang w:val="en-US" w:eastAsia="zh-CN"/>
              </w:rPr>
              <w:t>1</w:t>
            </w:r>
            <w:r>
              <w:rPr>
                <w:rFonts w:hint="eastAsia" w:ascii="宋体" w:hAnsi="宋体" w:eastAsia="宋体" w:cs="宋体"/>
                <w:bCs/>
                <w:color w:val="000000"/>
                <w:kern w:val="0"/>
                <w:sz w:val="24"/>
                <w:szCs w:val="24"/>
              </w:rPr>
              <w:t>年度的财务报表（本年度新成立公司提供磋商时间前一个月财务状况报告），</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月至2022年</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月（其中任意一个月）</w:t>
            </w:r>
            <w:r>
              <w:rPr>
                <w:rFonts w:hint="eastAsia" w:ascii="宋体" w:hAnsi="宋体" w:eastAsia="宋体" w:cs="宋体"/>
                <w:bCs/>
                <w:color w:val="000000"/>
                <w:kern w:val="0"/>
                <w:sz w:val="24"/>
                <w:szCs w:val="24"/>
              </w:rPr>
              <w:t>依法缴纳税收(免税单位除外，须提供税务部门开具的免税证明)和社会保障资金(免</w:t>
            </w:r>
            <w:r>
              <w:rPr>
                <w:rFonts w:hint="eastAsia" w:ascii="宋体" w:hAnsi="宋体" w:eastAsia="宋体" w:cs="宋体"/>
                <w:bCs/>
                <w:color w:val="000000"/>
                <w:kern w:val="0"/>
                <w:sz w:val="24"/>
                <w:szCs w:val="24"/>
                <w:lang w:val="en-US" w:eastAsia="zh-CN"/>
              </w:rPr>
              <w:t>缴社会保障资金</w:t>
            </w:r>
            <w:r>
              <w:rPr>
                <w:rFonts w:hint="eastAsia" w:ascii="宋体" w:hAnsi="宋体" w:eastAsia="宋体" w:cs="宋体"/>
                <w:bCs/>
                <w:color w:val="000000"/>
                <w:kern w:val="0"/>
                <w:sz w:val="24"/>
                <w:szCs w:val="24"/>
              </w:rPr>
              <w:t>单位除外，须提供</w:t>
            </w:r>
            <w:r>
              <w:rPr>
                <w:rFonts w:hint="eastAsia" w:ascii="宋体" w:hAnsi="宋体" w:eastAsia="宋体" w:cs="宋体"/>
                <w:bCs/>
                <w:color w:val="000000"/>
                <w:kern w:val="0"/>
                <w:sz w:val="24"/>
                <w:szCs w:val="24"/>
                <w:lang w:val="en-US" w:eastAsia="zh-CN"/>
              </w:rPr>
              <w:t>社保</w:t>
            </w:r>
            <w:r>
              <w:rPr>
                <w:rFonts w:hint="eastAsia" w:ascii="宋体" w:hAnsi="宋体" w:eastAsia="宋体" w:cs="宋体"/>
                <w:bCs/>
                <w:color w:val="000000"/>
                <w:kern w:val="0"/>
                <w:sz w:val="24"/>
                <w:szCs w:val="24"/>
              </w:rPr>
              <w:t>部门开具的免</w:t>
            </w:r>
            <w:r>
              <w:rPr>
                <w:rFonts w:hint="eastAsia" w:ascii="宋体" w:hAnsi="宋体" w:eastAsia="宋体" w:cs="宋体"/>
                <w:bCs/>
                <w:color w:val="000000"/>
                <w:kern w:val="0"/>
                <w:sz w:val="24"/>
                <w:szCs w:val="24"/>
                <w:lang w:val="en-US" w:eastAsia="zh-CN"/>
              </w:rPr>
              <w:t>缴</w:t>
            </w:r>
            <w:r>
              <w:rPr>
                <w:rFonts w:hint="eastAsia" w:ascii="宋体" w:hAnsi="宋体" w:eastAsia="宋体" w:cs="宋体"/>
                <w:bCs/>
                <w:color w:val="000000"/>
                <w:kern w:val="0"/>
                <w:sz w:val="24"/>
                <w:szCs w:val="24"/>
              </w:rPr>
              <w:t>证明)的证明材料；</w:t>
            </w:r>
          </w:p>
        </w:tc>
      </w:tr>
      <w:tr>
        <w:tblPrEx>
          <w:tblCellMar>
            <w:top w:w="15" w:type="dxa"/>
            <w:left w:w="15" w:type="dxa"/>
            <w:bottom w:w="15" w:type="dxa"/>
            <w:right w:w="15" w:type="dxa"/>
          </w:tblCellMar>
        </w:tblPrEx>
        <w:trPr>
          <w:trHeight w:val="385"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rPr>
              <w:t>5</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具备履行合同所必需的设备和专业技术能力的证明材料；（提供书面声明或相关证明材料复印件加盖单位公章）</w:t>
            </w:r>
          </w:p>
        </w:tc>
      </w:tr>
      <w:tr>
        <w:tblPrEx>
          <w:tblCellMar>
            <w:top w:w="15" w:type="dxa"/>
            <w:left w:w="15" w:type="dxa"/>
            <w:bottom w:w="15" w:type="dxa"/>
            <w:right w:w="15" w:type="dxa"/>
          </w:tblCellMar>
        </w:tblPrEx>
        <w:trPr>
          <w:trHeight w:val="722"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kern w:val="0"/>
                <w:sz w:val="24"/>
                <w:szCs w:val="24"/>
              </w:rPr>
            </w:pPr>
            <w:r>
              <w:rPr>
                <w:rFonts w:hint="eastAsia" w:ascii="宋体" w:hAnsi="宋体" w:cs="宋体"/>
                <w:b/>
                <w:kern w:val="0"/>
                <w:sz w:val="24"/>
                <w:szCs w:val="24"/>
              </w:rPr>
              <w:t>6</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参加政府采购活动前3年内，在经营活动中没有重大违法记录的书面声明</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kern w:val="0"/>
                <w:sz w:val="24"/>
                <w:szCs w:val="24"/>
                <w:lang w:val="en-US" w:eastAsia="zh-CN"/>
              </w:rPr>
            </w:pPr>
            <w:r>
              <w:rPr>
                <w:rFonts w:hint="eastAsia" w:ascii="宋体" w:hAnsi="宋体" w:cs="宋体"/>
                <w:b/>
                <w:kern w:val="0"/>
                <w:sz w:val="24"/>
                <w:szCs w:val="24"/>
                <w:lang w:val="en-US" w:eastAsia="zh-CN"/>
              </w:rPr>
              <w:t>7</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pStyle w:val="10"/>
              <w:rPr>
                <w:rFonts w:hint="eastAsia"/>
              </w:rPr>
            </w:pPr>
            <w:r>
              <w:rPr>
                <w:rFonts w:hint="eastAsia" w:ascii="宋体" w:hAnsi="宋体" w:eastAsia="宋体" w:cs="宋体"/>
                <w:sz w:val="24"/>
                <w:szCs w:val="32"/>
                <w:lang w:val="en-US" w:eastAsia="zh-CN"/>
              </w:rPr>
              <w:t>供应商所投</w:t>
            </w:r>
            <w:r>
              <w:rPr>
                <w:rFonts w:hint="eastAsia" w:ascii="宋体" w:hAnsi="宋体" w:cs="宋体"/>
                <w:sz w:val="24"/>
                <w:szCs w:val="32"/>
                <w:lang w:val="en-US" w:eastAsia="zh-CN"/>
              </w:rPr>
              <w:t>小火车</w:t>
            </w:r>
            <w:r>
              <w:rPr>
                <w:rFonts w:hint="eastAsia" w:ascii="宋体" w:hAnsi="宋体" w:eastAsia="宋体" w:cs="宋体"/>
                <w:sz w:val="24"/>
                <w:szCs w:val="32"/>
                <w:lang w:val="en-US" w:eastAsia="zh-CN"/>
              </w:rPr>
              <w:t>生产制造商须具备有效的《中华人民共和国特种设备制造许可证（</w:t>
            </w:r>
            <w:r>
              <w:rPr>
                <w:rFonts w:hint="eastAsia" w:ascii="宋体" w:hAnsi="宋体" w:cs="宋体"/>
                <w:sz w:val="24"/>
                <w:szCs w:val="32"/>
                <w:lang w:val="en-US" w:eastAsia="zh-CN"/>
              </w:rPr>
              <w:t>大型游乐设施</w:t>
            </w:r>
            <w:r>
              <w:rPr>
                <w:rFonts w:hint="eastAsia" w:ascii="宋体" w:hAnsi="宋体" w:eastAsia="宋体" w:cs="宋体"/>
                <w:sz w:val="24"/>
                <w:szCs w:val="32"/>
                <w:lang w:val="en-US" w:eastAsia="zh-CN"/>
              </w:rPr>
              <w:t>）</w:t>
            </w:r>
          </w:p>
          <w:p>
            <w:pPr>
              <w:widowControl/>
              <w:jc w:val="left"/>
              <w:textAlignment w:val="center"/>
              <w:rPr>
                <w:rFonts w:hint="eastAsia" w:ascii="宋体" w:hAnsi="宋体" w:eastAsia="宋体" w:cs="宋体"/>
                <w:bCs/>
                <w:color w:val="000000"/>
                <w:kern w:val="0"/>
                <w:sz w:val="24"/>
                <w:szCs w:val="24"/>
                <w:lang w:val="en-US" w:eastAsia="zh-CN"/>
              </w:rPr>
            </w:pP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8</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kern w:val="0"/>
                <w:sz w:val="24"/>
                <w:szCs w:val="24"/>
                <w:lang w:val="en-US" w:eastAsia="zh-CN"/>
              </w:rPr>
            </w:pPr>
            <w:r>
              <w:rPr>
                <w:rFonts w:hint="eastAsia" w:ascii="宋体" w:hAnsi="宋体" w:eastAsia="宋体" w:cs="宋体"/>
                <w:bCs/>
                <w:color w:val="000000"/>
                <w:kern w:val="0"/>
                <w:sz w:val="24"/>
                <w:szCs w:val="24"/>
                <w:lang w:val="en-US" w:eastAsia="zh-CN"/>
              </w:rPr>
              <w:t>根据《财政部关于在政府采购活动中查询及使用信用记录有关问题的通知》财库〔2016〕125号的规定，供应商应在本项目采购公告发布之日起到响应文件递交截止时间期间，通过"信用中国"网站（</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"http://www.creditchina.gov.cn/"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www.creditchina.gov.cn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）、中国政府采购网（</w:t>
            </w:r>
            <w:r>
              <w:rPr>
                <w:rFonts w:hint="eastAsia" w:ascii="宋体" w:hAnsi="宋体" w:eastAsia="宋体" w:cs="宋体"/>
                <w:bCs/>
                <w:color w:val="000000"/>
                <w:kern w:val="0"/>
                <w:sz w:val="24"/>
                <w:szCs w:val="24"/>
                <w:lang w:val="en-US" w:eastAsia="zh-CN"/>
              </w:rPr>
              <w:fldChar w:fldCharType="begin"/>
            </w:r>
            <w:r>
              <w:rPr>
                <w:rFonts w:hint="eastAsia" w:ascii="宋体" w:hAnsi="宋体" w:eastAsia="宋体" w:cs="宋体"/>
                <w:bCs/>
                <w:color w:val="000000"/>
                <w:kern w:val="0"/>
                <w:sz w:val="24"/>
                <w:szCs w:val="24"/>
                <w:lang w:val="en-US" w:eastAsia="zh-CN"/>
              </w:rPr>
              <w:instrText xml:space="preserve"> HYPERLINK "http://www.ccgp.gov.cn/" </w:instrText>
            </w:r>
            <w:r>
              <w:rPr>
                <w:rFonts w:hint="eastAsia" w:ascii="宋体" w:hAnsi="宋体" w:eastAsia="宋体" w:cs="宋体"/>
                <w:bCs/>
                <w:color w:val="000000"/>
                <w:kern w:val="0"/>
                <w:sz w:val="24"/>
                <w:szCs w:val="24"/>
                <w:lang w:val="en-US" w:eastAsia="zh-CN"/>
              </w:rPr>
              <w:fldChar w:fldCharType="separate"/>
            </w:r>
            <w:r>
              <w:rPr>
                <w:rFonts w:hint="eastAsia" w:ascii="宋体" w:hAnsi="宋体" w:eastAsia="宋体" w:cs="宋体"/>
                <w:bCs/>
                <w:color w:val="000000"/>
                <w:kern w:val="0"/>
                <w:sz w:val="24"/>
                <w:szCs w:val="24"/>
                <w:lang w:val="en-US" w:eastAsia="zh-CN"/>
              </w:rPr>
              <w:t>www.ccgp.gov.cn</w:t>
            </w:r>
            <w:r>
              <w:rPr>
                <w:rFonts w:hint="eastAsia" w:ascii="宋体" w:hAnsi="宋体" w:eastAsia="宋体" w:cs="宋体"/>
                <w:bCs/>
                <w:color w:val="000000"/>
                <w:kern w:val="0"/>
                <w:sz w:val="24"/>
                <w:szCs w:val="24"/>
                <w:lang w:val="en-US" w:eastAsia="zh-CN"/>
              </w:rPr>
              <w:fldChar w:fldCharType="end"/>
            </w:r>
            <w:r>
              <w:rPr>
                <w:rFonts w:hint="eastAsia" w:ascii="宋体" w:hAnsi="宋体" w:eastAsia="宋体" w:cs="宋体"/>
                <w:bCs/>
                <w:color w:val="000000"/>
                <w:kern w:val="0"/>
                <w:sz w:val="24"/>
                <w:szCs w:val="24"/>
                <w:lang w:val="en-US" w:eastAsia="zh-CN"/>
              </w:rPr>
              <w:t>）等渠道查询主体信用记录，供应商被"信用中国"网站、"中国政府采购网"网站列入失信被执行人、重大税收违法案件当事人名单、政府采购严重违法失信行为记录名单等不良行为记录不得参与本项目政府采购活动。（提供网站查询截图）</w:t>
            </w:r>
          </w:p>
        </w:tc>
      </w:tr>
      <w:tr>
        <w:tblPrEx>
          <w:tblCellMar>
            <w:top w:w="15" w:type="dxa"/>
            <w:left w:w="15" w:type="dxa"/>
            <w:bottom w:w="15" w:type="dxa"/>
            <w:right w:w="15" w:type="dxa"/>
          </w:tblCellMar>
        </w:tblPrEx>
        <w:trPr>
          <w:trHeight w:val="407" w:hRule="atLeast"/>
          <w:jc w:val="center"/>
        </w:trPr>
        <w:tc>
          <w:tcPr>
            <w:tcW w:w="8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kern w:val="0"/>
                <w:sz w:val="24"/>
                <w:szCs w:val="24"/>
                <w:lang w:val="en-US" w:eastAsia="zh-CN"/>
              </w:rPr>
            </w:pPr>
            <w:r>
              <w:rPr>
                <w:rFonts w:hint="eastAsia" w:ascii="宋体" w:hAnsi="宋体" w:cs="宋体"/>
                <w:b/>
                <w:kern w:val="0"/>
                <w:sz w:val="24"/>
                <w:szCs w:val="24"/>
                <w:lang w:val="en-US" w:eastAsia="zh-CN"/>
              </w:rPr>
              <w:t>9</w:t>
            </w:r>
          </w:p>
        </w:tc>
        <w:tc>
          <w:tcPr>
            <w:tcW w:w="832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bCs/>
                <w:color w:val="000000"/>
                <w:kern w:val="0"/>
                <w:sz w:val="24"/>
                <w:szCs w:val="24"/>
                <w:lang w:val="en-US" w:eastAsia="zh-CN"/>
              </w:rPr>
            </w:pPr>
            <w:r>
              <w:rPr>
                <w:rFonts w:hint="eastAsia" w:ascii="宋体" w:hAnsi="宋体" w:cs="宋体"/>
                <w:bCs/>
                <w:color w:val="000000"/>
                <w:kern w:val="0"/>
                <w:sz w:val="24"/>
                <w:szCs w:val="24"/>
                <w:lang w:val="en-US" w:eastAsia="zh-CN"/>
              </w:rPr>
              <w:t>提供制造商中小企业声明函</w:t>
            </w:r>
          </w:p>
        </w:tc>
      </w:tr>
    </w:tbl>
    <w:p>
      <w:pPr>
        <w:spacing w:line="480" w:lineRule="exact"/>
        <w:ind w:firstLine="551" w:firstLineChars="196"/>
        <w:rPr>
          <w:rFonts w:ascii="宋体" w:hAnsi="宋体" w:cs="宋体"/>
          <w:b/>
          <w:bCs/>
          <w:sz w:val="28"/>
          <w:szCs w:val="28"/>
        </w:rPr>
      </w:pPr>
      <w:r>
        <w:rPr>
          <w:rFonts w:hint="eastAsia" w:ascii="宋体" w:hAnsi="宋体" w:cs="宋体"/>
          <w:b/>
          <w:bCs/>
          <w:sz w:val="28"/>
          <w:szCs w:val="28"/>
        </w:rPr>
        <w:t>供应商提供的资格证明文件必须真实可靠、不得仿造，复印件必须加盖供应商的</w:t>
      </w:r>
      <w:r>
        <w:rPr>
          <w:rFonts w:hint="eastAsia" w:ascii="宋体" w:hAnsi="宋体" w:cs="宋体"/>
          <w:b/>
          <w:bCs/>
          <w:sz w:val="28"/>
          <w:szCs w:val="28"/>
          <w:lang w:val="en-US" w:eastAsia="zh-CN"/>
        </w:rPr>
        <w:t>公</w:t>
      </w:r>
      <w:r>
        <w:rPr>
          <w:rFonts w:hint="eastAsia" w:ascii="宋体" w:hAnsi="宋体" w:cs="宋体"/>
          <w:b/>
          <w:bCs/>
          <w:sz w:val="28"/>
          <w:szCs w:val="28"/>
        </w:rPr>
        <w:t>章，证明资料只用放在响应文件中，不需另外单独提供。</w:t>
      </w:r>
    </w:p>
    <w:p>
      <w:pPr>
        <w:spacing w:line="480" w:lineRule="exact"/>
        <w:ind w:firstLine="551" w:firstLineChars="196"/>
        <w:rPr>
          <w:rFonts w:ascii="宋体" w:hAnsi="宋体" w:cs="宋体"/>
          <w:b/>
          <w:bCs/>
          <w:sz w:val="28"/>
          <w:szCs w:val="28"/>
        </w:rPr>
      </w:pPr>
      <w:r>
        <w:rPr>
          <w:rFonts w:hint="eastAsia" w:ascii="宋体" w:hAnsi="宋体" w:cs="宋体"/>
          <w:b/>
          <w:bCs/>
          <w:sz w:val="28"/>
          <w:szCs w:val="28"/>
        </w:rPr>
        <w:t>（二）磋商小组进行符合性审查</w:t>
      </w:r>
    </w:p>
    <w:p>
      <w:pPr>
        <w:spacing w:line="480" w:lineRule="exact"/>
        <w:ind w:firstLine="548" w:firstLineChars="196"/>
        <w:rPr>
          <w:rFonts w:ascii="宋体" w:hAnsi="宋体" w:cs="宋体"/>
          <w:sz w:val="28"/>
          <w:szCs w:val="28"/>
        </w:rPr>
      </w:pPr>
      <w:r>
        <w:rPr>
          <w:rFonts w:hint="eastAsia" w:ascii="宋体" w:hAnsi="宋体" w:cs="宋体"/>
          <w:sz w:val="28"/>
          <w:szCs w:val="28"/>
        </w:rPr>
        <w:t>在详细评标之前,磋商小组要审查每份投标文件是否实质上响应了磋商文件的要求。供应商有下列情形之一的,其投标将被视为无效投标:</w:t>
      </w:r>
    </w:p>
    <w:tbl>
      <w:tblPr>
        <w:tblStyle w:val="20"/>
        <w:tblW w:w="8660" w:type="dxa"/>
        <w:tblInd w:w="0" w:type="dxa"/>
        <w:tblLayout w:type="fixed"/>
        <w:tblCellMar>
          <w:top w:w="15" w:type="dxa"/>
          <w:left w:w="15" w:type="dxa"/>
          <w:bottom w:w="15" w:type="dxa"/>
          <w:right w:w="15" w:type="dxa"/>
        </w:tblCellMar>
      </w:tblPr>
      <w:tblGrid>
        <w:gridCol w:w="862"/>
        <w:gridCol w:w="7798"/>
      </w:tblGrid>
      <w:tr>
        <w:tblPrEx>
          <w:tblCellMar>
            <w:top w:w="15" w:type="dxa"/>
            <w:left w:w="15" w:type="dxa"/>
            <w:bottom w:w="15" w:type="dxa"/>
            <w:right w:w="15" w:type="dxa"/>
          </w:tblCellMar>
        </w:tblPrEx>
        <w:trPr>
          <w:trHeight w:val="393" w:hRule="atLeast"/>
        </w:trPr>
        <w:tc>
          <w:tcPr>
            <w:tcW w:w="8660" w:type="dxa"/>
            <w:gridSpan w:val="2"/>
            <w:tcBorders>
              <w:top w:val="single" w:color="000000" w:sz="4" w:space="0"/>
              <w:left w:val="single" w:color="000000"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24"/>
              </w:rPr>
              <w:t>符合性审查表</w:t>
            </w:r>
          </w:p>
        </w:tc>
      </w:tr>
      <w:tr>
        <w:tblPrEx>
          <w:tblCellMar>
            <w:top w:w="15" w:type="dxa"/>
            <w:left w:w="15" w:type="dxa"/>
            <w:bottom w:w="15" w:type="dxa"/>
            <w:right w:w="15" w:type="dxa"/>
          </w:tblCellMar>
        </w:tblPrEx>
        <w:trPr>
          <w:trHeight w:val="463" w:hRule="atLeast"/>
        </w:trPr>
        <w:tc>
          <w:tcPr>
            <w:tcW w:w="862" w:type="dxa"/>
            <w:tcBorders>
              <w:top w:val="single" w:color="000000" w:sz="4" w:space="0"/>
              <w:left w:val="single" w:color="000000" w:sz="4" w:space="0"/>
              <w:bottom w:val="single" w:color="000000" w:sz="4" w:space="0"/>
              <w:right w:val="single" w:color="auto"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序号</w:t>
            </w:r>
          </w:p>
        </w:tc>
        <w:tc>
          <w:tcPr>
            <w:tcW w:w="7798" w:type="dxa"/>
            <w:tcBorders>
              <w:top w:val="single" w:color="000000" w:sz="4" w:space="0"/>
              <w:left w:val="single" w:color="auto" w:sz="4" w:space="0"/>
              <w:bottom w:val="single" w:color="000000"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条目</w:t>
            </w:r>
          </w:p>
        </w:tc>
      </w:tr>
      <w:tr>
        <w:tblPrEx>
          <w:tblCellMar>
            <w:top w:w="15" w:type="dxa"/>
            <w:left w:w="15" w:type="dxa"/>
            <w:bottom w:w="15" w:type="dxa"/>
            <w:right w:w="15" w:type="dxa"/>
          </w:tblCellMar>
        </w:tblPrEx>
        <w:trPr>
          <w:trHeight w:val="462" w:hRule="atLeast"/>
        </w:trPr>
        <w:tc>
          <w:tcPr>
            <w:tcW w:w="862" w:type="dxa"/>
            <w:tcBorders>
              <w:top w:val="single" w:color="000000"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1</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投标总报价超过项目预算金额或最高限价的；</w:t>
            </w:r>
          </w:p>
        </w:tc>
      </w:tr>
      <w:tr>
        <w:tblPrEx>
          <w:tblCellMar>
            <w:top w:w="15" w:type="dxa"/>
            <w:left w:w="15" w:type="dxa"/>
            <w:bottom w:w="15" w:type="dxa"/>
            <w:right w:w="15" w:type="dxa"/>
          </w:tblCellMar>
        </w:tblPrEx>
        <w:trPr>
          <w:trHeight w:val="354"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2</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bCs/>
                <w:color w:val="000000"/>
                <w:kern w:val="0"/>
                <w:sz w:val="24"/>
              </w:rPr>
            </w:pPr>
            <w:r>
              <w:rPr>
                <w:rFonts w:hint="eastAsia" w:ascii="宋体" w:hAnsi="宋体" w:cs="宋体"/>
                <w:bCs/>
                <w:color w:val="000000"/>
                <w:kern w:val="0"/>
                <w:sz w:val="24"/>
              </w:rPr>
              <w:t>《磋商申请书》未提供或不符合磋商文件要求的；</w:t>
            </w:r>
          </w:p>
        </w:tc>
      </w:tr>
      <w:tr>
        <w:tblPrEx>
          <w:tblCellMar>
            <w:top w:w="15" w:type="dxa"/>
            <w:left w:w="15" w:type="dxa"/>
            <w:bottom w:w="15" w:type="dxa"/>
            <w:right w:w="15" w:type="dxa"/>
          </w:tblCellMar>
        </w:tblPrEx>
        <w:trPr>
          <w:trHeight w:val="38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color w:val="000000"/>
                <w:sz w:val="18"/>
                <w:szCs w:val="18"/>
              </w:rPr>
            </w:pPr>
            <w:r>
              <w:rPr>
                <w:rFonts w:hint="eastAsia" w:ascii="宋体" w:hAnsi="宋体" w:cs="宋体"/>
                <w:b/>
                <w:color w:val="000000"/>
                <w:kern w:val="0"/>
                <w:sz w:val="24"/>
              </w:rPr>
              <w:t>3</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《报价表》未提供或不符合磋商文件要求的；</w:t>
            </w:r>
          </w:p>
        </w:tc>
      </w:tr>
      <w:tr>
        <w:tblPrEx>
          <w:tblCellMar>
            <w:top w:w="15" w:type="dxa"/>
            <w:left w:w="15" w:type="dxa"/>
            <w:bottom w:w="15" w:type="dxa"/>
            <w:right w:w="15" w:type="dxa"/>
          </w:tblCellMar>
        </w:tblPrEx>
        <w:trPr>
          <w:trHeight w:val="423"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4</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出现两个或两个以上投标方案的（磋商文件中要求提供备选方案的除外）；</w:t>
            </w:r>
          </w:p>
        </w:tc>
      </w:tr>
      <w:tr>
        <w:tblPrEx>
          <w:tblCellMar>
            <w:top w:w="15" w:type="dxa"/>
            <w:left w:w="15" w:type="dxa"/>
            <w:bottom w:w="15" w:type="dxa"/>
            <w:right w:w="15" w:type="dxa"/>
          </w:tblCellMar>
        </w:tblPrEx>
        <w:trPr>
          <w:trHeight w:val="357"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5</w:t>
            </w:r>
          </w:p>
        </w:tc>
        <w:tc>
          <w:tcPr>
            <w:tcW w:w="7798"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投标有效期不足的；</w:t>
            </w:r>
          </w:p>
        </w:tc>
      </w:tr>
      <w:tr>
        <w:tblPrEx>
          <w:tblCellMar>
            <w:top w:w="15" w:type="dxa"/>
            <w:left w:w="15" w:type="dxa"/>
            <w:bottom w:w="15" w:type="dxa"/>
            <w:right w:w="15" w:type="dxa"/>
          </w:tblCellMar>
        </w:tblPrEx>
        <w:trPr>
          <w:trHeight w:val="512"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ascii="宋体" w:hAnsi="宋体" w:cs="宋体"/>
                <w:b/>
                <w:color w:val="000000"/>
                <w:kern w:val="0"/>
                <w:sz w:val="24"/>
              </w:rPr>
            </w:pPr>
            <w:r>
              <w:rPr>
                <w:rFonts w:hint="eastAsia" w:ascii="宋体" w:hAnsi="宋体" w:cs="宋体"/>
                <w:b/>
                <w:color w:val="000000"/>
                <w:kern w:val="0"/>
                <w:sz w:val="24"/>
              </w:rPr>
              <w:t>6</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响应文件的数量、签署、装订不符合磋商文件第三部分“供应商须知”中相关规定的；</w:t>
            </w:r>
          </w:p>
        </w:tc>
      </w:tr>
      <w:tr>
        <w:tblPrEx>
          <w:tblCellMar>
            <w:top w:w="15" w:type="dxa"/>
            <w:left w:w="15" w:type="dxa"/>
            <w:bottom w:w="15" w:type="dxa"/>
            <w:right w:w="15" w:type="dxa"/>
          </w:tblCellMar>
        </w:tblPrEx>
        <w:trPr>
          <w:trHeight w:val="286"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rPr>
              <w:t>7</w:t>
            </w:r>
          </w:p>
        </w:tc>
        <w:tc>
          <w:tcPr>
            <w:tcW w:w="7798"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含有采购人不能接受的附加条件的；</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eastAsia" w:ascii="宋体" w:hAnsi="宋体" w:eastAsia="宋体" w:cs="宋体"/>
                <w:b/>
                <w:color w:val="000000"/>
                <w:kern w:val="0"/>
                <w:sz w:val="24"/>
                <w:szCs w:val="24"/>
                <w:lang w:val="en-US" w:eastAsia="zh-CN" w:bidi="ar-SA"/>
              </w:rPr>
            </w:pPr>
            <w:r>
              <w:rPr>
                <w:rFonts w:hint="eastAsia" w:ascii="宋体" w:hAnsi="宋体" w:cs="宋体"/>
                <w:b/>
                <w:color w:val="000000"/>
                <w:kern w:val="0"/>
                <w:sz w:val="24"/>
                <w:lang w:val="en-US" w:eastAsia="zh-CN"/>
              </w:rPr>
              <w:t>8</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eastAsia="宋体" w:cs="宋体"/>
                <w:bCs/>
                <w:color w:val="000000"/>
                <w:kern w:val="0"/>
                <w:sz w:val="24"/>
                <w:szCs w:val="24"/>
                <w:lang w:val="en-US" w:eastAsia="zh-CN" w:bidi="ar-SA"/>
              </w:rPr>
              <w:t>交货时间、地点及质保期</w:t>
            </w:r>
            <w:r>
              <w:rPr>
                <w:rFonts w:hint="eastAsia" w:ascii="宋体" w:hAnsi="宋体" w:cs="宋体"/>
                <w:bCs/>
                <w:color w:val="000000"/>
                <w:kern w:val="0"/>
                <w:sz w:val="24"/>
              </w:rPr>
              <w:t>不</w:t>
            </w:r>
            <w:r>
              <w:rPr>
                <w:rFonts w:hint="eastAsia" w:ascii="宋体" w:hAnsi="宋体" w:cs="宋体"/>
                <w:bCs/>
                <w:color w:val="000000"/>
                <w:kern w:val="0"/>
                <w:sz w:val="24"/>
                <w:szCs w:val="24"/>
                <w:lang w:val="en-US" w:eastAsia="zh-CN" w:bidi="ar-SA"/>
              </w:rPr>
              <w:t>符合磋商文件第二章的要求；</w:t>
            </w:r>
          </w:p>
        </w:tc>
      </w:tr>
      <w:tr>
        <w:tblPrEx>
          <w:tblCellMar>
            <w:top w:w="15" w:type="dxa"/>
            <w:left w:w="15" w:type="dxa"/>
            <w:bottom w:w="15" w:type="dxa"/>
            <w:right w:w="15" w:type="dxa"/>
          </w:tblCellMar>
        </w:tblPrEx>
        <w:trPr>
          <w:trHeight w:val="371" w:hRule="atLeast"/>
        </w:trPr>
        <w:tc>
          <w:tcPr>
            <w:tcW w:w="862" w:type="dxa"/>
            <w:tcBorders>
              <w:top w:val="single" w:color="auto" w:sz="4" w:space="0"/>
              <w:left w:val="single" w:color="000000" w:sz="4" w:space="0"/>
              <w:bottom w:val="single" w:color="auto" w:sz="4" w:space="0"/>
              <w:right w:val="single" w:color="000000" w:sz="4" w:space="0"/>
            </w:tcBorders>
            <w:shd w:val="clear" w:color="auto" w:fill="D8D8D8"/>
            <w:noWrap/>
            <w:vAlign w:val="center"/>
          </w:tcPr>
          <w:p>
            <w:pPr>
              <w:widowControl/>
              <w:jc w:val="center"/>
              <w:textAlignment w:val="center"/>
              <w:rPr>
                <w:rFonts w:hint="default" w:ascii="宋体" w:hAnsi="宋体" w:cs="宋体"/>
                <w:b/>
                <w:color w:val="000000"/>
                <w:kern w:val="0"/>
                <w:sz w:val="24"/>
                <w:lang w:val="en-US" w:eastAsia="zh-CN"/>
              </w:rPr>
            </w:pPr>
            <w:r>
              <w:rPr>
                <w:rFonts w:hint="eastAsia" w:ascii="宋体" w:hAnsi="宋体" w:cs="宋体"/>
                <w:b/>
                <w:color w:val="000000"/>
                <w:kern w:val="0"/>
                <w:sz w:val="24"/>
                <w:lang w:val="en-US" w:eastAsia="zh-CN"/>
              </w:rPr>
              <w:t>9</w:t>
            </w:r>
          </w:p>
        </w:tc>
        <w:tc>
          <w:tcPr>
            <w:tcW w:w="7798" w:type="dxa"/>
            <w:tcBorders>
              <w:top w:val="single" w:color="auto" w:sz="4" w:space="0"/>
              <w:left w:val="single" w:color="000000" w:sz="4" w:space="0"/>
              <w:bottom w:val="single" w:color="auto" w:sz="4" w:space="0"/>
              <w:right w:val="single" w:color="000000" w:sz="4" w:space="0"/>
            </w:tcBorders>
            <w:noWrap/>
            <w:vAlign w:val="center"/>
          </w:tcPr>
          <w:p>
            <w:pPr>
              <w:widowControl/>
              <w:jc w:val="center"/>
              <w:textAlignment w:val="center"/>
              <w:rPr>
                <w:rFonts w:hint="eastAsia" w:ascii="宋体" w:hAnsi="宋体" w:eastAsia="宋体" w:cs="宋体"/>
                <w:bCs/>
                <w:color w:val="000000"/>
                <w:kern w:val="0"/>
                <w:sz w:val="24"/>
                <w:szCs w:val="24"/>
                <w:lang w:val="en-US" w:eastAsia="zh-CN" w:bidi="ar-SA"/>
              </w:rPr>
            </w:pPr>
            <w:r>
              <w:rPr>
                <w:rFonts w:hint="eastAsia" w:ascii="宋体" w:hAnsi="宋体" w:cs="宋体"/>
                <w:bCs/>
                <w:color w:val="000000"/>
                <w:kern w:val="0"/>
                <w:sz w:val="24"/>
              </w:rPr>
              <w:t>法律、法规的其他无效情形</w:t>
            </w:r>
            <w:r>
              <w:rPr>
                <w:rFonts w:hint="eastAsia" w:ascii="宋体" w:hAnsi="宋体" w:cs="宋体"/>
                <w:bCs/>
                <w:color w:val="000000"/>
                <w:kern w:val="0"/>
                <w:sz w:val="24"/>
                <w:lang w:val="en-US" w:eastAsia="zh-CN"/>
              </w:rPr>
              <w:t>和不符合</w:t>
            </w:r>
            <w:r>
              <w:rPr>
                <w:rFonts w:hint="eastAsia" w:ascii="宋体" w:hAnsi="宋体" w:cs="宋体"/>
                <w:bCs/>
                <w:color w:val="000000"/>
                <w:kern w:val="0"/>
                <w:sz w:val="24"/>
              </w:rPr>
              <w:t>磋商文件规定</w:t>
            </w:r>
            <w:r>
              <w:rPr>
                <w:rFonts w:hint="eastAsia" w:ascii="宋体" w:hAnsi="宋体" w:eastAsia="宋体" w:cs="宋体"/>
                <w:bCs/>
                <w:color w:val="000000"/>
                <w:kern w:val="0"/>
                <w:sz w:val="24"/>
                <w:szCs w:val="24"/>
                <w:lang w:val="en-US" w:eastAsia="zh-CN" w:bidi="ar-SA"/>
              </w:rPr>
              <w:t>的其它实质性条款</w:t>
            </w:r>
            <w:r>
              <w:rPr>
                <w:rFonts w:hint="eastAsia" w:ascii="宋体" w:hAnsi="宋体" w:cs="宋体"/>
                <w:bCs/>
                <w:color w:val="000000"/>
                <w:kern w:val="0"/>
                <w:sz w:val="24"/>
              </w:rPr>
              <w:t>。</w:t>
            </w:r>
          </w:p>
        </w:tc>
      </w:tr>
    </w:tbl>
    <w:p>
      <w:pPr>
        <w:tabs>
          <w:tab w:val="left" w:pos="615"/>
        </w:tabs>
        <w:spacing w:line="480" w:lineRule="exact"/>
        <w:ind w:firstLine="413" w:firstLineChars="147"/>
        <w:rPr>
          <w:rFonts w:ascii="宋体" w:hAnsi="宋体" w:cs="宋体"/>
          <w:sz w:val="28"/>
          <w:szCs w:val="28"/>
        </w:rPr>
      </w:pPr>
      <w:r>
        <w:rPr>
          <w:rFonts w:hint="eastAsia" w:ascii="宋体" w:hAnsi="宋体" w:cs="宋体"/>
          <w:b/>
          <w:sz w:val="28"/>
          <w:szCs w:val="28"/>
        </w:rPr>
        <w:t>（三）磋商</w:t>
      </w:r>
    </w:p>
    <w:p>
      <w:pPr>
        <w:spacing w:line="480" w:lineRule="exact"/>
        <w:ind w:firstLine="548" w:firstLineChars="196"/>
        <w:rPr>
          <w:rFonts w:ascii="宋体" w:hAnsi="宋体" w:cs="宋体"/>
          <w:sz w:val="28"/>
          <w:szCs w:val="28"/>
        </w:rPr>
      </w:pPr>
      <w:r>
        <w:rPr>
          <w:rFonts w:hint="eastAsia" w:ascii="宋体" w:hAnsi="宋体" w:cs="宋体"/>
          <w:sz w:val="28"/>
          <w:szCs w:val="28"/>
        </w:rPr>
        <w:t>1.磋商小组对响应文件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80" w:lineRule="exact"/>
        <w:ind w:firstLine="548" w:firstLineChars="196"/>
        <w:rPr>
          <w:rFonts w:ascii="宋体" w:hAnsi="宋体" w:cs="宋体"/>
          <w:sz w:val="28"/>
          <w:szCs w:val="28"/>
        </w:rPr>
      </w:pPr>
      <w:r>
        <w:rPr>
          <w:rFonts w:hint="eastAsia" w:ascii="宋体" w:hAnsi="宋体" w:cs="宋体"/>
          <w:sz w:val="28"/>
          <w:szCs w:val="28"/>
        </w:rPr>
        <w:t>2.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80" w:lineRule="exact"/>
        <w:ind w:firstLine="548" w:firstLineChars="196"/>
        <w:rPr>
          <w:rFonts w:ascii="宋体" w:hAnsi="宋体" w:cs="宋体"/>
          <w:sz w:val="28"/>
          <w:szCs w:val="28"/>
        </w:rPr>
      </w:pPr>
      <w:r>
        <w:rPr>
          <w:rFonts w:hint="eastAsia" w:ascii="宋体" w:hAnsi="宋体" w:cs="宋体"/>
          <w:sz w:val="28"/>
          <w:szCs w:val="28"/>
        </w:rPr>
        <w:t>3.磋商小组所有成员应当集中与单一供应商分别进行磋商，并给予所有参加磋商的供应商平等的磋商机会。</w:t>
      </w:r>
    </w:p>
    <w:p>
      <w:pPr>
        <w:spacing w:line="480" w:lineRule="exact"/>
        <w:ind w:firstLine="548" w:firstLineChars="196"/>
        <w:rPr>
          <w:rFonts w:ascii="宋体" w:hAnsi="宋体" w:cs="宋体"/>
          <w:sz w:val="28"/>
          <w:szCs w:val="28"/>
        </w:rPr>
      </w:pPr>
      <w:r>
        <w:rPr>
          <w:rFonts w:hint="eastAsia" w:ascii="宋体" w:hAnsi="宋体" w:cs="宋体"/>
          <w:sz w:val="28"/>
          <w:szCs w:val="28"/>
        </w:rPr>
        <w:t>4.在磋商过程中，磋商小组可以根据磋商文件和磋商情况实质性变动采购需求中的技术、服务要求以及合同草案条款，但不得变动磋商文件中的其他内容。实质性变动的内容，须经采购人代表确认。</w:t>
      </w:r>
    </w:p>
    <w:p>
      <w:pPr>
        <w:spacing w:line="480" w:lineRule="exact"/>
        <w:ind w:firstLine="548" w:firstLineChars="196"/>
        <w:rPr>
          <w:rFonts w:ascii="宋体" w:hAnsi="宋体" w:cs="宋体"/>
          <w:sz w:val="28"/>
          <w:szCs w:val="28"/>
        </w:rPr>
      </w:pPr>
      <w:r>
        <w:rPr>
          <w:rFonts w:hint="eastAsia" w:ascii="宋体" w:hAnsi="宋体" w:cs="宋体"/>
          <w:sz w:val="28"/>
          <w:szCs w:val="28"/>
        </w:rPr>
        <w:t>5.对磋商文件作出的实质性变动是磋商文件的有效组成章，磋商小组应当及时以书面形式同时通知所有参加磋商的供应商。</w:t>
      </w:r>
    </w:p>
    <w:p>
      <w:pPr>
        <w:spacing w:line="480" w:lineRule="exact"/>
        <w:ind w:firstLine="548" w:firstLineChars="196"/>
        <w:rPr>
          <w:rFonts w:ascii="宋体" w:hAnsi="宋体" w:cs="宋体"/>
          <w:sz w:val="28"/>
          <w:szCs w:val="28"/>
        </w:rPr>
      </w:pPr>
      <w:r>
        <w:rPr>
          <w:rFonts w:hint="eastAsia" w:ascii="宋体" w:hAnsi="宋体" w:cs="宋体"/>
          <w:sz w:val="28"/>
          <w:szCs w:val="28"/>
        </w:rPr>
        <w:t>6.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widowControl/>
        <w:spacing w:line="480" w:lineRule="exact"/>
        <w:ind w:firstLine="413" w:firstLineChars="147"/>
        <w:jc w:val="left"/>
        <w:rPr>
          <w:rFonts w:ascii="宋体" w:hAnsi="宋体" w:cs="宋体"/>
          <w:b/>
          <w:kern w:val="0"/>
          <w:sz w:val="28"/>
          <w:szCs w:val="28"/>
        </w:rPr>
      </w:pPr>
      <w:r>
        <w:rPr>
          <w:rFonts w:hint="eastAsia" w:ascii="宋体" w:hAnsi="宋体" w:cs="宋体"/>
          <w:b/>
          <w:kern w:val="0"/>
          <w:sz w:val="28"/>
          <w:szCs w:val="28"/>
        </w:rPr>
        <w:t>（四）最后报价</w:t>
      </w:r>
    </w:p>
    <w:p>
      <w:pPr>
        <w:spacing w:line="480" w:lineRule="exact"/>
        <w:ind w:firstLine="548" w:firstLineChars="196"/>
        <w:rPr>
          <w:rFonts w:ascii="宋体" w:hAnsi="宋体" w:cs="宋体"/>
          <w:sz w:val="28"/>
          <w:szCs w:val="28"/>
        </w:rPr>
      </w:pPr>
      <w:bookmarkStart w:id="76" w:name="_Toc464546799"/>
      <w:r>
        <w:rPr>
          <w:rFonts w:hint="eastAsia" w:ascii="宋体" w:hAnsi="宋体" w:cs="宋体"/>
          <w:sz w:val="28"/>
          <w:szCs w:val="28"/>
        </w:rPr>
        <w:t>1.磋商文件能够详细列明采购标的的技术、服务要求的，磋商结束后，磋商小组应当要求所有实质性响应的供应商在规定时间内提交最后报价，提交最后报价的供应商不得少于3家。</w:t>
      </w:r>
    </w:p>
    <w:p>
      <w:pPr>
        <w:spacing w:line="480" w:lineRule="exact"/>
        <w:ind w:firstLine="548" w:firstLineChars="196"/>
        <w:rPr>
          <w:rFonts w:ascii="宋体" w:hAnsi="宋体" w:cs="宋体"/>
          <w:sz w:val="28"/>
          <w:szCs w:val="28"/>
        </w:rPr>
      </w:pPr>
      <w:r>
        <w:rPr>
          <w:rFonts w:hint="eastAsia" w:ascii="宋体" w:hAnsi="宋体" w:cs="宋体"/>
          <w:sz w:val="28"/>
          <w:szCs w:val="28"/>
        </w:rPr>
        <w:t>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80" w:lineRule="exact"/>
        <w:ind w:firstLine="548" w:firstLineChars="196"/>
        <w:rPr>
          <w:rFonts w:ascii="宋体" w:hAnsi="宋体" w:cs="宋体"/>
          <w:sz w:val="28"/>
          <w:szCs w:val="28"/>
        </w:rPr>
      </w:pPr>
      <w:r>
        <w:rPr>
          <w:rFonts w:hint="eastAsia" w:ascii="宋体" w:hAnsi="宋体" w:cs="宋体"/>
          <w:sz w:val="28"/>
          <w:szCs w:val="28"/>
        </w:rPr>
        <w:t>3.最后报价是供应商响应文件的有效组成部分，符合《政府采购竞争性磋商采购方式管理暂行办法》第三条第四项和财政部《关于政府采购竞争性磋商采购方式管理暂行办法有关问题的补充通知》规定情形的，提交最后报价的供应商可以为2家。</w:t>
      </w:r>
    </w:p>
    <w:p>
      <w:pPr>
        <w:pStyle w:val="37"/>
        <w:spacing w:before="0" w:after="0" w:line="480" w:lineRule="exact"/>
        <w:ind w:firstLine="551" w:firstLineChars="196"/>
        <w:rPr>
          <w:rFonts w:ascii="宋体" w:hAnsi="宋体" w:eastAsia="宋体" w:cs="宋体"/>
          <w:color w:val="auto"/>
          <w:sz w:val="28"/>
          <w:szCs w:val="28"/>
        </w:rPr>
      </w:pPr>
      <w:bookmarkStart w:id="77" w:name="_Toc18891"/>
      <w:bookmarkStart w:id="78" w:name="_Toc10013"/>
      <w:r>
        <w:rPr>
          <w:rFonts w:hint="eastAsia" w:ascii="宋体" w:hAnsi="宋体" w:eastAsia="宋体" w:cs="宋体"/>
          <w:color w:val="auto"/>
          <w:sz w:val="28"/>
          <w:szCs w:val="28"/>
        </w:rPr>
        <w:t>八、评审办法</w:t>
      </w:r>
      <w:bookmarkEnd w:id="76"/>
      <w:bookmarkEnd w:id="77"/>
      <w:bookmarkEnd w:id="78"/>
    </w:p>
    <w:p>
      <w:pPr>
        <w:tabs>
          <w:tab w:val="left" w:pos="3420"/>
        </w:tabs>
        <w:spacing w:line="480" w:lineRule="exact"/>
        <w:ind w:firstLine="548" w:firstLineChars="196"/>
        <w:rPr>
          <w:rFonts w:ascii="宋体" w:hAnsi="宋体" w:cs="宋体"/>
          <w:sz w:val="28"/>
          <w:szCs w:val="28"/>
        </w:rPr>
      </w:pPr>
      <w:bookmarkStart w:id="79" w:name="_Toc464546800"/>
      <w:r>
        <w:rPr>
          <w:rFonts w:hint="eastAsia" w:ascii="宋体" w:hAnsi="宋体" w:cs="宋体"/>
          <w:sz w:val="28"/>
          <w:szCs w:val="28"/>
        </w:rPr>
        <w:t>本项目评审采用“百分制综合评分法”进行评审，以得分从高到底进行排序，按照排序第一位的供应商为成交供应商的原则，确定成交供应商。</w:t>
      </w:r>
    </w:p>
    <w:p>
      <w:pPr>
        <w:pStyle w:val="37"/>
        <w:spacing w:before="0" w:after="0" w:line="480" w:lineRule="exact"/>
        <w:ind w:firstLine="551" w:firstLineChars="196"/>
        <w:rPr>
          <w:rFonts w:ascii="宋体" w:hAnsi="宋体" w:eastAsia="宋体" w:cs="宋体"/>
          <w:color w:val="auto"/>
          <w:sz w:val="28"/>
          <w:szCs w:val="28"/>
        </w:rPr>
      </w:pPr>
      <w:bookmarkStart w:id="80" w:name="_Toc9369"/>
      <w:bookmarkStart w:id="81" w:name="_Toc25906"/>
      <w:r>
        <w:rPr>
          <w:rFonts w:hint="eastAsia" w:ascii="宋体" w:hAnsi="宋体" w:eastAsia="宋体" w:cs="宋体"/>
          <w:color w:val="auto"/>
          <w:sz w:val="28"/>
          <w:szCs w:val="28"/>
        </w:rPr>
        <w:t>九、评审标准</w:t>
      </w:r>
      <w:bookmarkEnd w:id="79"/>
      <w:bookmarkEnd w:id="80"/>
      <w:bookmarkEnd w:id="81"/>
    </w:p>
    <w:p>
      <w:pPr>
        <w:spacing w:line="480" w:lineRule="exact"/>
        <w:ind w:firstLine="548" w:firstLineChars="196"/>
        <w:rPr>
          <w:rFonts w:ascii="宋体" w:hAnsi="宋体" w:cs="宋体"/>
          <w:sz w:val="28"/>
          <w:szCs w:val="28"/>
        </w:rPr>
      </w:pPr>
      <w:r>
        <w:rPr>
          <w:rFonts w:hint="eastAsia" w:ascii="宋体" w:hAnsi="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tabs>
          <w:tab w:val="left" w:pos="930"/>
        </w:tabs>
        <w:spacing w:line="480" w:lineRule="exact"/>
        <w:ind w:firstLine="562" w:firstLineChars="200"/>
        <w:rPr>
          <w:rFonts w:ascii="宋体" w:hAnsi="宋体" w:cs="宋体"/>
          <w:b/>
          <w:sz w:val="28"/>
          <w:szCs w:val="28"/>
        </w:rPr>
      </w:pPr>
      <w:r>
        <w:rPr>
          <w:rFonts w:hint="eastAsia" w:ascii="宋体" w:hAnsi="宋体" w:cs="宋体"/>
          <w:b/>
          <w:bCs/>
          <w:sz w:val="28"/>
          <w:szCs w:val="28"/>
        </w:rPr>
        <w:t>（一）评分标准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 1.本项目评审因素及分值设置如下</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（1）价格评议（满分30分）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（2）商务评议（满分</w:t>
      </w:r>
      <w:r>
        <w:rPr>
          <w:rFonts w:hint="eastAsia" w:ascii="宋体" w:hAnsi="宋体" w:cs="宋体"/>
          <w:sz w:val="28"/>
          <w:szCs w:val="28"/>
          <w:lang w:val="en-US" w:eastAsia="zh-CN"/>
        </w:rPr>
        <w:t>20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（3）技术评议（满分</w:t>
      </w:r>
      <w:r>
        <w:rPr>
          <w:rFonts w:hint="eastAsia" w:ascii="宋体" w:hAnsi="宋体" w:cs="宋体"/>
          <w:sz w:val="28"/>
          <w:szCs w:val="28"/>
          <w:lang w:val="en-US" w:eastAsia="zh-CN"/>
        </w:rPr>
        <w:t>50</w:t>
      </w:r>
      <w:r>
        <w:rPr>
          <w:rFonts w:hint="eastAsia" w:ascii="宋体" w:hAnsi="宋体" w:cs="宋体"/>
          <w:sz w:val="28"/>
          <w:szCs w:val="28"/>
        </w:rPr>
        <w:t>分）</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 xml:space="preserve">2.投标报价的评标采用低价优先法计算（此项评分由工作人员按照公式计算，并将计算结果交给每位评委计入总分）。 </w:t>
      </w:r>
    </w:p>
    <w:p>
      <w:pPr>
        <w:tabs>
          <w:tab w:val="left" w:pos="615"/>
        </w:tabs>
        <w:spacing w:line="480" w:lineRule="exact"/>
        <w:ind w:firstLine="560" w:firstLineChars="200"/>
        <w:rPr>
          <w:rFonts w:ascii="宋体" w:hAnsi="宋体" w:cs="宋体"/>
          <w:sz w:val="28"/>
          <w:szCs w:val="28"/>
        </w:rPr>
      </w:pPr>
      <w:r>
        <w:rPr>
          <w:rFonts w:hint="eastAsia" w:ascii="宋体" w:hAnsi="宋体" w:cs="宋体"/>
          <w:sz w:val="28"/>
          <w:szCs w:val="28"/>
        </w:rPr>
        <w:t>3.评分时，分值保留小数点后二位，小数点后第三位四舍五入。所有评审因素得分之和为评委评分，所有评委评分之和的算术平均值为供应商的最终得分。</w:t>
      </w:r>
    </w:p>
    <w:p>
      <w:pPr>
        <w:tabs>
          <w:tab w:val="left" w:pos="615"/>
        </w:tabs>
        <w:spacing w:line="480" w:lineRule="exact"/>
        <w:ind w:firstLine="560" w:firstLineChars="200"/>
        <w:rPr>
          <w:rFonts w:hint="eastAsia" w:ascii="宋体" w:hAnsi="宋体" w:cs="宋体"/>
          <w:color w:val="auto"/>
          <w:sz w:val="28"/>
          <w:szCs w:val="28"/>
        </w:rPr>
      </w:pPr>
      <w:r>
        <w:rPr>
          <w:rFonts w:hint="eastAsia" w:ascii="宋体" w:hAnsi="宋体" w:cs="宋体"/>
          <w:sz w:val="28"/>
          <w:szCs w:val="28"/>
        </w:rPr>
        <w:t>4.专家按“评分细则”规定的标准进行现场打分，须在评分表上注明扣分理由</w:t>
      </w:r>
      <w:r>
        <w:rPr>
          <w:rFonts w:hint="eastAsia" w:ascii="宋体" w:hAnsi="宋体" w:cs="宋体"/>
          <w:color w:val="auto"/>
          <w:sz w:val="28"/>
          <w:szCs w:val="28"/>
        </w:rPr>
        <w:t>。</w:t>
      </w:r>
    </w:p>
    <w:p>
      <w:pPr>
        <w:tabs>
          <w:tab w:val="left" w:pos="615"/>
        </w:tabs>
        <w:spacing w:line="480" w:lineRule="exact"/>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b/>
          <w:bCs/>
          <w:color w:val="auto"/>
          <w:sz w:val="28"/>
          <w:szCs w:val="28"/>
        </w:rPr>
        <w:t xml:space="preserve"> （二）评分细则</w:t>
      </w:r>
    </w:p>
    <w:tbl>
      <w:tblPr>
        <w:tblStyle w:val="20"/>
        <w:tblpPr w:leftFromText="180" w:rightFromText="180" w:vertAnchor="text" w:horzAnchor="page" w:tblpXSpec="center" w:tblpY="308"/>
        <w:tblOverlap w:val="never"/>
        <w:tblW w:w="10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960"/>
        <w:gridCol w:w="705"/>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noWrap w:val="0"/>
            <w:vAlign w:val="center"/>
          </w:tcPr>
          <w:p>
            <w:pPr>
              <w:pStyle w:val="47"/>
              <w:bidi w:val="0"/>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bookmarkStart w:id="82" w:name="_Toc13587072"/>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评标项目</w:t>
            </w:r>
          </w:p>
        </w:tc>
        <w:tc>
          <w:tcPr>
            <w:tcW w:w="960"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评标</w:t>
            </w:r>
          </w:p>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分项</w:t>
            </w:r>
          </w:p>
        </w:tc>
        <w:tc>
          <w:tcPr>
            <w:tcW w:w="705"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分值</w:t>
            </w:r>
          </w:p>
        </w:tc>
        <w:tc>
          <w:tcPr>
            <w:tcW w:w="7304" w:type="dxa"/>
            <w:noWrap w:val="0"/>
            <w:vAlign w:val="center"/>
          </w:tcPr>
          <w:p>
            <w:pPr>
              <w:jc w:val="cente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SA"/>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264"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报价</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得分</w:t>
            </w:r>
          </w:p>
        </w:tc>
        <w:tc>
          <w:tcPr>
            <w:tcW w:w="705"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30</w:t>
            </w:r>
          </w:p>
        </w:tc>
        <w:tc>
          <w:tcPr>
            <w:tcW w:w="7304" w:type="dxa"/>
            <w:noWrap w:val="0"/>
            <w:vAlign w:val="center"/>
          </w:tcPr>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评标委员会只对符合性审查合格的投标文件进行价格评议，报价分采用低价优先法计算</w:t>
            </w:r>
            <w:r>
              <w:rPr>
                <w:rFonts w:hint="eastAsia" w:ascii="宋体" w:hAnsi="宋体" w:eastAsia="宋体" w:cs="宋体"/>
                <w:b/>
                <w:bCs/>
                <w:color w:val="000000" w:themeColor="text1"/>
                <w:sz w:val="24"/>
                <w:szCs w:val="24"/>
                <w:lang w:val="zh-CN" w:bidi="zh-CN"/>
                <w14:textFill>
                  <w14:solidFill>
                    <w14:schemeClr w14:val="tx1"/>
                  </w14:solidFill>
                </w14:textFill>
              </w:rPr>
              <w:t>（落实政府采购政策进行价格调整的，以调整后的价格计算）</w:t>
            </w:r>
            <w:r>
              <w:rPr>
                <w:rFonts w:hint="eastAsia" w:ascii="宋体" w:hAnsi="宋体" w:eastAsia="宋体" w:cs="宋体"/>
                <w:color w:val="000000" w:themeColor="text1"/>
                <w:sz w:val="24"/>
                <w:szCs w:val="24"/>
                <w:lang w:val="zh-CN" w:bidi="zh-CN"/>
                <w14:textFill>
                  <w14:solidFill>
                    <w14:schemeClr w14:val="tx1"/>
                  </w14:solidFill>
                </w14:textFill>
              </w:rPr>
              <w:t>，即满足招标文件要求且投标价格最低的投标报价为评标基准价，其价格分为满分。其他</w:t>
            </w:r>
            <w:r>
              <w:rPr>
                <w:rFonts w:hint="eastAsia" w:ascii="宋体" w:hAnsi="宋体" w:cs="宋体"/>
                <w:color w:val="000000" w:themeColor="text1"/>
                <w:sz w:val="24"/>
                <w:szCs w:val="24"/>
                <w:lang w:val="zh-CN" w:bidi="zh-CN"/>
                <w14:textFill>
                  <w14:solidFill>
                    <w14:schemeClr w14:val="tx1"/>
                  </w14:solidFill>
                </w14:textFill>
              </w:rPr>
              <w:t>供应商</w:t>
            </w:r>
            <w:r>
              <w:rPr>
                <w:rFonts w:hint="eastAsia" w:ascii="宋体" w:hAnsi="宋体" w:eastAsia="宋体" w:cs="宋体"/>
                <w:color w:val="000000" w:themeColor="text1"/>
                <w:sz w:val="24"/>
                <w:szCs w:val="24"/>
                <w:lang w:val="zh-CN" w:bidi="zh-CN"/>
                <w14:textFill>
                  <w14:solidFill>
                    <w14:schemeClr w14:val="tx1"/>
                  </w14:solidFill>
                </w14:textFill>
              </w:rPr>
              <w:t>的价格分按照下列公式计算：报价得分=(评标基准价／投标报价)×</w:t>
            </w:r>
            <w:r>
              <w:rPr>
                <w:rFonts w:hint="eastAsia" w:ascii="宋体" w:hAnsi="宋体" w:eastAsia="宋体" w:cs="宋体"/>
                <w:color w:val="000000" w:themeColor="text1"/>
                <w:sz w:val="24"/>
                <w:szCs w:val="24"/>
                <w:lang w:val="en-US" w:bidi="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商务</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20</w:t>
            </w:r>
            <w:r>
              <w:rPr>
                <w:rFonts w:hint="eastAsia" w:ascii="宋体" w:hAnsi="宋体" w:eastAsia="宋体" w:cs="宋体"/>
                <w:color w:val="000000" w:themeColor="text1"/>
                <w:kern w:val="0"/>
                <w:sz w:val="24"/>
                <w:szCs w:val="24"/>
                <w14:textFill>
                  <w14:solidFill>
                    <w14:schemeClr w14:val="tx1"/>
                  </w14:solidFill>
                </w14:textFill>
              </w:rPr>
              <w:t>分）</w:t>
            </w:r>
          </w:p>
        </w:tc>
        <w:tc>
          <w:tcPr>
            <w:tcW w:w="960" w:type="dxa"/>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简介</w:t>
            </w:r>
          </w:p>
          <w:p>
            <w:pPr>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说明</w:t>
            </w:r>
          </w:p>
        </w:tc>
        <w:tc>
          <w:tcPr>
            <w:tcW w:w="705" w:type="dxa"/>
            <w:noWrap w:val="0"/>
            <w:vAlign w:val="center"/>
          </w:tcPr>
          <w:p>
            <w:pPr>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7304" w:type="dxa"/>
            <w:noWrap w:val="0"/>
            <w:vAlign w:val="center"/>
          </w:tcPr>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供应商企业简介说明（基本情况、经营状况、内部管理制度等）评委根据供应商企业简介说明是否详细、详尽，条理是否清晰等情况，按下列标准之一得分：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①内容详细，条理清晰得</w:t>
            </w:r>
            <w:r>
              <w:rPr>
                <w:rFonts w:hint="eastAsia" w:ascii="宋体" w:hAnsi="宋体" w:eastAsia="宋体" w:cs="宋体"/>
                <w:color w:val="000000" w:themeColor="text1"/>
                <w:sz w:val="24"/>
                <w:szCs w:val="24"/>
                <w:lang w:val="en-US" w:eastAsia="zh-CN" w:bidi="zh-CN"/>
                <w14:textFill>
                  <w14:solidFill>
                    <w14:schemeClr w14:val="tx1"/>
                  </w14:solidFill>
                </w14:textFill>
              </w:rPr>
              <w:t>2</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②内容基本详细，条理一般得</w:t>
            </w:r>
            <w:r>
              <w:rPr>
                <w:rFonts w:hint="eastAsia" w:ascii="宋体" w:hAnsi="宋体" w:eastAsia="宋体" w:cs="宋体"/>
                <w:color w:val="000000" w:themeColor="text1"/>
                <w:sz w:val="24"/>
                <w:szCs w:val="24"/>
                <w:lang w:val="en-US" w:bidi="zh-CN"/>
                <w14:textFill>
                  <w14:solidFill>
                    <w14:schemeClr w14:val="tx1"/>
                  </w14:solidFill>
                </w14:textFill>
              </w:rPr>
              <w:t>1</w:t>
            </w:r>
            <w:r>
              <w:rPr>
                <w:rFonts w:hint="eastAsia" w:ascii="宋体" w:hAnsi="宋体" w:eastAsia="宋体" w:cs="宋体"/>
                <w:color w:val="000000" w:themeColor="text1"/>
                <w:sz w:val="24"/>
                <w:szCs w:val="24"/>
                <w:lang w:val="zh-CN" w:bidi="zh-CN"/>
                <w14:textFill>
                  <w14:solidFill>
                    <w14:schemeClr w14:val="tx1"/>
                  </w14:solidFill>
                </w14:textFill>
              </w:rPr>
              <w:t>分；</w:t>
            </w:r>
          </w:p>
          <w:p>
            <w:pPr>
              <w:jc w:val="left"/>
              <w:rPr>
                <w:rFonts w:hint="eastAsia" w:ascii="宋体" w:hAnsi="宋体" w:eastAsia="宋体" w:cs="宋体"/>
                <w:color w:val="000000" w:themeColor="text1"/>
                <w:sz w:val="24"/>
                <w:szCs w:val="24"/>
                <w:lang w:val="en-US" w:bidi="zh-CN"/>
                <w14:textFill>
                  <w14:solidFill>
                    <w14:schemeClr w14:val="tx1"/>
                  </w14:solidFill>
                </w14:textFill>
              </w:rPr>
            </w:pPr>
            <w:r>
              <w:rPr>
                <w:rFonts w:hint="eastAsia" w:ascii="宋体" w:hAnsi="宋体" w:eastAsia="宋体" w:cs="宋体"/>
                <w:color w:val="000000" w:themeColor="text1"/>
                <w:sz w:val="24"/>
                <w:szCs w:val="24"/>
                <w:lang w:val="zh-CN" w:bidi="zh-CN"/>
                <w14:textFill>
                  <w14:solidFill>
                    <w14:schemeClr w14:val="tx1"/>
                  </w14:solidFill>
                </w14:textFill>
              </w:rPr>
              <w:t>③内容不够详细得，没条理得</w:t>
            </w:r>
            <w:r>
              <w:rPr>
                <w:rFonts w:hint="eastAsia" w:ascii="宋体" w:hAnsi="宋体" w:eastAsia="宋体" w:cs="宋体"/>
                <w:color w:val="000000" w:themeColor="text1"/>
                <w:sz w:val="24"/>
                <w:szCs w:val="24"/>
                <w:lang w:val="en-US" w:bidi="zh-CN"/>
                <w14:textFill>
                  <w14:solidFill>
                    <w14:schemeClr w14:val="tx1"/>
                  </w14:solidFill>
                </w14:textFill>
              </w:rPr>
              <w:t>0.5</w:t>
            </w:r>
            <w:r>
              <w:rPr>
                <w:rFonts w:hint="eastAsia" w:ascii="宋体" w:hAnsi="宋体" w:eastAsia="宋体" w:cs="宋体"/>
                <w:color w:val="000000" w:themeColor="text1"/>
                <w:sz w:val="24"/>
                <w:szCs w:val="24"/>
                <w:lang w:val="zh-CN" w:bidi="zh-CN"/>
                <w14:textFill>
                  <w14:solidFill>
                    <w14:schemeClr w14:val="tx1"/>
                  </w14:solidFill>
                </w14:textFill>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bookmarkStart w:id="83" w:name="_Toc50973310"/>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业绩</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pStyle w:val="48"/>
              <w:spacing w:line="279" w:lineRule="exact"/>
              <w:ind w:left="103" w:right="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ascii="宋体" w:hAnsi="宋体" w:eastAsia="宋体" w:cs="宋体"/>
                <w:sz w:val="24"/>
                <w:szCs w:val="24"/>
              </w:rPr>
              <w:t>自</w:t>
            </w:r>
            <w:r>
              <w:rPr>
                <w:rFonts w:ascii="宋体" w:hAnsi="宋体" w:eastAsia="宋体" w:cs="宋体"/>
                <w:spacing w:val="-72"/>
                <w:sz w:val="24"/>
                <w:szCs w:val="24"/>
              </w:rPr>
              <w:t xml:space="preserve"> </w:t>
            </w:r>
            <w:r>
              <w:rPr>
                <w:rFonts w:ascii="宋体" w:hAnsi="宋体" w:eastAsia="宋体" w:cs="宋体"/>
                <w:sz w:val="24"/>
                <w:szCs w:val="24"/>
              </w:rPr>
              <w:t>2019</w:t>
            </w:r>
            <w:r>
              <w:rPr>
                <w:rFonts w:ascii="宋体" w:hAnsi="宋体" w:eastAsia="宋体" w:cs="宋体"/>
                <w:spacing w:val="-72"/>
                <w:sz w:val="24"/>
                <w:szCs w:val="24"/>
              </w:rPr>
              <w:t xml:space="preserve"> </w:t>
            </w:r>
            <w:r>
              <w:rPr>
                <w:rFonts w:ascii="宋体" w:hAnsi="宋体" w:eastAsia="宋体" w:cs="宋体"/>
                <w:sz w:val="24"/>
                <w:szCs w:val="24"/>
              </w:rPr>
              <w:t>年</w:t>
            </w:r>
            <w:r>
              <w:rPr>
                <w:rFonts w:ascii="宋体" w:hAnsi="宋体" w:eastAsia="宋体" w:cs="宋体"/>
                <w:spacing w:val="-72"/>
                <w:sz w:val="24"/>
                <w:szCs w:val="24"/>
              </w:rPr>
              <w:t xml:space="preserve"> </w:t>
            </w:r>
            <w:r>
              <w:rPr>
                <w:rFonts w:ascii="宋体" w:hAnsi="宋体" w:eastAsia="宋体" w:cs="宋体"/>
                <w:sz w:val="24"/>
                <w:szCs w:val="24"/>
              </w:rPr>
              <w:t>1</w:t>
            </w:r>
            <w:r>
              <w:rPr>
                <w:rFonts w:ascii="宋体" w:hAnsi="宋体" w:eastAsia="宋体" w:cs="宋体"/>
                <w:spacing w:val="-72"/>
                <w:sz w:val="24"/>
                <w:szCs w:val="24"/>
              </w:rPr>
              <w:t xml:space="preserve"> </w:t>
            </w:r>
            <w:r>
              <w:rPr>
                <w:rFonts w:ascii="宋体" w:hAnsi="宋体" w:eastAsia="宋体" w:cs="宋体"/>
                <w:sz w:val="24"/>
                <w:szCs w:val="24"/>
              </w:rPr>
              <w:t>月</w:t>
            </w:r>
            <w:r>
              <w:rPr>
                <w:rFonts w:ascii="宋体" w:hAnsi="宋体" w:eastAsia="宋体" w:cs="宋体"/>
                <w:spacing w:val="-72"/>
                <w:sz w:val="24"/>
                <w:szCs w:val="24"/>
              </w:rPr>
              <w:t xml:space="preserve"> </w:t>
            </w:r>
            <w:r>
              <w:rPr>
                <w:rFonts w:ascii="宋体" w:hAnsi="宋体" w:eastAsia="宋体" w:cs="宋体"/>
                <w:sz w:val="24"/>
                <w:szCs w:val="24"/>
              </w:rPr>
              <w:t>1</w:t>
            </w:r>
            <w:r>
              <w:rPr>
                <w:rFonts w:ascii="宋体" w:hAnsi="宋体" w:eastAsia="宋体" w:cs="宋体"/>
                <w:spacing w:val="-72"/>
                <w:sz w:val="24"/>
                <w:szCs w:val="24"/>
              </w:rPr>
              <w:t xml:space="preserve"> </w:t>
            </w:r>
            <w:r>
              <w:rPr>
                <w:rFonts w:ascii="宋体" w:hAnsi="宋体" w:eastAsia="宋体" w:cs="宋体"/>
                <w:sz w:val="24"/>
                <w:szCs w:val="24"/>
              </w:rPr>
              <w:t>日(合同签订时间为准)以来，投标人具有游乐小火</w:t>
            </w:r>
            <w:r>
              <w:rPr>
                <w:rFonts w:ascii="宋体" w:hAnsi="宋体" w:eastAsia="宋体" w:cs="宋体"/>
                <w:spacing w:val="-4"/>
                <w:sz w:val="24"/>
                <w:szCs w:val="24"/>
              </w:rPr>
              <w:t>车供货业绩，每个业绩得</w:t>
            </w:r>
            <w:r>
              <w:rPr>
                <w:rFonts w:ascii="宋体" w:hAnsi="宋体" w:eastAsia="宋体" w:cs="宋体"/>
                <w:spacing w:val="-56"/>
                <w:sz w:val="24"/>
                <w:szCs w:val="24"/>
              </w:rPr>
              <w:t xml:space="preserve"> </w:t>
            </w:r>
            <w:r>
              <w:rPr>
                <w:rFonts w:ascii="宋体" w:hAnsi="宋体" w:eastAsia="宋体" w:cs="宋体"/>
                <w:sz w:val="24"/>
                <w:szCs w:val="24"/>
              </w:rPr>
              <w:t>3</w:t>
            </w:r>
            <w:r>
              <w:rPr>
                <w:rFonts w:ascii="宋体" w:hAnsi="宋体" w:eastAsia="宋体" w:cs="宋体"/>
                <w:spacing w:val="-56"/>
                <w:sz w:val="24"/>
                <w:szCs w:val="24"/>
              </w:rPr>
              <w:t xml:space="preserve"> </w:t>
            </w:r>
            <w:r>
              <w:rPr>
                <w:rFonts w:ascii="宋体" w:hAnsi="宋体" w:eastAsia="宋体" w:cs="宋体"/>
                <w:spacing w:val="-12"/>
                <w:sz w:val="24"/>
                <w:szCs w:val="24"/>
              </w:rPr>
              <w:t>分；满</w:t>
            </w:r>
            <w:r>
              <w:rPr>
                <w:rFonts w:ascii="宋体" w:hAnsi="宋体" w:eastAsia="宋体" w:cs="宋体"/>
                <w:sz w:val="24"/>
                <w:szCs w:val="24"/>
              </w:rPr>
              <w:t>分</w:t>
            </w:r>
            <w:r>
              <w:rPr>
                <w:rFonts w:ascii="宋体" w:hAnsi="宋体" w:eastAsia="宋体" w:cs="宋体"/>
                <w:spacing w:val="-60"/>
                <w:sz w:val="24"/>
                <w:szCs w:val="24"/>
              </w:rPr>
              <w:t xml:space="preserve"> </w:t>
            </w:r>
            <w:r>
              <w:rPr>
                <w:rFonts w:ascii="宋体" w:hAnsi="宋体" w:eastAsia="宋体" w:cs="宋体"/>
                <w:sz w:val="24"/>
                <w:szCs w:val="24"/>
              </w:rPr>
              <w:t>6</w:t>
            </w:r>
            <w:r>
              <w:rPr>
                <w:rFonts w:ascii="宋体" w:hAnsi="宋体" w:eastAsia="宋体" w:cs="宋体"/>
                <w:spacing w:val="-60"/>
                <w:sz w:val="24"/>
                <w:szCs w:val="24"/>
              </w:rPr>
              <w:t xml:space="preserve"> </w:t>
            </w:r>
            <w:r>
              <w:rPr>
                <w:rFonts w:ascii="宋体" w:hAnsi="宋体" w:eastAsia="宋体" w:cs="宋体"/>
                <w:sz w:val="24"/>
                <w:szCs w:val="24"/>
              </w:rPr>
              <w:t>分。</w:t>
            </w:r>
            <w:r>
              <w:rPr>
                <w:rFonts w:ascii="宋体" w:hAnsi="宋体" w:eastAsia="宋体" w:cs="宋体"/>
                <w:b/>
                <w:bCs/>
                <w:spacing w:val="-5"/>
                <w:sz w:val="24"/>
                <w:szCs w:val="24"/>
              </w:rPr>
              <w:t>注：响应文件中提供业绩合同扫描</w:t>
            </w:r>
            <w:r>
              <w:rPr>
                <w:rFonts w:ascii="宋体" w:hAnsi="宋体" w:eastAsia="宋体" w:cs="宋体"/>
                <w:b/>
                <w:bCs/>
                <w:spacing w:val="-6"/>
                <w:sz w:val="24"/>
                <w:szCs w:val="24"/>
              </w:rPr>
              <w:t>件或影印件，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Times New Roman"/>
                <w:b w:val="0"/>
                <w:bCs/>
                <w:sz w:val="24"/>
                <w:lang w:eastAsia="zh-CN"/>
              </w:rPr>
              <w:t>拟投入本项目技术力量</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pStyle w:val="48"/>
              <w:spacing w:line="276" w:lineRule="exact"/>
              <w:ind w:left="103" w:right="0"/>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ascii="宋体" w:hAnsi="宋体" w:eastAsia="宋体" w:cs="宋体"/>
                <w:spacing w:val="-5"/>
                <w:sz w:val="24"/>
                <w:szCs w:val="24"/>
              </w:rPr>
              <w:t>投标人拟派技术团队中：具有铁路</w:t>
            </w:r>
            <w:r>
              <w:rPr>
                <w:rFonts w:ascii="宋体" w:hAnsi="宋体" w:eastAsia="宋体" w:cs="宋体"/>
                <w:sz w:val="24"/>
                <w:szCs w:val="24"/>
              </w:rPr>
              <w:t>机车相关专业或铁道建筑相关专 业中级及以上职称证书，每人得</w:t>
            </w:r>
            <w:r>
              <w:rPr>
                <w:rFonts w:ascii="宋体" w:hAnsi="宋体" w:eastAsia="宋体" w:cs="宋体"/>
                <w:spacing w:val="-72"/>
                <w:sz w:val="24"/>
                <w:szCs w:val="24"/>
              </w:rPr>
              <w:t xml:space="preserve"> </w:t>
            </w:r>
            <w:r>
              <w:rPr>
                <w:rFonts w:ascii="宋体" w:hAnsi="宋体" w:eastAsia="宋体" w:cs="宋体"/>
                <w:sz w:val="24"/>
                <w:szCs w:val="24"/>
              </w:rPr>
              <w:t>3分，满分</w:t>
            </w:r>
            <w:r>
              <w:rPr>
                <w:rFonts w:ascii="宋体" w:hAnsi="宋体" w:eastAsia="宋体" w:cs="宋体"/>
                <w:spacing w:val="-60"/>
                <w:sz w:val="24"/>
                <w:szCs w:val="24"/>
              </w:rPr>
              <w:t xml:space="preserve"> </w:t>
            </w:r>
            <w:r>
              <w:rPr>
                <w:rFonts w:ascii="宋体" w:hAnsi="宋体" w:eastAsia="宋体" w:cs="宋体"/>
                <w:sz w:val="24"/>
                <w:szCs w:val="24"/>
              </w:rPr>
              <w:t>6</w:t>
            </w:r>
            <w:r>
              <w:rPr>
                <w:rFonts w:ascii="宋体" w:hAnsi="宋体" w:eastAsia="宋体" w:cs="宋体"/>
                <w:spacing w:val="-60"/>
                <w:sz w:val="24"/>
                <w:szCs w:val="24"/>
              </w:rPr>
              <w:t xml:space="preserve"> </w:t>
            </w:r>
            <w:r>
              <w:rPr>
                <w:rFonts w:ascii="宋体" w:hAnsi="宋体" w:eastAsia="宋体" w:cs="宋体"/>
                <w:sz w:val="24"/>
                <w:szCs w:val="24"/>
              </w:rPr>
              <w:t xml:space="preserve">分。 </w:t>
            </w:r>
            <w:r>
              <w:rPr>
                <w:rFonts w:ascii="宋体" w:hAnsi="宋体" w:eastAsia="宋体" w:cs="宋体"/>
                <w:b/>
                <w:bCs/>
                <w:spacing w:val="-6"/>
                <w:sz w:val="24"/>
                <w:szCs w:val="24"/>
              </w:rPr>
              <w:t>注：提供以上人员证书扫描件，同</w:t>
            </w:r>
            <w:r>
              <w:rPr>
                <w:rFonts w:ascii="宋体" w:hAnsi="宋体" w:eastAsia="宋体" w:cs="宋体"/>
                <w:b/>
                <w:bCs/>
                <w:w w:val="99"/>
                <w:sz w:val="24"/>
                <w:szCs w:val="24"/>
              </w:rPr>
              <w:t xml:space="preserve"> </w:t>
            </w:r>
            <w:r>
              <w:rPr>
                <w:rFonts w:ascii="宋体" w:hAnsi="宋体" w:eastAsia="宋体" w:cs="宋体"/>
                <w:b/>
                <w:bCs/>
                <w:sz w:val="24"/>
                <w:szCs w:val="24"/>
              </w:rPr>
              <w:t>一人具有多项证书的仅计分一次。</w:t>
            </w:r>
            <w:r>
              <w:rPr>
                <w:rFonts w:hint="eastAsia" w:ascii="宋体" w:hAnsi="宋体" w:eastAsia="宋体" w:cs="宋体"/>
                <w:color w:val="000000" w:themeColor="text1"/>
                <w:sz w:val="24"/>
                <w:szCs w:val="24"/>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服务</w:t>
            </w:r>
          </w:p>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承诺</w:t>
            </w:r>
          </w:p>
        </w:tc>
        <w:tc>
          <w:tcPr>
            <w:tcW w:w="705"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7304" w:type="dxa"/>
            <w:noWrap w:val="0"/>
            <w:vAlign w:val="center"/>
          </w:tcPr>
          <w:p>
            <w:pPr>
              <w:jc w:val="left"/>
              <w:rPr>
                <w:rFonts w:hint="eastAsia" w:ascii="宋体" w:hAnsi="宋体" w:eastAsia="宋体" w:cs="宋体"/>
                <w:color w:val="000000" w:themeColor="text1"/>
                <w:sz w:val="24"/>
                <w:szCs w:val="24"/>
                <w:lang w:val="en-US" w:eastAsia="zh-CN" w:bidi="zh-CN"/>
                <w14:textFill>
                  <w14:solidFill>
                    <w14:schemeClr w14:val="tx1"/>
                  </w14:solidFill>
                </w14:textFill>
              </w:rPr>
            </w:pPr>
            <w:r>
              <w:rPr>
                <w:rFonts w:hint="eastAsia" w:ascii="宋体" w:hAnsi="宋体" w:eastAsia="宋体" w:cs="宋体"/>
                <w:color w:val="000000" w:themeColor="text1"/>
                <w:sz w:val="24"/>
                <w:szCs w:val="24"/>
                <w:lang w:val="en-US" w:eastAsia="zh-CN" w:bidi="zh-CN"/>
                <w14:textFill>
                  <w14:solidFill>
                    <w14:schemeClr w14:val="tx1"/>
                  </w14:solidFill>
                </w14:textFill>
              </w:rPr>
              <w:t>提供产品质量承诺、供货时间承诺、售后服务承诺及违约责任措施，按服务承诺的明确性、双方权责的清晰性、保障措施的内容详尽、科学的得6分，基本科学、合理的得4分，合理性一般的得2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264" w:type="dxa"/>
            <w:vMerge w:val="restart"/>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技术</w:t>
            </w:r>
            <w:bookmarkEnd w:id="83"/>
          </w:p>
          <w:p>
            <w:pPr>
              <w:jc w:val="center"/>
              <w:rPr>
                <w:rFonts w:hint="eastAsia" w:ascii="宋体" w:hAnsi="宋体" w:eastAsia="宋体" w:cs="宋体"/>
                <w:color w:val="000000" w:themeColor="text1"/>
                <w:kern w:val="0"/>
                <w:sz w:val="24"/>
                <w:szCs w:val="24"/>
                <w14:textFill>
                  <w14:solidFill>
                    <w14:schemeClr w14:val="tx1"/>
                  </w14:solidFill>
                </w14:textFill>
              </w:rPr>
            </w:pPr>
            <w:bookmarkStart w:id="84" w:name="_Toc50973311"/>
            <w:r>
              <w:rPr>
                <w:rFonts w:hint="eastAsia" w:ascii="宋体" w:hAnsi="宋体" w:eastAsia="宋体" w:cs="宋体"/>
                <w:color w:val="000000" w:themeColor="text1"/>
                <w:kern w:val="0"/>
                <w:sz w:val="24"/>
                <w:szCs w:val="24"/>
                <w14:textFill>
                  <w14:solidFill>
                    <w14:schemeClr w14:val="tx1"/>
                  </w14:solidFill>
                </w14:textFill>
              </w:rPr>
              <w:t>部分</w:t>
            </w:r>
          </w:p>
          <w:p>
            <w:pPr>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cs="宋体"/>
                <w:color w:val="000000" w:themeColor="text1"/>
                <w:kern w:val="0"/>
                <w:sz w:val="24"/>
                <w:szCs w:val="24"/>
                <w:lang w:val="en-US" w:eastAsia="zh-CN"/>
                <w14:textFill>
                  <w14:solidFill>
                    <w14:schemeClr w14:val="tx1"/>
                  </w14:solidFill>
                </w14:textFill>
              </w:rPr>
              <w:t>50</w:t>
            </w:r>
            <w:r>
              <w:rPr>
                <w:rFonts w:hint="eastAsia" w:ascii="宋体" w:hAnsi="宋体" w:eastAsia="宋体" w:cs="宋体"/>
                <w:color w:val="000000" w:themeColor="text1"/>
                <w:kern w:val="0"/>
                <w:sz w:val="24"/>
                <w:szCs w:val="24"/>
                <w14:textFill>
                  <w14:solidFill>
                    <w14:schemeClr w14:val="tx1"/>
                  </w14:solidFill>
                </w14:textFill>
              </w:rPr>
              <w:t>分）</w:t>
            </w:r>
            <w:bookmarkEnd w:id="84"/>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产品参数及质量要求</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20</w:t>
            </w:r>
          </w:p>
        </w:tc>
        <w:tc>
          <w:tcPr>
            <w:tcW w:w="7304" w:type="dxa"/>
            <w:noWrap w:val="0"/>
            <w:vAlign w:val="center"/>
          </w:tcPr>
          <w:p>
            <w:pPr>
              <w:rPr>
                <w:rFonts w:hint="eastAsia"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cs="宋体"/>
                <w:color w:val="000000" w:themeColor="text1"/>
                <w:spacing w:val="-5"/>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pacing w:val="-5"/>
                <w:sz w:val="24"/>
                <w:szCs w:val="24"/>
                <w:highlight w:val="none"/>
                <w14:textFill>
                  <w14:solidFill>
                    <w14:schemeClr w14:val="tx1"/>
                  </w14:solidFill>
                </w14:textFill>
              </w:rPr>
              <w:t>在响应文件《技术</w:t>
            </w:r>
            <w:r>
              <w:rPr>
                <w:rFonts w:hint="eastAsia" w:ascii="宋体" w:hAnsi="宋体" w:cs="宋体"/>
                <w:color w:val="000000" w:themeColor="text1"/>
                <w:spacing w:val="-5"/>
                <w:sz w:val="24"/>
                <w:szCs w:val="24"/>
                <w:highlight w:val="none"/>
                <w:lang w:val="en-US" w:eastAsia="zh-CN"/>
                <w14:textFill>
                  <w14:solidFill>
                    <w14:schemeClr w14:val="tx1"/>
                  </w14:solidFill>
                </w14:textFill>
              </w:rPr>
              <w:t>参数</w:t>
            </w:r>
            <w:r>
              <w:rPr>
                <w:rFonts w:hint="eastAsia" w:ascii="宋体" w:hAnsi="宋体" w:eastAsia="宋体" w:cs="宋体"/>
                <w:color w:val="000000" w:themeColor="text1"/>
                <w:spacing w:val="-5"/>
                <w:sz w:val="24"/>
                <w:szCs w:val="24"/>
                <w:highlight w:val="none"/>
                <w14:textFill>
                  <w14:solidFill>
                    <w14:schemeClr w14:val="tx1"/>
                  </w14:solidFill>
                </w14:textFill>
              </w:rPr>
              <w:t>响应、偏离说明表》中对应所投产品逐条进行响应描述或偏离说明，完全满足或优于响应文件要求的得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20</w:t>
            </w:r>
            <w:r>
              <w:rPr>
                <w:rFonts w:hint="eastAsia" w:ascii="宋体" w:hAnsi="宋体" w:eastAsia="宋体" w:cs="宋体"/>
                <w:color w:val="000000" w:themeColor="text1"/>
                <w:spacing w:val="-5"/>
                <w:sz w:val="24"/>
                <w:szCs w:val="24"/>
                <w:highlight w:val="none"/>
                <w14:textFill>
                  <w14:solidFill>
                    <w14:schemeClr w14:val="tx1"/>
                  </w14:solidFill>
                </w14:textFill>
              </w:rPr>
              <w:t>分，技术参数每负偏离一项扣</w:t>
            </w:r>
            <w:r>
              <w:rPr>
                <w:rFonts w:hint="eastAsia" w:ascii="宋体" w:hAnsi="宋体" w:cs="宋体"/>
                <w:color w:val="000000" w:themeColor="text1"/>
                <w:spacing w:val="-5"/>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pacing w:val="-5"/>
                <w:sz w:val="24"/>
                <w:szCs w:val="24"/>
                <w:highlight w:val="none"/>
                <w14:textFill>
                  <w14:solidFill>
                    <w14:schemeClr w14:val="tx1"/>
                  </w14:solidFill>
                </w14:textFill>
              </w:rPr>
              <w:t>分。扣完为止。</w:t>
            </w:r>
            <w:r>
              <w:rPr>
                <w:rFonts w:hint="eastAsia" w:ascii="宋体" w:hAnsi="宋体" w:eastAsia="宋体" w:cs="宋体"/>
                <w:b/>
                <w:bCs/>
                <w:color w:val="000000" w:themeColor="text1"/>
                <w:spacing w:val="-5"/>
                <w:sz w:val="24"/>
                <w:szCs w:val="24"/>
                <w:highlight w:val="none"/>
                <w14:textFill>
                  <w14:solidFill>
                    <w14:schemeClr w14:val="tx1"/>
                  </w14:solidFill>
                </w14:textFill>
              </w:rPr>
              <w:t>（</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参数优于的须提供说明或</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相关</w:t>
            </w:r>
            <w:r>
              <w:rPr>
                <w:rFonts w:hint="eastAsia" w:ascii="宋体" w:hAnsi="宋体" w:eastAsia="宋体" w:cs="宋体"/>
                <w:b/>
                <w:bCs/>
                <w:color w:val="000000" w:themeColor="text1"/>
                <w:spacing w:val="-5"/>
                <w:sz w:val="24"/>
                <w:szCs w:val="24"/>
                <w:highlight w:val="none"/>
                <w:lang w:val="en-US" w:eastAsia="zh-CN"/>
                <w14:textFill>
                  <w14:solidFill>
                    <w14:schemeClr w14:val="tx1"/>
                  </w14:solidFill>
                </w14:textFill>
              </w:rPr>
              <w:t>官方手册</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加以说明</w:t>
            </w:r>
            <w:r>
              <w:rPr>
                <w:rFonts w:hint="eastAsia" w:ascii="宋体" w:hAnsi="宋体" w:eastAsia="宋体" w:cs="宋体"/>
                <w:b/>
                <w:bCs/>
                <w:color w:val="000000" w:themeColor="text1"/>
                <w:spacing w:val="-5"/>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安装及调试方案</w:t>
            </w:r>
          </w:p>
        </w:tc>
        <w:tc>
          <w:tcPr>
            <w:tcW w:w="705" w:type="dxa"/>
            <w:noWrap w:val="0"/>
            <w:vAlign w:val="center"/>
          </w:tcPr>
          <w:p>
            <w:pPr>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根据技术人员的配置、服务流程及</w:t>
            </w:r>
            <w:r>
              <w:rPr>
                <w:rFonts w:hint="eastAsia" w:ascii="宋体" w:hAnsi="宋体" w:cs="宋体"/>
                <w:color w:val="000000" w:themeColor="text1"/>
                <w:spacing w:val="-5"/>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情况</w:t>
            </w:r>
            <w:r>
              <w:rPr>
                <w:rFonts w:hint="eastAsia" w:ascii="宋体" w:hAnsi="宋体" w:cs="宋体"/>
                <w:color w:val="000000" w:themeColor="text1"/>
                <w:spacing w:val="-5"/>
                <w:sz w:val="24"/>
                <w:szCs w:val="24"/>
                <w:highlight w:val="none"/>
                <w:lang w:val="en-US"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方案详尽、科学的得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分。没有安装及调试方案的不得分。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售后服务方案</w:t>
            </w:r>
          </w:p>
        </w:tc>
        <w:tc>
          <w:tcPr>
            <w:tcW w:w="705" w:type="dxa"/>
            <w:noWrap w:val="0"/>
            <w:vAlign w:val="center"/>
          </w:tcPr>
          <w:p>
            <w:pPr>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10</w:t>
            </w:r>
          </w:p>
        </w:tc>
        <w:tc>
          <w:tcPr>
            <w:tcW w:w="7304" w:type="dxa"/>
            <w:noWrap w:val="0"/>
            <w:vAlign w:val="center"/>
          </w:tcPr>
          <w:p>
            <w:pPr>
              <w:rPr>
                <w:rFonts w:hint="eastAsia" w:ascii="宋体" w:hAnsi="宋体" w:eastAsia="宋体" w:cs="宋体"/>
                <w:color w:val="000000" w:themeColor="text1"/>
                <w:spacing w:val="-5"/>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提供对本项目的售后服务方案，包括人员的配备、备品备件、日常维护、产品故障维修的处理措施的及时性等。根据方案的全面、科学的得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基本科学、</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合理的得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w:t>
            </w:r>
            <w:r>
              <w:rPr>
                <w:rFonts w:hint="eastAsia" w:ascii="宋体" w:hAnsi="宋体" w:cs="宋体"/>
                <w:color w:val="000000" w:themeColor="text1"/>
                <w:spacing w:val="-5"/>
                <w:sz w:val="24"/>
                <w:szCs w:val="24"/>
                <w:highlight w:val="none"/>
                <w:lang w:val="en-US" w:eastAsia="zh-CN"/>
                <w14:textFill>
                  <w14:solidFill>
                    <w14:schemeClr w14:val="tx1"/>
                  </w14:solidFill>
                </w14:textFill>
              </w:rPr>
              <w:t>方案操作性不强、一般</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的得</w:t>
            </w:r>
            <w:r>
              <w:rPr>
                <w:rFonts w:hint="eastAsia" w:ascii="宋体" w:hAnsi="宋体" w:cs="宋体"/>
                <w:color w:val="000000" w:themeColor="text1"/>
                <w:spacing w:val="-5"/>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分。没有售后服务方案的不得分。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进度保障措施</w:t>
            </w:r>
          </w:p>
        </w:tc>
        <w:tc>
          <w:tcPr>
            <w:tcW w:w="705"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sz w:val="24"/>
                <w:lang w:val="en-US" w:eastAsia="zh-CN"/>
              </w:rPr>
              <w:t>5</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根据供应商提供的进度保证措施，进行评价：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5</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3</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1</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64" w:type="dxa"/>
            <w:vMerge w:val="continue"/>
            <w:noWrap w:val="0"/>
            <w:vAlign w:val="center"/>
          </w:tcPr>
          <w:p>
            <w:pPr>
              <w:jc w:val="center"/>
              <w:rPr>
                <w:rFonts w:hint="eastAsia" w:ascii="宋体" w:hAnsi="宋体" w:eastAsia="宋体" w:cs="宋体"/>
                <w:color w:val="000000" w:themeColor="text1"/>
                <w:kern w:val="0"/>
                <w:sz w:val="24"/>
                <w:szCs w:val="24"/>
                <w14:textFill>
                  <w14:solidFill>
                    <w14:schemeClr w14:val="tx1"/>
                  </w14:solidFill>
                </w14:textFill>
              </w:rPr>
            </w:pPr>
          </w:p>
        </w:tc>
        <w:tc>
          <w:tcPr>
            <w:tcW w:w="960" w:type="dxa"/>
            <w:noWrap w:val="0"/>
            <w:vAlign w:val="center"/>
          </w:tcPr>
          <w:p>
            <w:pPr>
              <w:spacing w:line="240" w:lineRule="atLeast"/>
              <w:jc w:val="center"/>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sz w:val="24"/>
                <w:lang w:val="en-US" w:eastAsia="zh-CN"/>
              </w:rPr>
              <w:t>安全保障措施</w:t>
            </w:r>
          </w:p>
        </w:tc>
        <w:tc>
          <w:tcPr>
            <w:tcW w:w="705" w:type="dxa"/>
            <w:noWrap w:val="0"/>
            <w:vAlign w:val="center"/>
          </w:tcPr>
          <w:p>
            <w:pPr>
              <w:spacing w:line="240" w:lineRule="atLeast"/>
              <w:jc w:val="center"/>
              <w:rPr>
                <w:rFonts w:hint="default"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sz w:val="24"/>
                <w:lang w:val="en-US" w:eastAsia="zh-CN"/>
              </w:rPr>
              <w:t>5</w:t>
            </w:r>
          </w:p>
        </w:tc>
        <w:tc>
          <w:tcPr>
            <w:tcW w:w="7304" w:type="dxa"/>
            <w:noWrap w:val="0"/>
            <w:vAlign w:val="center"/>
          </w:tcPr>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根据供应商提供的安全保证措施，进行评价：</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1、内容详细、具体的得</w:t>
            </w:r>
            <w:r>
              <w:rPr>
                <w:rFonts w:hint="eastAsia" w:ascii="宋体" w:hAnsi="宋体" w:cs="宋体"/>
                <w:sz w:val="24"/>
                <w:lang w:val="en-US" w:eastAsia="zh-CN"/>
              </w:rPr>
              <w:t>5</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2、内容基本完整、有具体措施但部分描述不详细的得</w:t>
            </w:r>
            <w:r>
              <w:rPr>
                <w:rFonts w:hint="eastAsia" w:ascii="宋体" w:hAnsi="宋体" w:cs="宋体"/>
                <w:sz w:val="24"/>
                <w:lang w:val="en-US" w:eastAsia="zh-CN"/>
              </w:rPr>
              <w:t>3</w:t>
            </w:r>
            <w:r>
              <w:rPr>
                <w:rFonts w:hint="eastAsia" w:ascii="宋体" w:hAnsi="宋体" w:eastAsia="宋体" w:cs="宋体"/>
                <w:sz w:val="24"/>
                <w:lang w:val="en-US" w:eastAsia="zh-CN"/>
              </w:rPr>
              <w:t>分；</w:t>
            </w:r>
          </w:p>
          <w:p>
            <w:pPr>
              <w:spacing w:line="240" w:lineRule="atLeast"/>
              <w:rPr>
                <w:rFonts w:hint="eastAsia" w:ascii="宋体" w:hAnsi="宋体" w:eastAsia="宋体" w:cs="宋体"/>
                <w:sz w:val="24"/>
                <w:lang w:val="en-US" w:eastAsia="zh-CN"/>
              </w:rPr>
            </w:pPr>
            <w:r>
              <w:rPr>
                <w:rFonts w:hint="eastAsia" w:ascii="宋体" w:hAnsi="宋体" w:eastAsia="宋体" w:cs="宋体"/>
                <w:sz w:val="24"/>
                <w:lang w:val="en-US" w:eastAsia="zh-CN"/>
              </w:rPr>
              <w:t>3、内容不完整，但基本合理得</w:t>
            </w:r>
            <w:r>
              <w:rPr>
                <w:rFonts w:hint="eastAsia" w:ascii="宋体" w:hAnsi="宋体" w:cs="宋体"/>
                <w:sz w:val="24"/>
                <w:lang w:val="en-US" w:eastAsia="zh-CN"/>
              </w:rPr>
              <w:t>1</w:t>
            </w:r>
            <w:r>
              <w:rPr>
                <w:rFonts w:hint="eastAsia" w:ascii="宋体" w:hAnsi="宋体" w:eastAsia="宋体" w:cs="宋体"/>
                <w:sz w:val="24"/>
                <w:lang w:val="en-US" w:eastAsia="zh-CN"/>
              </w:rPr>
              <w:t>分；</w:t>
            </w:r>
          </w:p>
          <w:p>
            <w:pPr>
              <w:spacing w:line="240" w:lineRule="atLeast"/>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sz w:val="24"/>
                <w:lang w:val="en-US" w:eastAsia="zh-CN"/>
              </w:rPr>
              <w:t>4、不提供不得分。</w:t>
            </w:r>
          </w:p>
        </w:tc>
      </w:tr>
      <w:bookmarkEnd w:id="82"/>
    </w:tbl>
    <w:p>
      <w:pPr>
        <w:tabs>
          <w:tab w:val="left" w:pos="930"/>
        </w:tabs>
        <w:spacing w:line="480" w:lineRule="exact"/>
        <w:ind w:firstLine="413" w:firstLineChars="147"/>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rPr>
        <w:t>（三）评比打分</w:t>
      </w:r>
      <w:r>
        <w:rPr>
          <w:rFonts w:hint="eastAsia" w:ascii="宋体" w:hAnsi="宋体" w:cs="宋体"/>
          <w:b/>
          <w:bCs/>
          <w:color w:val="auto"/>
          <w:sz w:val="28"/>
          <w:szCs w:val="28"/>
          <w:lang w:val="en-US" w:eastAsia="zh-CN"/>
        </w:rPr>
        <w:t xml:space="preserve"> </w:t>
      </w:r>
    </w:p>
    <w:p>
      <w:pPr>
        <w:tabs>
          <w:tab w:val="left" w:pos="930"/>
        </w:tabs>
        <w:spacing w:line="480" w:lineRule="exact"/>
        <w:ind w:firstLine="411" w:firstLineChars="147"/>
        <w:rPr>
          <w:rFonts w:hint="eastAsia" w:ascii="宋体" w:hAnsi="宋体" w:cs="宋体"/>
          <w:color w:val="auto"/>
          <w:sz w:val="28"/>
          <w:szCs w:val="28"/>
        </w:rPr>
      </w:pPr>
      <w:r>
        <w:rPr>
          <w:rFonts w:hint="eastAsia" w:ascii="宋体" w:hAnsi="宋体" w:cs="宋体"/>
          <w:color w:val="auto"/>
          <w:sz w:val="28"/>
          <w:szCs w:val="28"/>
        </w:rPr>
        <w:t>磋商小组将只对实质上符合招标文件规定的投标文件按评分细则进行评价和比较。</w:t>
      </w:r>
    </w:p>
    <w:p>
      <w:pPr>
        <w:tabs>
          <w:tab w:val="left" w:pos="930"/>
        </w:tabs>
        <w:spacing w:line="480" w:lineRule="exact"/>
        <w:ind w:firstLine="413" w:firstLineChars="147"/>
        <w:rPr>
          <w:rFonts w:hint="eastAsia" w:ascii="宋体" w:hAnsi="宋体" w:cs="宋体"/>
          <w:color w:val="auto"/>
          <w:sz w:val="28"/>
          <w:szCs w:val="28"/>
        </w:rPr>
      </w:pPr>
      <w:r>
        <w:rPr>
          <w:rFonts w:hint="eastAsia" w:ascii="宋体" w:hAnsi="宋体" w:cs="宋体"/>
          <w:b/>
          <w:bCs/>
          <w:color w:val="auto"/>
          <w:sz w:val="28"/>
          <w:szCs w:val="28"/>
        </w:rPr>
        <w:t>（四）编写评标报告，推荐中标候选人</w:t>
      </w:r>
    </w:p>
    <w:p>
      <w:pPr>
        <w:tabs>
          <w:tab w:val="left" w:pos="930"/>
        </w:tabs>
        <w:spacing w:line="480" w:lineRule="exact"/>
        <w:rPr>
          <w:rFonts w:hint="eastAsia" w:ascii="宋体" w:hAnsi="宋体" w:cs="宋体"/>
          <w:color w:val="auto"/>
          <w:spacing w:val="-20"/>
          <w:sz w:val="28"/>
          <w:szCs w:val="28"/>
        </w:rPr>
      </w:pPr>
      <w:r>
        <w:rPr>
          <w:rFonts w:hint="eastAsia" w:ascii="宋体" w:hAnsi="宋体" w:cs="宋体"/>
          <w:color w:val="auto"/>
          <w:spacing w:val="-20"/>
          <w:sz w:val="28"/>
          <w:szCs w:val="28"/>
        </w:rPr>
        <w:t xml:space="preserve">   </w:t>
      </w:r>
      <w:r>
        <w:rPr>
          <w:rFonts w:hint="eastAsia" w:ascii="宋体" w:hAnsi="宋体" w:cs="宋体"/>
          <w:color w:val="auto"/>
          <w:sz w:val="28"/>
          <w:szCs w:val="28"/>
        </w:rPr>
        <w:t>磋商小组应当根据综合评分情况，按照评审得分由高到低顺序（评审得分相同的，按照最后报价由低到高的顺序确定，评审得分且最后报价相同的，按照技术指标优劣顺序确定）确定3名中标候选人，并编写评审报告。</w:t>
      </w:r>
    </w:p>
    <w:p>
      <w:pPr>
        <w:tabs>
          <w:tab w:val="left" w:pos="930"/>
        </w:tabs>
        <w:spacing w:line="480" w:lineRule="exact"/>
        <w:rPr>
          <w:rFonts w:hint="eastAsia" w:ascii="宋体" w:hAnsi="宋体" w:cs="宋体"/>
          <w:color w:val="auto"/>
          <w:spacing w:val="-20"/>
          <w:sz w:val="32"/>
          <w:szCs w:val="32"/>
        </w:rPr>
      </w:pPr>
    </w:p>
    <w:p>
      <w:pPr>
        <w:pStyle w:val="4"/>
        <w:bidi w:val="0"/>
        <w:jc w:val="center"/>
        <w:rPr>
          <w:rFonts w:hint="eastAsia"/>
        </w:rPr>
      </w:pPr>
      <w:bookmarkStart w:id="85" w:name="_Toc535592034"/>
    </w:p>
    <w:p>
      <w:pPr>
        <w:pStyle w:val="4"/>
        <w:bidi w:val="0"/>
        <w:jc w:val="center"/>
        <w:rPr>
          <w:rFonts w:hint="eastAsia"/>
        </w:rPr>
      </w:pPr>
    </w:p>
    <w:p>
      <w:pPr>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rPr>
          <w:rFonts w:hint="eastAsia"/>
          <w:sz w:val="44"/>
          <w:szCs w:val="44"/>
        </w:rPr>
      </w:pPr>
      <w:bookmarkStart w:id="86" w:name="_Toc25595"/>
      <w:bookmarkStart w:id="87" w:name="_Toc23972"/>
      <w:r>
        <w:rPr>
          <w:rFonts w:hint="eastAsia"/>
          <w:sz w:val="44"/>
          <w:szCs w:val="44"/>
        </w:rPr>
        <w:br w:type="page"/>
      </w:r>
    </w:p>
    <w:p>
      <w:pPr>
        <w:pStyle w:val="4"/>
        <w:bidi w:val="0"/>
        <w:jc w:val="center"/>
        <w:rPr>
          <w:rFonts w:hint="eastAsia"/>
          <w:b/>
          <w:bCs w:val="0"/>
          <w:lang w:val="zh-CN"/>
        </w:rPr>
      </w:pPr>
      <w:r>
        <w:rPr>
          <w:rFonts w:hint="eastAsia"/>
          <w:b/>
          <w:bCs w:val="0"/>
          <w:sz w:val="44"/>
          <w:szCs w:val="44"/>
        </w:rPr>
        <w:t>第五章  政府采购合同（样本）</w:t>
      </w:r>
      <w:bookmarkEnd w:id="85"/>
      <w:bookmarkEnd w:id="86"/>
      <w:bookmarkEnd w:id="87"/>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合同编号:[20</w:t>
      </w:r>
      <w:r>
        <w:rPr>
          <w:rFonts w:hint="eastAsia" w:ascii="宋体" w:hAnsi="宋体" w:cs="宋体"/>
          <w:color w:val="auto"/>
          <w:kern w:val="0"/>
          <w:sz w:val="28"/>
          <w:lang w:val="en-US" w:eastAsia="zh-CN"/>
        </w:rPr>
        <w:t>22</w:t>
      </w:r>
      <w:r>
        <w:rPr>
          <w:rFonts w:hint="eastAsia" w:ascii="宋体" w:hAnsi="宋体" w:cs="宋体"/>
          <w:color w:val="auto"/>
          <w:kern w:val="0"/>
          <w:sz w:val="28"/>
          <w:lang w:val="zh-CN"/>
        </w:rPr>
        <w:t>]×××</w:t>
      </w:r>
    </w:p>
    <w:p>
      <w:pPr>
        <w:autoSpaceDE w:val="0"/>
        <w:autoSpaceDN w:val="0"/>
        <w:adjustRightInd w:val="0"/>
        <w:spacing w:line="480" w:lineRule="exact"/>
        <w:jc w:val="left"/>
        <w:rPr>
          <w:rFonts w:hint="default" w:ascii="宋体" w:hAnsi="宋体" w:eastAsia="宋体" w:cs="宋体"/>
          <w:color w:val="auto"/>
          <w:kern w:val="0"/>
          <w:sz w:val="28"/>
          <w:lang w:val="en-US" w:eastAsia="zh-CN"/>
        </w:rPr>
      </w:pPr>
      <w:r>
        <w:rPr>
          <w:rFonts w:hint="eastAsia" w:ascii="宋体" w:hAnsi="宋体" w:cs="宋体"/>
          <w:color w:val="auto"/>
          <w:kern w:val="0"/>
          <w:sz w:val="28"/>
          <w:lang w:val="zh-CN"/>
        </w:rPr>
        <w:t>磋商文件编号:</w:t>
      </w:r>
      <w:r>
        <w:rPr>
          <w:rFonts w:hint="eastAsia" w:ascii="宋体" w:hAnsi="宋体" w:cs="宋体"/>
          <w:color w:val="auto"/>
          <w:kern w:val="0"/>
          <w:sz w:val="28"/>
          <w:lang w:val="en-US" w:eastAsia="zh-CN"/>
        </w:rPr>
        <w:t>XXXXXX</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采购方：（以下简称甲方）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供货方：（以下简称乙方）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 xml:space="preserve">具体事宜由采购人与中标人协商签订。根据《中华人民共和国政府采购法》第四十七条“政府采购项目的采购合同自签订之日起七个工作日内，采购人应当将合同副本报同级政府采购监督管理部门和有关部门备案”。 </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本合同一式肆份，甲、乙方双方各持一份，采购代理机构和县政府采购办各备案一份。</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甲方：                       乙方：</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地址：                       地址：</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法定代表人：                 法定代表人：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委托代理人：                 委托代理人：</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电话：                       电话：</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开户银行：                   开户银行：</w:t>
      </w:r>
    </w:p>
    <w:p>
      <w:pPr>
        <w:autoSpaceDE w:val="0"/>
        <w:autoSpaceDN w:val="0"/>
        <w:adjustRightInd w:val="0"/>
        <w:spacing w:line="480" w:lineRule="exact"/>
        <w:jc w:val="left"/>
        <w:rPr>
          <w:rFonts w:hint="eastAsia" w:ascii="宋体" w:hAnsi="宋体" w:cs="宋体"/>
          <w:color w:val="auto"/>
          <w:kern w:val="0"/>
          <w:sz w:val="28"/>
          <w:lang w:val="zh-CN"/>
        </w:rPr>
      </w:pPr>
      <w:r>
        <w:rPr>
          <w:rFonts w:hint="eastAsia" w:ascii="宋体" w:hAnsi="宋体" w:cs="宋体"/>
          <w:color w:val="auto"/>
          <w:kern w:val="0"/>
          <w:sz w:val="28"/>
          <w:lang w:val="zh-CN"/>
        </w:rPr>
        <w:t>账号：                       账号：</w:t>
      </w:r>
    </w:p>
    <w:p>
      <w:pPr>
        <w:autoSpaceDE w:val="0"/>
        <w:autoSpaceDN w:val="0"/>
        <w:adjustRightInd w:val="0"/>
        <w:spacing w:line="480" w:lineRule="exact"/>
        <w:jc w:val="left"/>
        <w:rPr>
          <w:rFonts w:hint="eastAsia" w:ascii="宋体" w:hAnsi="宋体" w:cs="宋体"/>
          <w:color w:val="auto"/>
          <w:kern w:val="0"/>
          <w:sz w:val="32"/>
          <w:szCs w:val="32"/>
          <w:lang w:val="zh-CN"/>
        </w:rPr>
      </w:pPr>
      <w:r>
        <w:rPr>
          <w:rFonts w:hint="eastAsia" w:ascii="宋体" w:hAnsi="宋体" w:cs="宋体"/>
          <w:color w:val="auto"/>
          <w:kern w:val="0"/>
          <w:sz w:val="32"/>
          <w:szCs w:val="32"/>
          <w:lang w:val="zh-CN"/>
        </w:rPr>
        <w:t>签约时间：   年  月  日</w:t>
      </w: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autoSpaceDE w:val="0"/>
        <w:autoSpaceDN w:val="0"/>
        <w:adjustRightInd w:val="0"/>
        <w:spacing w:line="480" w:lineRule="exact"/>
        <w:jc w:val="left"/>
        <w:rPr>
          <w:rFonts w:hint="eastAsia" w:ascii="宋体" w:hAnsi="宋体" w:cs="宋体"/>
          <w:color w:val="auto"/>
          <w:kern w:val="0"/>
          <w:sz w:val="28"/>
          <w:lang w:val="zh-CN"/>
        </w:rPr>
      </w:pPr>
    </w:p>
    <w:p>
      <w:pPr>
        <w:rPr>
          <w:rFonts w:hint="eastAsia"/>
          <w:b/>
          <w:bCs w:val="0"/>
          <w:sz w:val="44"/>
          <w:szCs w:val="44"/>
        </w:rPr>
      </w:pPr>
      <w:bookmarkStart w:id="88" w:name="_Toc535592035"/>
      <w:bookmarkStart w:id="89" w:name="_Toc32229"/>
      <w:bookmarkStart w:id="90" w:name="_Toc3885"/>
      <w:r>
        <w:rPr>
          <w:rFonts w:hint="eastAsia"/>
          <w:b/>
          <w:bCs w:val="0"/>
          <w:sz w:val="44"/>
          <w:szCs w:val="44"/>
        </w:rPr>
        <w:br w:type="page"/>
      </w:r>
    </w:p>
    <w:p>
      <w:pPr>
        <w:ind w:firstLine="1325" w:firstLineChars="300"/>
        <w:rPr>
          <w:rFonts w:hint="eastAsia"/>
          <w:b/>
          <w:bCs w:val="0"/>
          <w:sz w:val="44"/>
          <w:szCs w:val="44"/>
        </w:rPr>
      </w:pPr>
      <w:r>
        <w:rPr>
          <w:rFonts w:hint="eastAsia"/>
          <w:b/>
          <w:bCs w:val="0"/>
          <w:sz w:val="44"/>
          <w:szCs w:val="44"/>
        </w:rPr>
        <w:t>第六章  响应文件编制格式</w:t>
      </w:r>
      <w:bookmarkEnd w:id="88"/>
      <w:bookmarkEnd w:id="89"/>
      <w:bookmarkEnd w:id="90"/>
    </w:p>
    <w:p>
      <w:pPr>
        <w:spacing w:line="480" w:lineRule="exact"/>
        <w:ind w:firstLine="551" w:firstLineChars="196"/>
        <w:rPr>
          <w:rFonts w:hint="eastAsia" w:ascii="宋体" w:hAnsi="宋体" w:cs="宋体"/>
          <w:color w:val="auto"/>
          <w:sz w:val="28"/>
          <w:szCs w:val="28"/>
        </w:rPr>
      </w:pPr>
      <w:r>
        <w:rPr>
          <w:rFonts w:hint="eastAsia" w:ascii="宋体" w:hAnsi="宋体" w:cs="宋体"/>
          <w:b/>
          <w:bCs/>
          <w:color w:val="auto"/>
          <w:sz w:val="28"/>
          <w:szCs w:val="28"/>
        </w:rPr>
        <w:t>为了便于磋商小组评审，供应商编制并提交的响应文件应该按照以下要求和顺序进行制作装订,响应文件应编写页码顺序号</w:t>
      </w:r>
      <w:r>
        <w:rPr>
          <w:rFonts w:hint="eastAsia" w:ascii="宋体" w:hAnsi="宋体" w:cs="宋体"/>
          <w:bCs/>
          <w:color w:val="auto"/>
          <w:sz w:val="28"/>
          <w:szCs w:val="28"/>
        </w:rPr>
        <w:t>。</w:t>
      </w:r>
      <w:r>
        <w:rPr>
          <w:rFonts w:hint="eastAsia" w:ascii="宋体" w:hAnsi="宋体" w:cs="宋体"/>
          <w:color w:val="auto"/>
          <w:sz w:val="28"/>
          <w:szCs w:val="28"/>
        </w:rPr>
        <w:t>否则，可能导致扣分。</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磋商申请人携带与本次招标有关的所有相关证件，以供现场备查。</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1.响应文件目录</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2.响应文件封面（式样见附件1）</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3.磋商申请书（式样见附件2）</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4.法定代表人身份证明（式样见附件3）、法定代表人授权书（式样见附件</w:t>
      </w:r>
      <w:r>
        <w:rPr>
          <w:rFonts w:hint="eastAsia" w:ascii="宋体" w:hAnsi="宋体" w:cs="宋体"/>
          <w:color w:val="auto"/>
          <w:sz w:val="28"/>
          <w:szCs w:val="28"/>
          <w:lang w:val="en-US" w:eastAsia="zh-CN"/>
        </w:rPr>
        <w:t>4</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5.参加政府采购活动前3年内，在经营活动中没有重大违法记录的书面声明原件（式样见附件</w:t>
      </w:r>
      <w:r>
        <w:rPr>
          <w:rFonts w:hint="eastAsia" w:ascii="宋体" w:hAnsi="宋体" w:cs="宋体"/>
          <w:color w:val="auto"/>
          <w:sz w:val="28"/>
          <w:szCs w:val="28"/>
          <w:lang w:val="en-US" w:eastAsia="zh-CN"/>
        </w:rPr>
        <w:t>5</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6.技术参数响应偏离说明表</w:t>
      </w:r>
      <w:r>
        <w:rPr>
          <w:rFonts w:hint="eastAsia" w:ascii="宋体" w:hAnsi="宋体" w:cs="宋体"/>
          <w:color w:val="auto"/>
          <w:sz w:val="28"/>
          <w:szCs w:val="28"/>
        </w:rPr>
        <w:t>（式样见附件6）</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7. 商务评议所需的资料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8. 技术评议所需的资料</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9. 磋商报价（式样见附件</w:t>
      </w:r>
      <w:r>
        <w:rPr>
          <w:rFonts w:hint="eastAsia" w:ascii="宋体" w:hAnsi="宋体" w:cs="宋体"/>
          <w:color w:val="auto"/>
          <w:sz w:val="28"/>
          <w:szCs w:val="28"/>
          <w:lang w:val="en-US" w:eastAsia="zh-CN"/>
        </w:rPr>
        <w:t>7</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10.明细报价</w:t>
      </w:r>
      <w:r>
        <w:rPr>
          <w:rFonts w:hint="eastAsia" w:ascii="宋体" w:hAnsi="宋体" w:cs="宋体"/>
          <w:color w:val="auto"/>
          <w:sz w:val="28"/>
          <w:szCs w:val="28"/>
        </w:rPr>
        <w:t>（式样见附件</w:t>
      </w:r>
      <w:r>
        <w:rPr>
          <w:rFonts w:hint="eastAsia" w:ascii="宋体" w:hAnsi="宋体" w:cs="宋体"/>
          <w:color w:val="auto"/>
          <w:sz w:val="28"/>
          <w:szCs w:val="28"/>
          <w:lang w:val="en-US" w:eastAsia="zh-CN"/>
        </w:rPr>
        <w:t>8</w:t>
      </w:r>
      <w:r>
        <w:rPr>
          <w:rFonts w:hint="eastAsia" w:ascii="宋体" w:hAnsi="宋体" w:cs="宋体"/>
          <w:color w:val="auto"/>
          <w:sz w:val="28"/>
          <w:szCs w:val="28"/>
        </w:rPr>
        <w:t>）</w:t>
      </w:r>
    </w:p>
    <w:p>
      <w:pPr>
        <w:spacing w:line="480" w:lineRule="exact"/>
        <w:ind w:firstLine="548" w:firstLineChars="196"/>
        <w:rPr>
          <w:rFonts w:hint="eastAsia"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1</w:t>
      </w:r>
      <w:r>
        <w:rPr>
          <w:rFonts w:hint="eastAsia" w:ascii="宋体" w:hAnsi="宋体" w:cs="宋体"/>
          <w:color w:val="auto"/>
          <w:sz w:val="28"/>
          <w:szCs w:val="28"/>
        </w:rPr>
        <w:t>.供应商认为需提供的其他资料</w:t>
      </w:r>
    </w:p>
    <w:p>
      <w:pPr>
        <w:spacing w:line="480" w:lineRule="exact"/>
        <w:ind w:firstLine="548" w:firstLineChars="196"/>
        <w:rPr>
          <w:rFonts w:hint="eastAsia" w:ascii="宋体" w:hAnsi="宋体" w:cs="宋体"/>
          <w:color w:val="auto"/>
          <w:sz w:val="28"/>
          <w:szCs w:val="28"/>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tabs>
          <w:tab w:val="left" w:pos="930"/>
          <w:tab w:val="left" w:pos="3420"/>
        </w:tabs>
        <w:spacing w:line="520" w:lineRule="exact"/>
        <w:rPr>
          <w:rFonts w:hint="eastAsia" w:ascii="宋体" w:hAnsi="宋体" w:cs="宋体"/>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ind w:firstLine="630" w:firstLineChars="196"/>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p>
    <w:p>
      <w:pPr>
        <w:spacing w:line="480" w:lineRule="exact"/>
        <w:rPr>
          <w:rFonts w:hint="eastAsia" w:ascii="宋体" w:hAnsi="宋体" w:cs="宋体"/>
          <w:b/>
          <w:bCs/>
          <w:color w:val="auto"/>
          <w:sz w:val="32"/>
          <w:szCs w:val="32"/>
        </w:rPr>
      </w:pPr>
      <w:r>
        <w:rPr>
          <w:rFonts w:hint="eastAsia" w:ascii="宋体" w:hAnsi="宋体" w:cs="宋体"/>
          <w:b/>
          <w:bCs/>
          <w:color w:val="auto"/>
          <w:sz w:val="32"/>
          <w:szCs w:val="32"/>
        </w:rPr>
        <w:br w:type="page"/>
      </w:r>
      <w:r>
        <w:rPr>
          <w:rFonts w:hint="eastAsia" w:ascii="宋体" w:hAnsi="宋体" w:cs="宋体"/>
          <w:b/>
          <w:bCs/>
          <w:color w:val="auto"/>
          <w:sz w:val="32"/>
          <w:szCs w:val="32"/>
        </w:rPr>
        <w:t>附件1：</w:t>
      </w:r>
    </w:p>
    <w:p>
      <w:pPr>
        <w:jc w:val="right"/>
        <w:rPr>
          <w:rFonts w:hint="eastAsia" w:ascii="宋体" w:hAnsi="宋体" w:cs="宋体"/>
          <w:b/>
          <w:color w:val="auto"/>
          <w:sz w:val="32"/>
          <w:szCs w:val="32"/>
        </w:rPr>
      </w:pPr>
      <w:r>
        <w:rPr>
          <w:rFonts w:hint="eastAsia" w:ascii="宋体" w:hAnsi="宋体" w:cs="宋体"/>
          <w:b/>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4229100</wp:posOffset>
                </wp:positionH>
                <wp:positionV relativeFrom="paragraph">
                  <wp:posOffset>0</wp:posOffset>
                </wp:positionV>
                <wp:extent cx="1021715" cy="742315"/>
                <wp:effectExtent l="4445" t="5080" r="21590" b="14605"/>
                <wp:wrapNone/>
                <wp:docPr id="2" name="矩形 2"/>
                <wp:cNvGraphicFramePr/>
                <a:graphic xmlns:a="http://schemas.openxmlformats.org/drawingml/2006/main">
                  <a:graphicData uri="http://schemas.microsoft.com/office/word/2010/wordprocessingShape">
                    <wps:wsp>
                      <wps:cNvSpPr/>
                      <wps:spPr>
                        <a:xfrm>
                          <a:off x="0" y="0"/>
                          <a:ext cx="1021715" cy="7423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wps:txbx>
                      <wps:bodyPr upright="1"/>
                    </wps:wsp>
                  </a:graphicData>
                </a:graphic>
              </wp:anchor>
            </w:drawing>
          </mc:Choice>
          <mc:Fallback>
            <w:pict>
              <v:rect id="_x0000_s1026" o:spid="_x0000_s1026" o:spt="1" style="position:absolute;left:0pt;margin-left:333pt;margin-top:0pt;height:58.45pt;width:80.45pt;z-index:251660288;mso-width-relative:page;mso-height-relative:page;" fillcolor="#FFFFFF" filled="t" stroked="t" coordsize="21600,21600" o:gfxdata="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wgdnzWAAAACAEAAA8AAAAAAAAAAQAgAAAAIgAAAGRycy9kb3ducmV2&#10;LnhtbFBLAQIUABQAAAAIAIdO4kDuinvu/gEAACkEAAAOAAAAAAAAAAEAIAAAACUBAABkcnMvZTJv&#10;RG9jLnhtbFBLBQYAAAAABgAGAFkBAACVBQAAAAA=&#10;">
                <v:fill on="t" focussize="0,0"/>
                <v:stroke color="#000000" joinstyle="miter"/>
                <v:imagedata o:title=""/>
                <o:lock v:ext="edit" aspectratio="f"/>
                <v:textbox>
                  <w:txbxContent>
                    <w:p>
                      <w:pPr>
                        <w:jc w:val="center"/>
                        <w:rPr>
                          <w:rFonts w:hint="eastAsia" w:ascii="仿宋_GB2312" w:hAnsi="仿宋" w:eastAsia="仿宋_GB2312"/>
                          <w:sz w:val="52"/>
                          <w:szCs w:val="52"/>
                        </w:rPr>
                      </w:pPr>
                      <w:r>
                        <w:rPr>
                          <w:rFonts w:hint="eastAsia" w:ascii="仿宋_GB2312" w:hAnsi="仿宋" w:eastAsia="仿宋_GB2312"/>
                          <w:sz w:val="52"/>
                          <w:szCs w:val="52"/>
                        </w:rPr>
                        <w:t>X本</w:t>
                      </w:r>
                    </w:p>
                  </w:txbxContent>
                </v:textbox>
              </v:rect>
            </w:pict>
          </mc:Fallback>
        </mc:AlternateContent>
      </w:r>
    </w:p>
    <w:p>
      <w:pPr>
        <w:jc w:val="right"/>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r>
        <w:rPr>
          <w:rFonts w:hint="eastAsia" w:ascii="宋体" w:hAnsi="宋体" w:cs="宋体"/>
          <w:b/>
          <w:color w:val="auto"/>
          <w:sz w:val="32"/>
          <w:szCs w:val="32"/>
        </w:rPr>
        <w:t>XXXXXXXXXXXXXX项目</w:t>
      </w:r>
    </w:p>
    <w:p>
      <w:pPr>
        <w:jc w:val="center"/>
        <w:rPr>
          <w:rFonts w:hint="eastAsia" w:ascii="宋体" w:hAnsi="宋体" w:cs="宋体"/>
          <w:b/>
          <w:color w:val="auto"/>
          <w:sz w:val="44"/>
          <w:szCs w:val="44"/>
        </w:rPr>
      </w:pPr>
    </w:p>
    <w:p>
      <w:pPr>
        <w:jc w:val="center"/>
        <w:rPr>
          <w:rFonts w:hint="eastAsia" w:ascii="宋体" w:hAnsi="宋体" w:cs="宋体"/>
          <w:b/>
          <w:color w:val="auto"/>
          <w:sz w:val="44"/>
          <w:szCs w:val="44"/>
        </w:rPr>
      </w:pPr>
    </w:p>
    <w:p>
      <w:pPr>
        <w:jc w:val="center"/>
        <w:rPr>
          <w:rFonts w:hint="eastAsia" w:ascii="宋体" w:hAnsi="宋体" w:cs="宋体"/>
          <w:b/>
          <w:color w:val="auto"/>
          <w:sz w:val="32"/>
          <w:szCs w:val="32"/>
        </w:rPr>
      </w:pPr>
      <w:r>
        <w:rPr>
          <w:rFonts w:hint="eastAsia" w:ascii="宋体" w:hAnsi="宋体" w:cs="宋体"/>
          <w:b/>
          <w:color w:val="auto"/>
          <w:sz w:val="32"/>
          <w:szCs w:val="32"/>
        </w:rPr>
        <w:t>磋商响应文件</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项目编号：XXXXXXXXXXXXXX</w:t>
      </w:r>
    </w:p>
    <w:p>
      <w:pPr>
        <w:jc w:val="center"/>
        <w:rPr>
          <w:rFonts w:hint="eastAsia" w:ascii="宋体" w:hAnsi="宋体" w:cs="宋体"/>
          <w:color w:val="auto"/>
          <w:sz w:val="28"/>
          <w:szCs w:val="28"/>
        </w:rPr>
      </w:pPr>
    </w:p>
    <w:p>
      <w:pPr>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（可用于添加供应商宣传画面）</w:t>
      </w: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供应商（公章）：XXXXXXXXXXX</w:t>
      </w:r>
    </w:p>
    <w:p>
      <w:pPr>
        <w:spacing w:line="1000" w:lineRule="exact"/>
        <w:jc w:val="center"/>
        <w:rPr>
          <w:rFonts w:hint="eastAsia" w:ascii="宋体" w:hAnsi="宋体" w:cs="宋体"/>
          <w:color w:val="auto"/>
          <w:sz w:val="28"/>
          <w:szCs w:val="28"/>
        </w:rPr>
      </w:pPr>
      <w:r>
        <w:rPr>
          <w:rFonts w:hint="eastAsia" w:ascii="宋体" w:hAnsi="宋体" w:cs="宋体"/>
          <w:color w:val="auto"/>
          <w:sz w:val="28"/>
          <w:szCs w:val="28"/>
        </w:rPr>
        <w:t>递交时间：XXXX年XX月XX日</w:t>
      </w: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jc w:val="center"/>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hint="eastAsia" w:ascii="宋体" w:hAnsi="宋体" w:cs="宋体"/>
          <w:b/>
          <w:color w:val="auto"/>
          <w:sz w:val="32"/>
          <w:szCs w:val="32"/>
        </w:rPr>
      </w:pPr>
    </w:p>
    <w:p>
      <w:pPr>
        <w:tabs>
          <w:tab w:val="left" w:pos="990"/>
        </w:tabs>
        <w:spacing w:line="800" w:lineRule="exact"/>
        <w:rPr>
          <w:rFonts w:ascii="宋体" w:hAnsi="宋体" w:cs="宋体"/>
          <w:b/>
          <w:sz w:val="32"/>
          <w:szCs w:val="32"/>
        </w:rPr>
      </w:pPr>
      <w:r>
        <w:rPr>
          <w:rFonts w:hint="eastAsia" w:ascii="宋体" w:hAnsi="宋体" w:cs="宋体"/>
          <w:b/>
          <w:sz w:val="32"/>
          <w:szCs w:val="32"/>
        </w:rPr>
        <w:t>附件2：</w:t>
      </w:r>
    </w:p>
    <w:p>
      <w:pPr>
        <w:tabs>
          <w:tab w:val="left" w:pos="990"/>
        </w:tabs>
        <w:jc w:val="center"/>
        <w:rPr>
          <w:rFonts w:ascii="宋体" w:hAnsi="宋体" w:cs="宋体"/>
          <w:b/>
          <w:bCs/>
          <w:sz w:val="32"/>
          <w:szCs w:val="32"/>
        </w:rPr>
      </w:pPr>
      <w:r>
        <w:rPr>
          <w:rFonts w:hint="eastAsia" w:ascii="宋体" w:hAnsi="宋体" w:cs="宋体"/>
          <w:b/>
          <w:bCs/>
          <w:sz w:val="32"/>
          <w:szCs w:val="32"/>
        </w:rPr>
        <w:t>磋商申请书（式样）</w:t>
      </w:r>
    </w:p>
    <w:p>
      <w:pPr>
        <w:tabs>
          <w:tab w:val="left" w:pos="1080"/>
        </w:tabs>
        <w:spacing w:line="480" w:lineRule="exact"/>
        <w:rPr>
          <w:rFonts w:ascii="宋体" w:hAnsi="宋体" w:cs="宋体"/>
          <w:sz w:val="28"/>
          <w:szCs w:val="28"/>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我是XXXXX，系XXXXXX法定代表人，依据贵方XXXXXXXXX项目采购XXXXXXX邀请函,现正式授权XXX代表我单位提交XXX项目的XX文件正本一份，副本XX份。在此，我方宣布同意如下:</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1.我方将按照磋商文件的规定，履行合同责任和义务。</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2.我方已详细阅读了磋商文件内容，包括修改文件（如果有的话）以及全部资料和有关附件，我们完全理解并同意放弃对这方面有不明确及误解的权利。</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3.磋商文件自开启之日起60日内有效。</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4.磋商活动后如果成交，我方同意满足磋商文件的一切要求，若贵方发现我方提供虚假资料，同意贵方取消成交供应商资格。</w:t>
      </w:r>
    </w:p>
    <w:p>
      <w:pPr>
        <w:tabs>
          <w:tab w:val="left" w:pos="1080"/>
        </w:tabs>
        <w:spacing w:line="480" w:lineRule="exact"/>
        <w:ind w:firstLine="560" w:firstLineChars="200"/>
        <w:rPr>
          <w:rFonts w:ascii="宋体" w:hAnsi="宋体" w:cs="宋体"/>
          <w:sz w:val="28"/>
          <w:szCs w:val="28"/>
        </w:rPr>
      </w:pPr>
      <w:r>
        <w:rPr>
          <w:rFonts w:hint="eastAsia" w:ascii="宋体" w:hAnsi="宋体" w:cs="宋体"/>
          <w:sz w:val="28"/>
          <w:szCs w:val="28"/>
        </w:rPr>
        <w:t>5.与本磋商活动有关的一切正式往来通讯请寄：地址XX，邮编XXX,电话XXXX,传真：XXXXXXX。</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供应商（公章）：  </w:t>
      </w:r>
    </w:p>
    <w:p>
      <w:pPr>
        <w:tabs>
          <w:tab w:val="left" w:pos="630"/>
          <w:tab w:val="left" w:pos="6540"/>
        </w:tabs>
        <w:spacing w:line="480" w:lineRule="exact"/>
        <w:rPr>
          <w:rFonts w:ascii="宋体" w:hAnsi="宋体" w:cs="宋体"/>
          <w:sz w:val="28"/>
          <w:szCs w:val="28"/>
        </w:rPr>
      </w:pPr>
      <w:r>
        <w:rPr>
          <w:rFonts w:hint="eastAsia" w:ascii="宋体" w:hAnsi="宋体" w:cs="宋体"/>
          <w:sz w:val="28"/>
          <w:szCs w:val="28"/>
        </w:rPr>
        <w:t xml:space="preserve">法定代表人或授权代表（签字或盖章）:  </w:t>
      </w:r>
    </w:p>
    <w:p>
      <w:pPr>
        <w:tabs>
          <w:tab w:val="left" w:pos="630"/>
          <w:tab w:val="left" w:pos="6540"/>
        </w:tabs>
        <w:spacing w:line="480" w:lineRule="exact"/>
        <w:rPr>
          <w:rFonts w:ascii="宋体" w:hAnsi="宋体" w:cs="宋体"/>
          <w:sz w:val="28"/>
          <w:szCs w:val="28"/>
        </w:rPr>
      </w:pPr>
    </w:p>
    <w:p>
      <w:pPr>
        <w:tabs>
          <w:tab w:val="left" w:pos="630"/>
          <w:tab w:val="left" w:pos="6540"/>
        </w:tabs>
        <w:spacing w:line="480" w:lineRule="exact"/>
        <w:ind w:firstLine="3780" w:firstLineChars="1350"/>
        <w:rPr>
          <w:rFonts w:ascii="宋体" w:hAnsi="宋体" w:cs="宋体"/>
          <w:sz w:val="28"/>
          <w:szCs w:val="28"/>
        </w:rPr>
      </w:pPr>
      <w:r>
        <w:rPr>
          <w:rFonts w:hint="eastAsia" w:ascii="宋体" w:hAnsi="宋体" w:cs="宋体"/>
          <w:sz w:val="28"/>
          <w:szCs w:val="28"/>
        </w:rPr>
        <w:t>日期:XXXX年XX月XX日</w:t>
      </w: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r>
        <w:rPr>
          <w:rFonts w:hint="eastAsia" w:ascii="宋体" w:hAnsi="宋体" w:cs="宋体"/>
          <w:b/>
          <w:bCs/>
          <w:sz w:val="32"/>
        </w:rPr>
        <w:t>附件3：</w:t>
      </w:r>
    </w:p>
    <w:p>
      <w:pPr>
        <w:jc w:val="center"/>
        <w:rPr>
          <w:rFonts w:ascii="仿宋_GB2312" w:hAnsi="宋体" w:eastAsia="仿宋_GB2312"/>
          <w:b/>
          <w:bCs/>
          <w:sz w:val="32"/>
          <w:szCs w:val="32"/>
        </w:rPr>
      </w:pPr>
      <w:r>
        <w:rPr>
          <w:rFonts w:hint="eastAsia" w:ascii="宋体" w:hAnsi="宋体" w:cs="宋体"/>
          <w:b/>
          <w:spacing w:val="20"/>
          <w:sz w:val="32"/>
          <w:szCs w:val="32"/>
        </w:rPr>
        <w:t>法定代表人身份证明</w:t>
      </w:r>
      <w:r>
        <w:rPr>
          <w:rFonts w:hint="eastAsia" w:ascii="宋体" w:hAnsi="宋体" w:cs="宋体"/>
          <w:b/>
          <w:sz w:val="32"/>
          <w:szCs w:val="32"/>
        </w:rPr>
        <w:t>（式样）</w:t>
      </w:r>
    </w:p>
    <w:p>
      <w:pPr>
        <w:jc w:val="center"/>
        <w:rPr>
          <w:rFonts w:ascii="仿宋_GB2312" w:hAnsi="宋体" w:eastAsia="仿宋_GB2312"/>
          <w:b/>
          <w:bCs/>
          <w:sz w:val="36"/>
        </w:rPr>
      </w:pPr>
    </w:p>
    <w:p>
      <w:pPr>
        <w:jc w:val="center"/>
        <w:rPr>
          <w:rFonts w:ascii="仿宋_GB2312" w:hAnsi="宋体" w:eastAsia="仿宋_GB2312"/>
          <w:b/>
          <w:bCs/>
          <w:sz w:val="36"/>
        </w:rPr>
      </w:pPr>
    </w:p>
    <w:p>
      <w:pPr>
        <w:rPr>
          <w:rFonts w:ascii="宋体" w:hAnsi="宋体" w:cs="宋体"/>
          <w:bCs/>
          <w:spacing w:val="20"/>
          <w:sz w:val="28"/>
          <w:szCs w:val="28"/>
          <w:u w:val="single"/>
        </w:rPr>
      </w:pPr>
      <w:r>
        <w:rPr>
          <w:rFonts w:hint="eastAsia" w:ascii="宋体" w:hAnsi="宋体" w:cs="宋体"/>
          <w:bCs/>
          <w:spacing w:val="20"/>
          <w:sz w:val="28"/>
          <w:szCs w:val="28"/>
        </w:rPr>
        <w:t>供应商名称：</w:t>
      </w:r>
    </w:p>
    <w:p>
      <w:pPr>
        <w:rPr>
          <w:rFonts w:ascii="宋体" w:hAnsi="宋体" w:cs="宋体"/>
          <w:sz w:val="28"/>
          <w:szCs w:val="28"/>
          <w:u w:val="single"/>
        </w:rPr>
      </w:pPr>
      <w:r>
        <w:rPr>
          <w:rFonts w:hint="eastAsia" w:ascii="宋体" w:hAnsi="宋体" w:cs="宋体"/>
          <w:sz w:val="28"/>
          <w:szCs w:val="28"/>
        </w:rPr>
        <w:t>单位性质：</w:t>
      </w:r>
    </w:p>
    <w:p>
      <w:pPr>
        <w:rPr>
          <w:rFonts w:ascii="宋体" w:hAnsi="宋体" w:cs="宋体"/>
          <w:sz w:val="28"/>
          <w:szCs w:val="28"/>
          <w:u w:val="single"/>
        </w:rPr>
      </w:pPr>
      <w:r>
        <w:rPr>
          <w:rFonts w:hint="eastAsia" w:ascii="宋体" w:hAnsi="宋体" w:cs="宋体"/>
          <w:sz w:val="28"/>
          <w:szCs w:val="28"/>
        </w:rPr>
        <w:t>地址：</w:t>
      </w:r>
    </w:p>
    <w:p>
      <w:pPr>
        <w:rPr>
          <w:rFonts w:ascii="宋体" w:hAnsi="宋体" w:cs="宋体"/>
          <w:sz w:val="28"/>
          <w:szCs w:val="28"/>
          <w:u w:val="single"/>
        </w:rPr>
      </w:pPr>
      <w:r>
        <w:rPr>
          <w:rFonts w:hint="eastAsia" w:ascii="宋体" w:hAnsi="宋体" w:cs="宋体"/>
          <w:sz w:val="28"/>
          <w:szCs w:val="28"/>
        </w:rPr>
        <w:t>成立时间：</w:t>
      </w:r>
    </w:p>
    <w:p>
      <w:pPr>
        <w:rPr>
          <w:rFonts w:ascii="宋体" w:hAnsi="宋体" w:cs="宋体"/>
          <w:sz w:val="28"/>
          <w:szCs w:val="28"/>
          <w:u w:val="single"/>
        </w:rPr>
      </w:pPr>
      <w:r>
        <w:rPr>
          <w:rFonts w:hint="eastAsia" w:ascii="宋体" w:hAnsi="宋体" w:cs="宋体"/>
          <w:sz w:val="28"/>
          <w:szCs w:val="28"/>
        </w:rPr>
        <w:t>经营期限：</w:t>
      </w:r>
    </w:p>
    <w:p>
      <w:pPr>
        <w:rPr>
          <w:rFonts w:ascii="宋体" w:hAnsi="宋体" w:cs="宋体"/>
          <w:sz w:val="28"/>
          <w:szCs w:val="28"/>
          <w:u w:val="single"/>
        </w:rPr>
      </w:pPr>
      <w:r>
        <w:rPr>
          <w:rFonts w:hint="eastAsia" w:ascii="宋体" w:hAnsi="宋体" w:cs="宋体"/>
          <w:sz w:val="28"/>
          <w:szCs w:val="28"/>
        </w:rPr>
        <w:t>姓名：</w:t>
      </w:r>
      <w:r>
        <w:rPr>
          <w:rFonts w:hint="eastAsia" w:ascii="宋体" w:hAnsi="宋体" w:cs="宋体"/>
          <w:sz w:val="28"/>
          <w:szCs w:val="28"/>
          <w:lang w:val="en-US" w:eastAsia="zh-CN"/>
        </w:rPr>
        <w:t xml:space="preserve">  </w:t>
      </w:r>
      <w:r>
        <w:rPr>
          <w:rFonts w:hint="eastAsia" w:ascii="宋体" w:hAnsi="宋体" w:cs="宋体"/>
          <w:sz w:val="28"/>
          <w:szCs w:val="28"/>
        </w:rPr>
        <w:t>性别：</w:t>
      </w:r>
      <w:r>
        <w:rPr>
          <w:rFonts w:hint="eastAsia" w:ascii="宋体" w:hAnsi="宋体" w:cs="宋体"/>
          <w:sz w:val="28"/>
          <w:szCs w:val="28"/>
          <w:lang w:val="en-US" w:eastAsia="zh-CN"/>
        </w:rPr>
        <w:t xml:space="preserve">  </w:t>
      </w:r>
      <w:r>
        <w:rPr>
          <w:rFonts w:hint="eastAsia" w:ascii="宋体" w:hAnsi="宋体" w:cs="宋体"/>
          <w:sz w:val="28"/>
          <w:szCs w:val="28"/>
        </w:rPr>
        <w:t>年龄：</w:t>
      </w:r>
      <w:r>
        <w:rPr>
          <w:rFonts w:hint="eastAsia" w:ascii="宋体" w:hAnsi="宋体" w:cs="宋体"/>
          <w:sz w:val="28"/>
          <w:szCs w:val="28"/>
          <w:lang w:val="en-US" w:eastAsia="zh-CN"/>
        </w:rPr>
        <w:t xml:space="preserve">  </w:t>
      </w:r>
      <w:r>
        <w:rPr>
          <w:rFonts w:hint="eastAsia" w:ascii="宋体" w:hAnsi="宋体" w:cs="宋体"/>
          <w:sz w:val="28"/>
          <w:szCs w:val="28"/>
        </w:rPr>
        <w:t>职务：</w:t>
      </w:r>
    </w:p>
    <w:p>
      <w:pPr>
        <w:rPr>
          <w:rFonts w:ascii="宋体" w:hAnsi="宋体" w:cs="宋体"/>
          <w:sz w:val="28"/>
          <w:szCs w:val="28"/>
        </w:rPr>
      </w:pPr>
      <w:r>
        <w:rPr>
          <w:rFonts w:hint="eastAsia" w:ascii="宋体" w:hAnsi="宋体" w:cs="宋体"/>
          <w:sz w:val="28"/>
          <w:szCs w:val="28"/>
        </w:rPr>
        <w:t>系（供应商名称）的法定代表人。</w:t>
      </w:r>
    </w:p>
    <w:p>
      <w:pPr>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特此证明。</w:t>
      </w:r>
    </w:p>
    <w:p>
      <w:pPr>
        <w:ind w:firstLine="435"/>
        <w:rPr>
          <w:rFonts w:ascii="宋体" w:hAnsi="宋体" w:cs="宋体"/>
          <w:sz w:val="28"/>
          <w:szCs w:val="28"/>
        </w:rPr>
      </w:pPr>
    </w:p>
    <w:p>
      <w:pPr>
        <w:ind w:firstLine="435"/>
        <w:rPr>
          <w:rFonts w:ascii="宋体" w:hAnsi="宋体" w:cs="宋体"/>
          <w:sz w:val="28"/>
          <w:szCs w:val="28"/>
        </w:rPr>
      </w:pPr>
      <w:r>
        <w:rPr>
          <w:rFonts w:hint="eastAsia" w:ascii="宋体" w:hAnsi="宋体" w:cs="宋体"/>
          <w:sz w:val="28"/>
          <w:szCs w:val="28"/>
        </w:rPr>
        <w:t xml:space="preserve">                        供应商（公章）：</w:t>
      </w:r>
    </w:p>
    <w:p>
      <w:pPr>
        <w:rPr>
          <w:rFonts w:ascii="宋体" w:hAnsi="宋体" w:cs="宋体"/>
          <w:sz w:val="28"/>
          <w:szCs w:val="28"/>
        </w:rPr>
      </w:pPr>
      <w:r>
        <w:rPr>
          <w:rFonts w:hint="eastAsia" w:ascii="宋体" w:hAnsi="宋体" w:cs="宋体"/>
          <w:sz w:val="28"/>
          <w:szCs w:val="28"/>
        </w:rPr>
        <w:t>年月日</w:t>
      </w:r>
    </w:p>
    <w:p>
      <w:pPr>
        <w:rPr>
          <w:rFonts w:ascii="宋体" w:hAnsi="宋体" w:cs="宋体"/>
          <w:sz w:val="28"/>
          <w:szCs w:val="28"/>
        </w:rPr>
      </w:pPr>
    </w:p>
    <w:p>
      <w:pPr>
        <w:rPr>
          <w:rFonts w:ascii="宋体" w:hAnsi="宋体" w:cs="宋体"/>
          <w:sz w:val="24"/>
        </w:rPr>
      </w:pPr>
      <w:r>
        <w:rPr>
          <w:rFonts w:ascii="宋体" w:hAnsi="宋体" w:cs="宋体"/>
          <w:sz w:val="24"/>
        </w:rPr>
        <mc:AlternateContent>
          <mc:Choice Requires="wps">
            <w:drawing>
              <wp:anchor distT="0" distB="0" distL="114300" distR="114300" simplePos="0" relativeHeight="251664384" behindDoc="0" locked="0" layoutInCell="1" allowOverlap="1">
                <wp:simplePos x="0" y="0"/>
                <wp:positionH relativeFrom="column">
                  <wp:posOffset>2990850</wp:posOffset>
                </wp:positionH>
                <wp:positionV relativeFrom="paragraph">
                  <wp:posOffset>178435</wp:posOffset>
                </wp:positionV>
                <wp:extent cx="2707640" cy="1623060"/>
                <wp:effectExtent l="4445" t="4445" r="5715" b="10795"/>
                <wp:wrapNone/>
                <wp:docPr id="6" name="文本框 6"/>
                <wp:cNvGraphicFramePr/>
                <a:graphic xmlns:a="http://schemas.openxmlformats.org/drawingml/2006/main">
                  <a:graphicData uri="http://schemas.microsoft.com/office/word/2010/wordprocessingShape">
                    <wps:wsp>
                      <wps:cNvSpPr txBox="1"/>
                      <wps:spPr>
                        <a:xfrm>
                          <a:off x="0" y="0"/>
                          <a:ext cx="2707640" cy="16230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sz w:val="28"/>
                                <w:szCs w:val="28"/>
                              </w:rPr>
                            </w:pPr>
                            <w:r>
                              <w:rPr>
                                <w:rFonts w:hint="eastAsia" w:ascii="宋体"/>
                                <w:sz w:val="28"/>
                                <w:szCs w:val="28"/>
                              </w:rPr>
                              <w:t>法定代表人身份证复印件（反面)</w:t>
                            </w:r>
                          </w:p>
                          <w:p/>
                        </w:txbxContent>
                      </wps:txbx>
                      <wps:bodyPr upright="1"/>
                    </wps:wsp>
                  </a:graphicData>
                </a:graphic>
              </wp:anchor>
            </w:drawing>
          </mc:Choice>
          <mc:Fallback>
            <w:pict>
              <v:shape id="_x0000_s1026" o:spid="_x0000_s1026" o:spt="202" type="#_x0000_t202" style="position:absolute;left:0pt;margin-left:235.5pt;margin-top:14.05pt;height:127.8pt;width:213.2pt;z-index:251664384;mso-width-relative:page;mso-height-relative:page;" fillcolor="#FFFFFF" filled="t" stroked="t" coordsize="21600,21600" o:gfxdata="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kitI2gAAAAoBAAAPAAAA&#10;AAAAAAEAIAAAACIAAABkcnMvZG93bnJldi54bWxQSwECFAAUAAAACACHTuJAdWA9pBMCAABFBAAA&#10;DgAAAAAAAAABACAAAAApAQAAZHJzL2Uyb0RvYy54bWxQSwUGAAAAAAYABgBZAQAArgUAAAAA&#10;">
                <v:fill on="t" focussize="0,0"/>
                <v:stroke color="#000000" joinstyle="miter"/>
                <v:imagedata o:title=""/>
                <o:lock v:ext="edit" aspectratio="f"/>
                <v:textbox>
                  <w:txbxContent>
                    <w:p>
                      <w:pPr>
                        <w:rPr>
                          <w:rFonts w:ascii="宋体"/>
                          <w:sz w:val="28"/>
                          <w:szCs w:val="28"/>
                        </w:rPr>
                      </w:pPr>
                      <w:r>
                        <w:rPr>
                          <w:rFonts w:hint="eastAsia" w:ascii="宋体"/>
                          <w:sz w:val="28"/>
                          <w:szCs w:val="28"/>
                        </w:rPr>
                        <w:t>法定代表人身份证复印件（反面)</w:t>
                      </w:r>
                    </w:p>
                    <w:p/>
                  </w:txbxContent>
                </v:textbox>
              </v:shape>
            </w:pict>
          </mc:Fallback>
        </mc:AlternateContent>
      </w:r>
    </w:p>
    <w:p>
      <w:pPr>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9525</wp:posOffset>
                </wp:positionV>
                <wp:extent cx="2745740" cy="1604010"/>
                <wp:effectExtent l="4445" t="4445" r="5715" b="17145"/>
                <wp:wrapNone/>
                <wp:docPr id="5" name="文本框 5"/>
                <wp:cNvGraphicFramePr/>
                <a:graphic xmlns:a="http://schemas.openxmlformats.org/drawingml/2006/main">
                  <a:graphicData uri="http://schemas.microsoft.com/office/word/2010/wordprocessingShape">
                    <wps:wsp>
                      <wps:cNvSpPr txBox="1"/>
                      <wps:spPr>
                        <a:xfrm>
                          <a:off x="0" y="0"/>
                          <a:ext cx="2745740" cy="16040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wps:txbx>
                      <wps:bodyPr upright="1"/>
                    </wps:wsp>
                  </a:graphicData>
                </a:graphic>
              </wp:anchor>
            </w:drawing>
          </mc:Choice>
          <mc:Fallback>
            <w:pict>
              <v:shape id="_x0000_s1026" o:spid="_x0000_s1026" o:spt="202" type="#_x0000_t202" style="position:absolute;left:0pt;margin-left:-0.75pt;margin-top:0.75pt;height:126.3pt;width:216.2pt;z-index:251663360;mso-width-relative:page;mso-height-relative:page;" fillcolor="#FFFFFF" filled="t" stroked="t" coordsize="21600,21600" o:gfxdata="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9TroNgAAAAIAQAADwAAAAAAAAAB&#10;ACAAAAAiAAAAZHJzL2Rvd25yZXYueG1sUEsBAhQAFAAAAAgAh07iQGO95JgQAgAARQQAAA4AAAAA&#10;AAAAAQAgAAAAJwEAAGRycy9lMm9Eb2MueG1sUEsFBgAAAAAGAAYAWQEAAKkFAAAAAA==&#10;">
                <v:fill on="t" focussize="0,0"/>
                <v:stroke color="#000000" joinstyle="miter"/>
                <v:imagedata o:title=""/>
                <o:lock v:ext="edit" aspectratio="f"/>
                <v:textbox>
                  <w:txbxContent>
                    <w:p>
                      <w:pPr>
                        <w:rPr>
                          <w:rFonts w:ascii="宋体" w:hAnsi="宋体" w:cs="宋体"/>
                          <w:sz w:val="28"/>
                          <w:szCs w:val="28"/>
                        </w:rPr>
                      </w:pPr>
                      <w:r>
                        <w:rPr>
                          <w:rFonts w:hint="eastAsia" w:ascii="宋体" w:hAnsi="宋体" w:cs="宋体"/>
                          <w:sz w:val="28"/>
                          <w:szCs w:val="28"/>
                        </w:rPr>
                        <w:t>法定代表人身份证复印件（正面)</w:t>
                      </w:r>
                    </w:p>
                    <w:p>
                      <w:pPr>
                        <w:rPr>
                          <w:sz w:val="28"/>
                          <w:szCs w:val="28"/>
                        </w:rPr>
                      </w:pPr>
                    </w:p>
                  </w:txbxContent>
                </v:textbox>
              </v:shape>
            </w:pict>
          </mc:Fallback>
        </mc:AlternateConten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szCs w:val="28"/>
        </w:rPr>
        <w:sectPr>
          <w:headerReference r:id="rId7" w:type="default"/>
          <w:footerReference r:id="rId8" w:type="default"/>
          <w:pgSz w:w="11906" w:h="16838"/>
          <w:pgMar w:top="1040" w:right="1286" w:bottom="1098" w:left="1800" w:header="851" w:footer="992" w:gutter="0"/>
          <w:pgNumType w:fmt="decimal" w:start="1"/>
          <w:cols w:space="720" w:num="1"/>
          <w:docGrid w:linePitch="312" w:charSpace="0"/>
        </w:sectPr>
      </w:pPr>
      <w:r>
        <w:rPr>
          <w:rFonts w:hint="eastAsia" w:ascii="宋体" w:hAnsi="宋体" w:cs="宋体"/>
          <w:sz w:val="28"/>
          <w:szCs w:val="28"/>
        </w:rPr>
        <w:t>注：此处所述“法定代表人”须与供应商“营业执照”上的内容一致</w:t>
      </w:r>
    </w:p>
    <w:p>
      <w:pPr>
        <w:tabs>
          <w:tab w:val="left" w:pos="990"/>
        </w:tabs>
        <w:rPr>
          <w:rFonts w:ascii="宋体" w:hAnsi="宋体" w:cs="宋体"/>
          <w:b/>
          <w:bCs/>
          <w:sz w:val="32"/>
        </w:rPr>
      </w:pPr>
      <w:r>
        <w:rPr>
          <w:rFonts w:hint="eastAsia" w:ascii="宋体" w:hAnsi="宋体" w:cs="宋体"/>
          <w:b/>
          <w:bCs/>
          <w:sz w:val="32"/>
        </w:rPr>
        <w:t>附件4：</w:t>
      </w:r>
    </w:p>
    <w:p>
      <w:pPr>
        <w:jc w:val="center"/>
        <w:rPr>
          <w:rFonts w:ascii="宋体" w:hAnsi="宋体" w:cs="宋体"/>
          <w:b/>
          <w:sz w:val="44"/>
          <w:szCs w:val="44"/>
        </w:rPr>
      </w:pPr>
    </w:p>
    <w:p>
      <w:pPr>
        <w:jc w:val="center"/>
        <w:rPr>
          <w:rFonts w:ascii="宋体" w:hAnsi="宋体" w:cs="宋体"/>
          <w:b/>
          <w:bCs/>
          <w:sz w:val="32"/>
          <w:szCs w:val="32"/>
        </w:rPr>
      </w:pPr>
      <w:r>
        <w:rPr>
          <w:rFonts w:hint="eastAsia" w:ascii="宋体" w:hAnsi="宋体" w:cs="宋体"/>
          <w:b/>
          <w:sz w:val="32"/>
          <w:szCs w:val="32"/>
        </w:rPr>
        <w:t>法定代表人授权书（式样）</w:t>
      </w:r>
    </w:p>
    <w:p>
      <w:pPr>
        <w:spacing w:line="480" w:lineRule="exact"/>
        <w:jc w:val="left"/>
        <w:rPr>
          <w:rFonts w:ascii="宋体" w:hAnsi="宋体" w:cs="宋体"/>
          <w:b/>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我是XXXX（身份证号码XXXXX），系XXXXX的法定代表人，现授权委托XXXXX(身份证号码XXXXXXXXX)为我公司代理人，以本公司的名义办理XXXXXXXXXX，在代理活动过程中发生的一切行为，我单位均予以承认。本授权委托书有效期XXXXXXXXXX。</w:t>
      </w:r>
    </w:p>
    <w:p>
      <w:pPr>
        <w:spacing w:line="360" w:lineRule="auto"/>
        <w:ind w:firstLine="560" w:firstLineChars="200"/>
        <w:rPr>
          <w:rFonts w:ascii="宋体" w:hAnsi="宋体" w:cs="宋体"/>
          <w:sz w:val="28"/>
          <w:szCs w:val="28"/>
        </w:rPr>
      </w:pPr>
      <w:r>
        <w:rPr>
          <w:rFonts w:hint="eastAsia" w:ascii="宋体" w:hAnsi="宋体" w:cs="宋体"/>
          <w:sz w:val="28"/>
          <w:szCs w:val="28"/>
        </w:rPr>
        <w:t>代理人无权转让委托权，特此委托！</w:t>
      </w:r>
    </w:p>
    <w:p>
      <w:pPr>
        <w:spacing w:line="360" w:lineRule="auto"/>
        <w:ind w:firstLine="560" w:firstLineChars="20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2336" behindDoc="1" locked="0" layoutInCell="1" allowOverlap="1">
                <wp:simplePos x="0" y="0"/>
                <wp:positionH relativeFrom="column">
                  <wp:posOffset>2743200</wp:posOffset>
                </wp:positionH>
                <wp:positionV relativeFrom="paragraph">
                  <wp:posOffset>571500</wp:posOffset>
                </wp:positionV>
                <wp:extent cx="2971800" cy="1684020"/>
                <wp:effectExtent l="4445" t="4445" r="8255" b="13335"/>
                <wp:wrapTopAndBottom/>
                <wp:docPr id="4" name="文本框 4"/>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4144;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bW4n31AAAAAoBAAAPAAAAAAAAAAEAIAAA&#10;ACIAAABkcnMvZG93bnJldi54bWxQSwECFAAUAAAACACHTuJA72trwRACAAAdBAAADgAAAAAAAAAB&#10;ACAAAAAjAQAAZHJzL2Uyb0RvYy54bWxQSwUGAAAAAAYABgBZAQAApQU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授权代表身份证</w:t>
                      </w:r>
                    </w:p>
                    <w:p>
                      <w:pPr>
                        <w:jc w:val="center"/>
                        <w:rPr>
                          <w:rFonts w:ascii="仿宋" w:hAnsi="仿宋" w:eastAsia="仿宋"/>
                          <w:sz w:val="28"/>
                          <w:szCs w:val="28"/>
                        </w:rPr>
                      </w:pPr>
                      <w:r>
                        <w:rPr>
                          <w:rFonts w:hint="eastAsia" w:ascii="仿宋" w:hAnsi="仿宋" w:eastAsia="仿宋"/>
                          <w:sz w:val="28"/>
                          <w:szCs w:val="28"/>
                        </w:rPr>
                        <w:t>复印件</w:t>
                      </w:r>
                    </w:p>
                    <w:p>
                      <w:pPr>
                        <w:jc w:val="center"/>
                        <w:rPr>
                          <w:sz w:val="32"/>
                          <w:szCs w:val="32"/>
                        </w:rPr>
                      </w:pPr>
                    </w:p>
                  </w:txbxContent>
                </v:textbox>
                <w10:wrap type="topAndBottom"/>
              </v:shape>
            </w:pict>
          </mc:Fallback>
        </mc:AlternateContent>
      </w:r>
      <w:r>
        <w:rPr>
          <w:rFonts w:ascii="宋体" w:hAnsi="宋体" w:cs="宋体"/>
          <w:sz w:val="28"/>
          <w:szCs w:val="28"/>
        </w:rPr>
        <mc:AlternateContent>
          <mc:Choice Requires="wps">
            <w:drawing>
              <wp:anchor distT="0" distB="0" distL="114300" distR="114300" simplePos="0" relativeHeight="251661312" behindDoc="1" locked="0" layoutInCell="1" allowOverlap="1">
                <wp:simplePos x="0" y="0"/>
                <wp:positionH relativeFrom="column">
                  <wp:posOffset>-342900</wp:posOffset>
                </wp:positionH>
                <wp:positionV relativeFrom="paragraph">
                  <wp:posOffset>571500</wp:posOffset>
                </wp:positionV>
                <wp:extent cx="2971800" cy="1684020"/>
                <wp:effectExtent l="4445" t="4445" r="8255" b="13335"/>
                <wp:wrapTopAndBottom/>
                <wp:docPr id="3" name="文本框 3"/>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a:effectLst/>
                      </wps:spPr>
                      <wps:txb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5168;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T40M/WAAAACgEAAA8AAAAAAAAAAQAg&#10;AAAAIgAAAGRycy9kb3ducmV2LnhtbFBLAQIUABQAAAAIAIdO4kBAloJzEAIAAB0EAAAOAAAAAAAA&#10;AAEAIAAAACUBAABkcnMvZTJvRG9jLnhtbFBLBQYAAAAABgAGAFkBAACnBQAAAAA=&#10;">
                <v:fill on="f" focussize="0,0"/>
                <v:stroke color="#000000" joinstyle="miter" dashstyle="1 1"/>
                <v:imagedata o:title=""/>
                <o:lock v:ext="edit" aspectratio="f"/>
                <v:textbox>
                  <w:txbxContent>
                    <w:p>
                      <w:pPr>
                        <w:jc w:val="center"/>
                        <w:rPr>
                          <w:rFonts w:ascii="仿宋_GB2312" w:eastAsia="仿宋_GB2312"/>
                        </w:rPr>
                      </w:pPr>
                    </w:p>
                    <w:p>
                      <w:pPr>
                        <w:jc w:val="center"/>
                        <w:rPr>
                          <w:rFonts w:ascii="仿宋" w:hAnsi="仿宋" w:eastAsia="仿宋"/>
                          <w:sz w:val="28"/>
                          <w:szCs w:val="28"/>
                        </w:rPr>
                      </w:pPr>
                      <w:r>
                        <w:rPr>
                          <w:rFonts w:hint="eastAsia" w:ascii="仿宋" w:hAnsi="仿宋" w:eastAsia="仿宋"/>
                          <w:sz w:val="28"/>
                          <w:szCs w:val="28"/>
                        </w:rPr>
                        <w:t>法定代表人身份证</w:t>
                      </w:r>
                    </w:p>
                    <w:p>
                      <w:pPr>
                        <w:jc w:val="center"/>
                        <w:rPr>
                          <w:rFonts w:ascii="仿宋" w:hAnsi="仿宋" w:eastAsia="仿宋"/>
                          <w:sz w:val="28"/>
                          <w:szCs w:val="28"/>
                        </w:rPr>
                      </w:pPr>
                      <w:r>
                        <w:rPr>
                          <w:rFonts w:hint="eastAsia" w:ascii="仿宋" w:hAnsi="仿宋" w:eastAsia="仿宋"/>
                          <w:sz w:val="28"/>
                          <w:szCs w:val="28"/>
                        </w:rPr>
                        <w:t>复印件</w:t>
                      </w:r>
                    </w:p>
                  </w:txbxContent>
                </v:textbox>
                <w10:wrap type="topAndBottom"/>
              </v:shape>
            </w:pict>
          </mc:Fallback>
        </mc:AlternateContent>
      </w:r>
    </w:p>
    <w:p>
      <w:pPr>
        <w:tabs>
          <w:tab w:val="left" w:pos="4680"/>
        </w:tabs>
        <w:spacing w:line="480" w:lineRule="auto"/>
        <w:ind w:firstLine="4093" w:firstLineChars="1462"/>
        <w:rPr>
          <w:rFonts w:ascii="宋体" w:hAnsi="宋体" w:cs="宋体"/>
          <w:sz w:val="28"/>
          <w:szCs w:val="28"/>
        </w:rPr>
      </w:pP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供应商(公章)：XXXXXXXXXX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法定代表人或授权代表(签字或盖章):XXXXX</w:t>
      </w:r>
    </w:p>
    <w:p>
      <w:pPr>
        <w:tabs>
          <w:tab w:val="left" w:pos="4680"/>
        </w:tabs>
        <w:spacing w:line="480" w:lineRule="auto"/>
        <w:ind w:firstLine="2380" w:firstLineChars="850"/>
        <w:rPr>
          <w:rFonts w:ascii="宋体" w:hAnsi="宋体" w:cs="宋体"/>
          <w:sz w:val="28"/>
          <w:szCs w:val="28"/>
        </w:rPr>
      </w:pPr>
      <w:r>
        <w:rPr>
          <w:rFonts w:hint="eastAsia" w:ascii="宋体" w:hAnsi="宋体" w:cs="宋体"/>
          <w:sz w:val="28"/>
          <w:szCs w:val="28"/>
        </w:rPr>
        <w:t>日  期:XXXXXX年XXXX月XXX日</w:t>
      </w:r>
    </w:p>
    <w:p>
      <w:pPr>
        <w:tabs>
          <w:tab w:val="left" w:pos="4680"/>
        </w:tabs>
        <w:spacing w:line="480" w:lineRule="auto"/>
        <w:rPr>
          <w:rFonts w:ascii="宋体" w:hAnsi="宋体" w:cs="宋体"/>
          <w:sz w:val="28"/>
          <w:szCs w:val="28"/>
        </w:rPr>
      </w:pPr>
    </w:p>
    <w:p>
      <w:pPr>
        <w:tabs>
          <w:tab w:val="left" w:pos="4680"/>
        </w:tabs>
        <w:spacing w:line="480" w:lineRule="auto"/>
        <w:rPr>
          <w:rFonts w:ascii="宋体" w:hAnsi="宋体" w:cs="宋体"/>
          <w:sz w:val="28"/>
          <w:szCs w:val="28"/>
        </w:rPr>
      </w:pPr>
    </w:p>
    <w:p>
      <w:pPr>
        <w:spacing w:line="520" w:lineRule="exact"/>
        <w:ind w:left="1083" w:hanging="1083" w:hangingChars="337"/>
        <w:rPr>
          <w:rFonts w:ascii="宋体" w:hAnsi="宋体" w:cs="宋体"/>
          <w:b/>
          <w:sz w:val="32"/>
          <w:szCs w:val="32"/>
        </w:rPr>
        <w:sectPr>
          <w:footerReference r:id="rId10" w:type="first"/>
          <w:footerReference r:id="rId9" w:type="default"/>
          <w:pgSz w:w="11906" w:h="16838"/>
          <w:pgMar w:top="1440" w:right="1800" w:bottom="1091" w:left="1800" w:header="851" w:footer="992" w:gutter="0"/>
          <w:pgNumType w:fmt="decimal"/>
          <w:cols w:space="720" w:num="1"/>
          <w:titlePg/>
          <w:docGrid w:type="lines" w:linePitch="312" w:charSpace="0"/>
        </w:sectPr>
      </w:pPr>
    </w:p>
    <w:p>
      <w:pPr>
        <w:spacing w:line="520" w:lineRule="exact"/>
        <w:ind w:left="1083" w:hanging="1083" w:hangingChars="337"/>
        <w:rPr>
          <w:rFonts w:ascii="宋体" w:hAnsi="宋体" w:cs="宋体"/>
          <w:b/>
          <w:sz w:val="32"/>
          <w:szCs w:val="32"/>
        </w:rPr>
      </w:pPr>
      <w:r>
        <w:rPr>
          <w:rFonts w:hint="eastAsia" w:ascii="宋体" w:hAnsi="宋体" w:cs="宋体"/>
          <w:b/>
          <w:sz w:val="32"/>
          <w:szCs w:val="32"/>
        </w:rPr>
        <w:t>附件5：</w:t>
      </w:r>
    </w:p>
    <w:p>
      <w:pPr>
        <w:spacing w:line="520" w:lineRule="exact"/>
        <w:ind w:left="1078" w:hanging="1078" w:hangingChars="337"/>
        <w:rPr>
          <w:rFonts w:ascii="宋体" w:hAnsi="宋体" w:cs="宋体"/>
          <w:sz w:val="32"/>
          <w:szCs w:val="32"/>
        </w:rPr>
      </w:pPr>
    </w:p>
    <w:p>
      <w:pPr>
        <w:spacing w:line="520" w:lineRule="exact"/>
        <w:ind w:left="1083" w:hanging="1083" w:hangingChars="337"/>
        <w:jc w:val="center"/>
        <w:rPr>
          <w:rFonts w:ascii="宋体" w:hAnsi="宋体" w:cs="宋体"/>
          <w:b/>
          <w:sz w:val="32"/>
          <w:szCs w:val="32"/>
        </w:rPr>
      </w:pPr>
      <w:r>
        <w:rPr>
          <w:rFonts w:hint="eastAsia" w:ascii="宋体" w:hAnsi="宋体" w:cs="宋体"/>
          <w:b/>
          <w:sz w:val="32"/>
          <w:szCs w:val="32"/>
        </w:rPr>
        <w:t>声   明</w:t>
      </w:r>
      <w:r>
        <w:rPr>
          <w:rFonts w:hint="eastAsia" w:ascii="宋体" w:hAnsi="宋体" w:cs="宋体"/>
          <w:b/>
          <w:bCs/>
          <w:sz w:val="32"/>
          <w:szCs w:val="32"/>
        </w:rPr>
        <w:t>（式样）</w:t>
      </w:r>
    </w:p>
    <w:p>
      <w:pPr>
        <w:spacing w:line="520" w:lineRule="exact"/>
        <w:ind w:left="1078" w:hanging="1078" w:hangingChars="337"/>
        <w:rPr>
          <w:rFonts w:ascii="宋体" w:hAnsi="宋体" w:cs="宋体"/>
          <w:sz w:val="32"/>
          <w:szCs w:val="32"/>
        </w:rPr>
      </w:pPr>
    </w:p>
    <w:p>
      <w:pPr>
        <w:pStyle w:val="16"/>
        <w:widowControl/>
        <w:spacing w:after="0" w:line="460" w:lineRule="exact"/>
        <w:ind w:right="68"/>
        <w:jc w:val="both"/>
        <w:rPr>
          <w:rFonts w:ascii="宋体" w:hAnsi="宋体" w:cs="宋体"/>
          <w:sz w:val="28"/>
          <w:szCs w:val="28"/>
        </w:rPr>
      </w:pPr>
      <w:r>
        <w:rPr>
          <w:rFonts w:hint="eastAsia" w:cs="宋体"/>
          <w:kern w:val="2"/>
          <w:sz w:val="28"/>
          <w:szCs w:val="28"/>
          <w:lang w:eastAsia="zh-CN"/>
        </w:rPr>
        <w:t>湖北普泰工程咨询有限公司</w:t>
      </w:r>
      <w:r>
        <w:rPr>
          <w:rFonts w:hint="eastAsia" w:ascii="宋体" w:hAnsi="宋体" w:cs="宋体"/>
          <w:kern w:val="2"/>
          <w:sz w:val="28"/>
          <w:szCs w:val="28"/>
        </w:rPr>
        <w:t xml:space="preserve"> </w:t>
      </w:r>
      <w:r>
        <w:rPr>
          <w:rFonts w:hint="eastAsia" w:ascii="宋体" w:hAnsi="宋体" w:cs="宋体"/>
          <w:sz w:val="28"/>
          <w:szCs w:val="28"/>
        </w:rPr>
        <w:t>：</w:t>
      </w:r>
    </w:p>
    <w:p>
      <w:pPr>
        <w:spacing w:line="520" w:lineRule="exact"/>
        <w:ind w:firstLine="645"/>
        <w:rPr>
          <w:rFonts w:ascii="宋体" w:hAnsi="宋体" w:cs="宋体"/>
          <w:sz w:val="28"/>
          <w:szCs w:val="28"/>
        </w:rPr>
      </w:pPr>
      <w:r>
        <w:rPr>
          <w:rFonts w:hint="eastAsia" w:ascii="宋体" w:hAnsi="宋体" w:cs="宋体"/>
          <w:sz w:val="28"/>
          <w:szCs w:val="28"/>
        </w:rPr>
        <w:t>我单位是XXXXXXX，在参与XXXXXX项目（编号XXXX）的XXX活动中，本单位慎重声明如下:</w:t>
      </w:r>
    </w:p>
    <w:p>
      <w:pPr>
        <w:spacing w:line="520" w:lineRule="exact"/>
        <w:ind w:firstLine="645"/>
        <w:rPr>
          <w:rFonts w:ascii="宋体" w:hAnsi="宋体" w:cs="宋体"/>
          <w:sz w:val="28"/>
          <w:szCs w:val="28"/>
        </w:rPr>
      </w:pPr>
      <w:r>
        <w:rPr>
          <w:rFonts w:hint="eastAsia" w:ascii="宋体" w:hAnsi="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ascii="宋体" w:hAnsi="宋体" w:cs="宋体"/>
          <w:sz w:val="28"/>
          <w:szCs w:val="28"/>
        </w:rPr>
      </w:pPr>
      <w:r>
        <w:rPr>
          <w:rFonts w:hint="eastAsia" w:ascii="宋体" w:hAnsi="宋体" w:cs="宋体"/>
          <w:sz w:val="28"/>
          <w:szCs w:val="28"/>
        </w:rPr>
        <w:t>本单位承诺，在本次活动中，若贵单位发现或其他利害关系人举报我单位有不诚信记录档案，同意贵单位取消我单位资格。</w:t>
      </w:r>
    </w:p>
    <w:p>
      <w:pPr>
        <w:spacing w:line="520" w:lineRule="exact"/>
        <w:ind w:firstLine="645"/>
        <w:rPr>
          <w:rFonts w:ascii="宋体" w:hAnsi="宋体" w:cs="宋体"/>
          <w:sz w:val="28"/>
          <w:szCs w:val="28"/>
        </w:rPr>
      </w:pP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供应商（公章）：XXXXXXXXXXXXXXXX</w:t>
      </w:r>
    </w:p>
    <w:p>
      <w:pPr>
        <w:spacing w:line="520" w:lineRule="exact"/>
        <w:ind w:firstLine="645"/>
        <w:rPr>
          <w:rFonts w:ascii="宋体" w:hAnsi="宋体" w:cs="宋体"/>
          <w:sz w:val="28"/>
          <w:szCs w:val="28"/>
        </w:rPr>
      </w:pPr>
    </w:p>
    <w:p>
      <w:pPr>
        <w:spacing w:line="520" w:lineRule="exact"/>
        <w:ind w:firstLine="3096" w:firstLineChars="1106"/>
        <w:rPr>
          <w:rFonts w:ascii="宋体" w:hAnsi="宋体" w:cs="宋体"/>
          <w:sz w:val="28"/>
          <w:szCs w:val="28"/>
        </w:rPr>
      </w:pPr>
      <w:r>
        <w:rPr>
          <w:rFonts w:hint="eastAsia" w:ascii="宋体" w:hAnsi="宋体" w:cs="宋体"/>
          <w:sz w:val="28"/>
          <w:szCs w:val="28"/>
        </w:rPr>
        <w:t>法定代表人或授权代表签字：XXXXXXXXX</w:t>
      </w:r>
    </w:p>
    <w:p>
      <w:pPr>
        <w:spacing w:line="520" w:lineRule="exact"/>
        <w:ind w:firstLine="645"/>
        <w:rPr>
          <w:rFonts w:ascii="宋体" w:hAnsi="宋体" w:cs="宋体"/>
          <w:sz w:val="28"/>
          <w:szCs w:val="28"/>
        </w:rPr>
      </w:pPr>
    </w:p>
    <w:p>
      <w:pPr>
        <w:spacing w:line="520" w:lineRule="exact"/>
        <w:ind w:firstLine="3360" w:firstLineChars="1200"/>
        <w:rPr>
          <w:rFonts w:ascii="宋体" w:hAnsi="宋体" w:cs="宋体"/>
          <w:sz w:val="28"/>
          <w:szCs w:val="28"/>
        </w:rPr>
      </w:pPr>
      <w:r>
        <w:rPr>
          <w:rFonts w:hint="eastAsia" w:ascii="宋体" w:hAnsi="宋体" w:cs="宋体"/>
          <w:sz w:val="28"/>
          <w:szCs w:val="28"/>
        </w:rPr>
        <w:t>XXXX年XX月XX日</w:t>
      </w:r>
    </w:p>
    <w:p>
      <w:pPr>
        <w:tabs>
          <w:tab w:val="left" w:pos="990"/>
        </w:tabs>
        <w:rPr>
          <w:rFonts w:ascii="宋体" w:hAnsi="宋体" w:cs="宋体"/>
          <w:b/>
          <w:bCs/>
          <w:sz w:val="32"/>
          <w:szCs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rPr>
          <w:rFonts w:ascii="宋体" w:hAnsi="宋体" w:cs="宋体"/>
          <w:b/>
          <w:bCs/>
          <w:sz w:val="32"/>
        </w:rPr>
      </w:pPr>
    </w:p>
    <w:p>
      <w:pPr>
        <w:tabs>
          <w:tab w:val="left" w:pos="990"/>
        </w:tabs>
        <w:jc w:val="left"/>
        <w:rPr>
          <w:rFonts w:ascii="宋体" w:hAnsi="宋体" w:cs="宋体"/>
          <w:b/>
          <w:bCs/>
          <w:sz w:val="32"/>
        </w:rPr>
      </w:pPr>
      <w:r>
        <w:rPr>
          <w:rFonts w:hint="eastAsia" w:ascii="宋体" w:hAnsi="宋体" w:cs="宋体"/>
          <w:b/>
          <w:bCs/>
          <w:sz w:val="32"/>
        </w:rPr>
        <w:t>附件6：</w:t>
      </w:r>
    </w:p>
    <w:p>
      <w:pPr>
        <w:tabs>
          <w:tab w:val="left" w:pos="990"/>
        </w:tabs>
        <w:jc w:val="center"/>
        <w:rPr>
          <w:rFonts w:hint="default" w:ascii="宋体" w:hAnsi="Cambria" w:eastAsia="宋体"/>
          <w:b/>
          <w:sz w:val="32"/>
          <w:lang w:val="en-US" w:eastAsia="zh-CN"/>
        </w:rPr>
      </w:pPr>
      <w:r>
        <w:rPr>
          <w:rFonts w:hint="eastAsia" w:ascii="宋体" w:hAnsi="宋体"/>
          <w:b/>
          <w:sz w:val="32"/>
        </w:rPr>
        <w:t>技术</w:t>
      </w:r>
      <w:r>
        <w:rPr>
          <w:rFonts w:hint="eastAsia" w:ascii="宋体" w:hAnsi="宋体"/>
          <w:b/>
          <w:sz w:val="32"/>
          <w:lang w:val="en-US" w:eastAsia="zh-CN"/>
        </w:rPr>
        <w:t>参数响应偏离说明</w:t>
      </w:r>
      <w:r>
        <w:rPr>
          <w:rFonts w:hint="eastAsia" w:ascii="宋体" w:hAnsi="宋体"/>
          <w:b/>
          <w:sz w:val="32"/>
        </w:rPr>
        <w:t>表</w:t>
      </w:r>
    </w:p>
    <w:p>
      <w:pPr>
        <w:spacing w:line="360" w:lineRule="auto"/>
        <w:jc w:val="left"/>
        <w:rPr>
          <w:rFonts w:ascii="宋体" w:hAnsi="宋体"/>
          <w:b/>
          <w:sz w:val="24"/>
        </w:rPr>
      </w:pPr>
      <w:r>
        <w:rPr>
          <w:rFonts w:hint="eastAsia" w:ascii="宋体" w:hAnsi="宋体"/>
          <w:b/>
          <w:sz w:val="24"/>
        </w:rPr>
        <w:t>项目名称：</w:t>
      </w:r>
    </w:p>
    <w:p>
      <w:pPr>
        <w:spacing w:line="360" w:lineRule="auto"/>
        <w:jc w:val="left"/>
        <w:rPr>
          <w:rFonts w:ascii="Times New Roman" w:hAnsi="宋体"/>
          <w:b/>
          <w:sz w:val="24"/>
        </w:rPr>
      </w:pPr>
      <w:r>
        <w:rPr>
          <w:rFonts w:hint="eastAsia" w:ascii="宋体" w:hAnsi="宋体"/>
          <w:b/>
          <w:sz w:val="24"/>
        </w:rPr>
        <w:t>项目编号：</w:t>
      </w:r>
    </w:p>
    <w:tbl>
      <w:tblPr>
        <w:tblStyle w:val="20"/>
        <w:tblW w:w="9298" w:type="dxa"/>
        <w:tblInd w:w="108" w:type="dxa"/>
        <w:tblLayout w:type="fixed"/>
        <w:tblCellMar>
          <w:top w:w="0" w:type="dxa"/>
          <w:left w:w="0" w:type="dxa"/>
          <w:bottom w:w="0" w:type="dxa"/>
          <w:right w:w="0" w:type="dxa"/>
        </w:tblCellMar>
      </w:tblPr>
      <w:tblGrid>
        <w:gridCol w:w="644"/>
        <w:gridCol w:w="1721"/>
        <w:gridCol w:w="3050"/>
        <w:gridCol w:w="1945"/>
        <w:gridCol w:w="1938"/>
      </w:tblGrid>
      <w:tr>
        <w:tblPrEx>
          <w:tblCellMar>
            <w:top w:w="0" w:type="dxa"/>
            <w:left w:w="0" w:type="dxa"/>
            <w:bottom w:w="0" w:type="dxa"/>
            <w:right w:w="0" w:type="dxa"/>
          </w:tblCellMar>
        </w:tblPrEx>
        <w:trPr>
          <w:trHeight w:val="450" w:hRule="atLeast"/>
        </w:trPr>
        <w:tc>
          <w:tcPr>
            <w:tcW w:w="644"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ind w:left="-37" w:right="-48"/>
              <w:jc w:val="center"/>
              <w:rPr>
                <w:rFonts w:ascii="宋体" w:hAnsi="Times New Roman"/>
                <w:sz w:val="24"/>
              </w:rPr>
            </w:pPr>
            <w:r>
              <w:rPr>
                <w:rFonts w:hint="eastAsia" w:ascii="宋体" w:hAnsi="宋体"/>
                <w:sz w:val="24"/>
              </w:rPr>
              <w:t>序号</w:t>
            </w:r>
          </w:p>
        </w:tc>
        <w:tc>
          <w:tcPr>
            <w:tcW w:w="1721"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招标文件要求部分</w:t>
            </w:r>
          </w:p>
        </w:tc>
        <w:tc>
          <w:tcPr>
            <w:tcW w:w="3050"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hint="default" w:ascii="宋体" w:hAnsi="Times New Roman" w:eastAsia="宋体"/>
                <w:sz w:val="24"/>
                <w:lang w:val="en-US" w:eastAsia="zh-CN"/>
              </w:rPr>
            </w:pPr>
            <w:r>
              <w:rPr>
                <w:rFonts w:hint="eastAsia" w:ascii="宋体" w:hAnsi="宋体"/>
                <w:sz w:val="24"/>
                <w:lang w:val="en-US" w:eastAsia="zh-CN"/>
              </w:rPr>
              <w:t>投标货物响应部分</w:t>
            </w:r>
          </w:p>
        </w:tc>
        <w:tc>
          <w:tcPr>
            <w:tcW w:w="1945"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偏离说明</w:t>
            </w:r>
          </w:p>
        </w:tc>
        <w:tc>
          <w:tcPr>
            <w:tcW w:w="1938" w:type="dxa"/>
            <w:tcBorders>
              <w:top w:val="single" w:color="000000" w:sz="4" w:space="0"/>
              <w:left w:val="single" w:color="000000" w:sz="4" w:space="0"/>
              <w:bottom w:val="single" w:color="000000" w:sz="4" w:space="0"/>
              <w:right w:val="single" w:color="000000" w:sz="4" w:space="0"/>
            </w:tcBorders>
            <w:shd w:val="clear" w:color="auto" w:fill="F2F2F2"/>
            <w:noWrap w:val="0"/>
            <w:tcMar>
              <w:top w:w="0" w:type="dxa"/>
              <w:left w:w="108" w:type="dxa"/>
              <w:bottom w:w="0" w:type="dxa"/>
              <w:right w:w="108" w:type="dxa"/>
            </w:tcMar>
            <w:vAlign w:val="top"/>
          </w:tcPr>
          <w:p>
            <w:pPr>
              <w:jc w:val="center"/>
              <w:rPr>
                <w:rFonts w:ascii="宋体" w:hAnsi="Times New Roman"/>
                <w:sz w:val="24"/>
              </w:rPr>
            </w:pPr>
            <w:r>
              <w:rPr>
                <w:rFonts w:hint="eastAsia" w:ascii="宋体" w:hAnsi="宋体"/>
                <w:sz w:val="24"/>
              </w:rPr>
              <w:t>响应文件对应的页码</w:t>
            </w: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1</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2</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3</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4</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ascii="宋体" w:hAnsi="宋体" w:cs="宋体"/>
                <w:sz w:val="24"/>
              </w:rPr>
              <w:t>5</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r>
        <w:tblPrEx>
          <w:tblCellMar>
            <w:top w:w="0" w:type="dxa"/>
            <w:left w:w="0" w:type="dxa"/>
            <w:bottom w:w="0" w:type="dxa"/>
            <w:right w:w="0" w:type="dxa"/>
          </w:tblCellMar>
        </w:tblPrEx>
        <w:trPr>
          <w:trHeight w:val="752" w:hRule="atLeast"/>
        </w:trPr>
        <w:tc>
          <w:tcPr>
            <w:tcW w:w="64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r>
              <w:rPr>
                <w:rFonts w:hint="eastAsia" w:ascii="宋体" w:hAnsi="宋体"/>
                <w:sz w:val="24"/>
              </w:rPr>
              <w:t>…</w:t>
            </w:r>
          </w:p>
        </w:tc>
        <w:tc>
          <w:tcPr>
            <w:tcW w:w="17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3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c>
          <w:tcPr>
            <w:tcW w:w="193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jc w:val="center"/>
              <w:rPr>
                <w:rFonts w:ascii="宋体" w:hAnsi="Times New Roman"/>
                <w:sz w:val="24"/>
              </w:rPr>
            </w:pPr>
          </w:p>
        </w:tc>
      </w:tr>
    </w:tbl>
    <w:p>
      <w:pPr>
        <w:spacing w:line="360" w:lineRule="auto"/>
        <w:ind w:left="1092" w:hanging="1092"/>
        <w:jc w:val="left"/>
        <w:rPr>
          <w:rFonts w:hint="default" w:ascii="宋体" w:hAnsi="Times New Roman" w:eastAsia="宋体"/>
          <w:sz w:val="24"/>
          <w:highlight w:val="none"/>
          <w:lang w:val="en-US" w:eastAsia="zh-CN"/>
        </w:rPr>
      </w:pPr>
      <w:r>
        <w:rPr>
          <w:rFonts w:hint="eastAsia" w:ascii="宋体" w:hAnsi="宋体"/>
          <w:sz w:val="24"/>
        </w:rPr>
        <w:t>说</w:t>
      </w:r>
      <w:r>
        <w:rPr>
          <w:rFonts w:hint="eastAsia" w:ascii="宋体" w:hAnsi="宋体"/>
          <w:sz w:val="24"/>
          <w:highlight w:val="none"/>
        </w:rPr>
        <w:t>明：</w:t>
      </w:r>
      <w:r>
        <w:rPr>
          <w:rFonts w:ascii="宋体" w:hAnsi="宋体"/>
          <w:sz w:val="24"/>
          <w:highlight w:val="none"/>
        </w:rPr>
        <w:t>1</w:t>
      </w:r>
      <w:r>
        <w:rPr>
          <w:rFonts w:hint="eastAsia" w:ascii="宋体" w:hAnsi="宋体"/>
          <w:sz w:val="24"/>
          <w:highlight w:val="none"/>
        </w:rPr>
        <w:t>．供应商应按磋商文件第</w:t>
      </w:r>
      <w:r>
        <w:rPr>
          <w:rFonts w:hint="eastAsia" w:ascii="宋体" w:hAnsi="宋体"/>
          <w:sz w:val="24"/>
          <w:highlight w:val="none"/>
          <w:lang w:val="en-US" w:eastAsia="zh-CN"/>
        </w:rPr>
        <w:t>二</w:t>
      </w:r>
      <w:r>
        <w:rPr>
          <w:rFonts w:hint="eastAsia" w:ascii="宋体" w:hAnsi="宋体"/>
          <w:sz w:val="24"/>
          <w:highlight w:val="none"/>
        </w:rPr>
        <w:t>章“</w:t>
      </w:r>
      <w:r>
        <w:rPr>
          <w:rFonts w:hint="eastAsia" w:ascii="宋体" w:hAnsi="宋体"/>
          <w:sz w:val="24"/>
          <w:highlight w:val="none"/>
          <w:lang w:val="en-US" w:eastAsia="zh-CN"/>
        </w:rPr>
        <w:t>采购需求</w:t>
      </w:r>
      <w:r>
        <w:rPr>
          <w:rFonts w:hint="eastAsia" w:ascii="宋体" w:hAnsi="宋体"/>
          <w:sz w:val="24"/>
          <w:highlight w:val="none"/>
        </w:rPr>
        <w:t>”中“采购货物</w:t>
      </w:r>
      <w:r>
        <w:rPr>
          <w:rFonts w:hint="eastAsia" w:ascii="宋体" w:hAnsi="宋体"/>
          <w:sz w:val="24"/>
          <w:highlight w:val="none"/>
          <w:lang w:val="en-US" w:eastAsia="zh-CN"/>
        </w:rPr>
        <w:t>数量及</w:t>
      </w:r>
      <w:r>
        <w:rPr>
          <w:rFonts w:hint="eastAsia" w:ascii="宋体" w:hAnsi="宋体"/>
          <w:sz w:val="24"/>
          <w:highlight w:val="none"/>
        </w:rPr>
        <w:t>规格参数”的</w:t>
      </w:r>
      <w:r>
        <w:rPr>
          <w:rFonts w:hint="eastAsia" w:ascii="宋体" w:hAnsi="宋体"/>
          <w:sz w:val="24"/>
          <w:highlight w:val="none"/>
          <w:lang w:val="en-US" w:eastAsia="zh-CN"/>
        </w:rPr>
        <w:t>参数</w:t>
      </w:r>
      <w:r>
        <w:rPr>
          <w:rFonts w:hint="eastAsia" w:ascii="宋体" w:hAnsi="宋体"/>
          <w:sz w:val="24"/>
          <w:highlight w:val="none"/>
        </w:rPr>
        <w:t>标准逐项说明是否满足要求，如有偏离</w:t>
      </w:r>
      <w:r>
        <w:rPr>
          <w:rFonts w:ascii="宋体" w:hAnsi="Times New Roman"/>
          <w:sz w:val="24"/>
          <w:highlight w:val="none"/>
        </w:rPr>
        <w:t>,</w:t>
      </w:r>
      <w:r>
        <w:rPr>
          <w:rFonts w:hint="eastAsia" w:ascii="宋体" w:hAnsi="宋体"/>
          <w:sz w:val="24"/>
          <w:highlight w:val="none"/>
        </w:rPr>
        <w:t>供应商应详细说明。未按照要求填写此表的，导致的后果由供应商自行承担。</w:t>
      </w:r>
      <w:r>
        <w:rPr>
          <w:rFonts w:hint="eastAsia" w:ascii="宋体" w:hAnsi="宋体"/>
          <w:b/>
          <w:bCs/>
          <w:sz w:val="24"/>
          <w:highlight w:val="none"/>
          <w:lang w:val="en-US" w:eastAsia="zh-CN"/>
        </w:rPr>
        <w:t>供应商应辅助以官方证明材料佐证，参数优于的须提供说明或相关官方手册加以说明</w:t>
      </w:r>
      <w:r>
        <w:rPr>
          <w:rFonts w:hint="eastAsia" w:ascii="宋体"/>
          <w:b/>
          <w:bCs/>
          <w:sz w:val="24"/>
          <w:szCs w:val="24"/>
          <w:highlight w:val="none"/>
          <w:lang w:val="en-US" w:eastAsia="zh-CN"/>
        </w:rPr>
        <w:t>。</w:t>
      </w:r>
    </w:p>
    <w:p>
      <w:pPr>
        <w:spacing w:line="360" w:lineRule="auto"/>
        <w:ind w:left="1006" w:hanging="364"/>
        <w:jc w:val="left"/>
        <w:rPr>
          <w:rFonts w:ascii="宋体" w:hAnsi="Times New Roman"/>
          <w:sz w:val="24"/>
        </w:rPr>
      </w:pPr>
      <w:r>
        <w:rPr>
          <w:rFonts w:hint="eastAsia" w:ascii="宋体" w:hAnsi="宋体"/>
          <w:sz w:val="24"/>
          <w:highlight w:val="none"/>
        </w:rPr>
        <w:t>2．供应商提供的相关证明文件对应的页码填写到上表“投标文件对应的页码”中。如未提供页码或内容页码完全不一致的，导致的后果由供应商自行承担</w:t>
      </w:r>
      <w:r>
        <w:rPr>
          <w:rFonts w:hint="eastAsia" w:ascii="宋体" w:hAnsi="宋体"/>
          <w:sz w:val="24"/>
        </w:rPr>
        <w:t>。</w:t>
      </w:r>
    </w:p>
    <w:p>
      <w:pPr>
        <w:spacing w:before="100" w:beforeAutospacing="1" w:after="100" w:afterAutospacing="1" w:line="360" w:lineRule="auto"/>
        <w:ind w:firstLine="3316"/>
        <w:rPr>
          <w:rFonts w:ascii="Times New Roman" w:hAnsi="宋体"/>
          <w:b/>
          <w:sz w:val="24"/>
          <w:u w:val="single"/>
        </w:rPr>
      </w:pPr>
      <w:r>
        <w:rPr>
          <w:rFonts w:hint="eastAsia" w:ascii="Times New Roman" w:hAnsi="宋体"/>
          <w:b/>
          <w:sz w:val="24"/>
        </w:rPr>
        <w:t>供应商（公章）：</w:t>
      </w:r>
    </w:p>
    <w:p>
      <w:pPr>
        <w:spacing w:before="100" w:beforeAutospacing="1" w:after="100" w:afterAutospacing="1" w:line="360" w:lineRule="auto"/>
        <w:ind w:firstLine="3316"/>
        <w:rPr>
          <w:rFonts w:ascii="Times New Roman" w:hAnsi="宋体"/>
          <w:b/>
          <w:sz w:val="24"/>
          <w:u w:val="single"/>
        </w:rPr>
      </w:pPr>
      <w:r>
        <w:rPr>
          <w:rFonts w:hint="eastAsia" w:ascii="宋体" w:hAnsi="宋体"/>
          <w:b/>
          <w:sz w:val="24"/>
        </w:rPr>
        <w:t>供应商</w:t>
      </w:r>
      <w:r>
        <w:rPr>
          <w:rFonts w:hint="eastAsia" w:ascii="Times New Roman" w:hAnsi="宋体"/>
          <w:b/>
          <w:sz w:val="24"/>
        </w:rPr>
        <w:t>授权代表（签字）：</w:t>
      </w:r>
    </w:p>
    <w:p>
      <w:pPr>
        <w:spacing w:before="100" w:beforeAutospacing="1" w:after="100" w:afterAutospacing="1" w:line="360" w:lineRule="auto"/>
        <w:ind w:firstLine="3316"/>
        <w:rPr>
          <w:rFonts w:ascii="Times New Roman" w:hAnsi="Times New Roman"/>
        </w:rPr>
      </w:pPr>
      <w:r>
        <w:rPr>
          <w:rFonts w:hint="eastAsia" w:ascii="宋体" w:hAnsi="宋体"/>
          <w:b/>
          <w:sz w:val="24"/>
        </w:rPr>
        <w:t>投标</w:t>
      </w:r>
      <w:r>
        <w:rPr>
          <w:rFonts w:hint="eastAsia" w:ascii="Times New Roman" w:hAnsi="宋体"/>
          <w:b/>
          <w:sz w:val="24"/>
        </w:rPr>
        <w:t>时间：</w:t>
      </w: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7</w:t>
      </w:r>
      <w:r>
        <w:rPr>
          <w:rFonts w:hint="eastAsia" w:ascii="宋体" w:hAnsi="宋体" w:cs="宋体"/>
          <w:b/>
          <w:bCs/>
          <w:sz w:val="28"/>
          <w:szCs w:val="28"/>
        </w:rPr>
        <w:t>：</w:t>
      </w:r>
    </w:p>
    <w:p>
      <w:pPr>
        <w:bidi w:val="0"/>
        <w:spacing w:line="360" w:lineRule="auto"/>
        <w:jc w:val="center"/>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rPr>
        <w:t>建始县彩色森林康养小镇项目</w:t>
      </w:r>
      <w:r>
        <w:rPr>
          <w:rFonts w:hint="eastAsia" w:ascii="宋体" w:hAnsi="宋体" w:eastAsia="宋体" w:cs="宋体"/>
          <w:b/>
          <w:bCs/>
          <w:i w:val="0"/>
          <w:iCs w:val="0"/>
          <w:caps w:val="0"/>
          <w:color w:val="000000"/>
          <w:spacing w:val="0"/>
          <w:sz w:val="28"/>
          <w:szCs w:val="28"/>
          <w:shd w:val="clear" w:fill="FFFFFF"/>
          <w:lang w:eastAsia="zh-CN"/>
        </w:rPr>
        <w:t>（</w:t>
      </w:r>
      <w:r>
        <w:rPr>
          <w:rFonts w:hint="eastAsia" w:ascii="宋体" w:hAnsi="宋体" w:cs="宋体"/>
          <w:b/>
          <w:bCs/>
          <w:i w:val="0"/>
          <w:iCs w:val="0"/>
          <w:caps w:val="0"/>
          <w:color w:val="000000"/>
          <w:spacing w:val="0"/>
          <w:sz w:val="28"/>
          <w:szCs w:val="28"/>
          <w:shd w:val="clear" w:fill="FFFFFF"/>
          <w:lang w:val="en-US" w:eastAsia="zh-CN"/>
        </w:rPr>
        <w:t>游览观光小火车</w:t>
      </w:r>
      <w:r>
        <w:rPr>
          <w:rFonts w:hint="eastAsia" w:ascii="宋体" w:hAnsi="宋体" w:eastAsia="宋体" w:cs="宋体"/>
          <w:b/>
          <w:bCs/>
          <w:i w:val="0"/>
          <w:iCs w:val="0"/>
          <w:caps w:val="0"/>
          <w:color w:val="000000"/>
          <w:spacing w:val="0"/>
          <w:sz w:val="28"/>
          <w:szCs w:val="28"/>
          <w:shd w:val="clear" w:fill="FFFFFF"/>
          <w:lang w:val="en-US" w:eastAsia="zh-CN"/>
        </w:rPr>
        <w:t>）</w:t>
      </w:r>
    </w:p>
    <w:p>
      <w:pPr>
        <w:spacing w:line="460" w:lineRule="exact"/>
        <w:jc w:val="center"/>
        <w:rPr>
          <w:rFonts w:ascii="宋体" w:hAnsi="宋体" w:cs="宋体"/>
          <w:b/>
          <w:bCs/>
          <w:sz w:val="28"/>
          <w:szCs w:val="28"/>
        </w:rPr>
      </w:pPr>
      <w:r>
        <w:rPr>
          <w:rFonts w:hint="eastAsia" w:ascii="宋体" w:hAnsi="宋体" w:cs="宋体"/>
          <w:b/>
          <w:bCs/>
          <w:sz w:val="28"/>
          <w:szCs w:val="28"/>
        </w:rPr>
        <w:t>报价表</w:t>
      </w:r>
    </w:p>
    <w:p>
      <w:pPr>
        <w:pStyle w:val="9"/>
        <w:spacing w:line="520" w:lineRule="exact"/>
        <w:ind w:left="279" w:firstLine="6860" w:firstLineChars="2450"/>
        <w:rPr>
          <w:rFonts w:cs="宋体"/>
          <w:szCs w:val="28"/>
        </w:rPr>
      </w:pPr>
      <w:r>
        <w:rPr>
          <w:rFonts w:hint="eastAsia" w:cs="宋体"/>
          <w:szCs w:val="28"/>
        </w:rPr>
        <w:t>单位：元</w:t>
      </w:r>
    </w:p>
    <w:tbl>
      <w:tblPr>
        <w:tblStyle w:val="20"/>
        <w:tblW w:w="8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7"/>
        <w:gridCol w:w="903"/>
        <w:gridCol w:w="936"/>
        <w:gridCol w:w="900"/>
        <w:gridCol w:w="220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787"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项目名称</w:t>
            </w:r>
          </w:p>
        </w:tc>
        <w:tc>
          <w:tcPr>
            <w:tcW w:w="903" w:type="dxa"/>
            <w:tcBorders>
              <w:top w:val="single" w:color="auto" w:sz="4" w:space="0"/>
              <w:left w:val="single" w:color="auto" w:sz="4" w:space="0"/>
              <w:bottom w:val="single" w:color="auto" w:sz="4" w:space="0"/>
              <w:right w:val="single" w:color="auto" w:sz="4" w:space="0"/>
            </w:tcBorders>
            <w:noWrap/>
            <w:vAlign w:val="center"/>
          </w:tcPr>
          <w:p>
            <w:pPr>
              <w:pStyle w:val="9"/>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单位</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数量</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金额</w:t>
            </w: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shd w:val="clear" w:color="auto" w:fill="FFFFFF"/>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2787" w:type="dxa"/>
            <w:tcBorders>
              <w:top w:val="single" w:color="auto" w:sz="4" w:space="0"/>
              <w:left w:val="single" w:color="auto" w:sz="4" w:space="0"/>
              <w:bottom w:val="single" w:color="auto" w:sz="4" w:space="0"/>
              <w:right w:val="single" w:color="auto" w:sz="4" w:space="0"/>
            </w:tcBorders>
            <w:noWrap/>
            <w:vAlign w:val="top"/>
          </w:tcPr>
          <w:p>
            <w:pPr>
              <w:bidi w:val="0"/>
              <w:spacing w:line="360" w:lineRule="auto"/>
              <w:rPr>
                <w:rFonts w:hint="eastAsia" w:ascii="宋体" w:hAnsi="宋体" w:eastAsia="宋体" w:cs="宋体"/>
                <w:sz w:val="28"/>
                <w:szCs w:val="28"/>
                <w:lang w:eastAsia="zh-CN"/>
              </w:rPr>
            </w:pPr>
            <w:r>
              <w:rPr>
                <w:rFonts w:hint="eastAsia" w:ascii="宋体" w:hAnsi="宋体" w:eastAsia="宋体" w:cs="宋体"/>
                <w:b/>
                <w:bCs/>
                <w:i w:val="0"/>
                <w:iCs w:val="0"/>
                <w:caps w:val="0"/>
                <w:color w:val="000000"/>
                <w:spacing w:val="0"/>
                <w:sz w:val="28"/>
                <w:szCs w:val="28"/>
                <w:shd w:val="clear" w:fill="FFFFFF"/>
              </w:rPr>
              <w:t>建始县彩色森林康养小镇项目</w:t>
            </w:r>
            <w:r>
              <w:rPr>
                <w:rFonts w:hint="eastAsia" w:ascii="宋体" w:hAnsi="宋体" w:eastAsia="宋体" w:cs="宋体"/>
                <w:b/>
                <w:bCs/>
                <w:i w:val="0"/>
                <w:iCs w:val="0"/>
                <w:caps w:val="0"/>
                <w:color w:val="000000"/>
                <w:spacing w:val="0"/>
                <w:sz w:val="28"/>
                <w:szCs w:val="28"/>
                <w:shd w:val="clear" w:fill="FFFFFF"/>
                <w:lang w:eastAsia="zh-CN"/>
              </w:rPr>
              <w:t>（</w:t>
            </w:r>
            <w:r>
              <w:rPr>
                <w:rFonts w:hint="eastAsia" w:ascii="宋体" w:hAnsi="宋体" w:cs="宋体"/>
                <w:b/>
                <w:bCs/>
                <w:i w:val="0"/>
                <w:iCs w:val="0"/>
                <w:caps w:val="0"/>
                <w:color w:val="000000"/>
                <w:spacing w:val="0"/>
                <w:sz w:val="28"/>
                <w:szCs w:val="28"/>
                <w:shd w:val="clear" w:fill="FFFFFF"/>
                <w:lang w:val="en-US" w:eastAsia="zh-CN"/>
              </w:rPr>
              <w:t>游览观光小火车</w:t>
            </w:r>
            <w:r>
              <w:rPr>
                <w:rFonts w:hint="eastAsia" w:ascii="宋体" w:hAnsi="宋体" w:eastAsia="宋体" w:cs="宋体"/>
                <w:b/>
                <w:bCs/>
                <w:i w:val="0"/>
                <w:iCs w:val="0"/>
                <w:caps w:val="0"/>
                <w:color w:val="000000"/>
                <w:spacing w:val="0"/>
                <w:sz w:val="28"/>
                <w:szCs w:val="28"/>
                <w:shd w:val="clear" w:fill="FFFFFF"/>
                <w:lang w:val="en-US" w:eastAsia="zh-CN"/>
              </w:rPr>
              <w:t>）</w:t>
            </w:r>
          </w:p>
        </w:tc>
        <w:tc>
          <w:tcPr>
            <w:tcW w:w="903" w:type="dxa"/>
            <w:tcBorders>
              <w:top w:val="single" w:color="auto" w:sz="4" w:space="0"/>
              <w:left w:val="single" w:color="auto" w:sz="4" w:space="0"/>
              <w:bottom w:val="single" w:color="auto" w:sz="4" w:space="0"/>
              <w:right w:val="single" w:color="auto" w:sz="4" w:space="0"/>
            </w:tcBorders>
            <w:noWrap/>
            <w:vAlign w:val="center"/>
          </w:tcPr>
          <w:p>
            <w:pPr>
              <w:bidi w:val="0"/>
              <w:jc w:val="center"/>
              <w:rPr>
                <w:rFonts w:cs="宋体"/>
                <w:szCs w:val="28"/>
              </w:rPr>
            </w:pPr>
            <w:r>
              <w:rPr>
                <w:rFonts w:hint="eastAsia"/>
                <w:sz w:val="28"/>
                <w:szCs w:val="36"/>
              </w:rPr>
              <w:t>磋商项目要求</w:t>
            </w:r>
          </w:p>
        </w:tc>
        <w:tc>
          <w:tcPr>
            <w:tcW w:w="936"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项</w:t>
            </w:r>
          </w:p>
        </w:tc>
        <w:tc>
          <w:tcPr>
            <w:tcW w:w="90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1</w:t>
            </w:r>
          </w:p>
        </w:tc>
        <w:tc>
          <w:tcPr>
            <w:tcW w:w="2205"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279" w:firstLine="0" w:firstLineChars="0"/>
              <w:rPr>
                <w:rFonts w:cs="宋体"/>
                <w:szCs w:val="28"/>
              </w:rPr>
            </w:pPr>
          </w:p>
        </w:tc>
        <w:tc>
          <w:tcPr>
            <w:tcW w:w="1244"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合计</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90" w:type="dxa"/>
            <w:gridSpan w:val="2"/>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备注</w:t>
            </w:r>
          </w:p>
        </w:tc>
        <w:tc>
          <w:tcPr>
            <w:tcW w:w="5285" w:type="dxa"/>
            <w:gridSpan w:val="4"/>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279" w:firstLine="0" w:firstLineChars="0"/>
              <w:rPr>
                <w:rFonts w:cs="宋体"/>
                <w:szCs w:val="28"/>
              </w:rPr>
            </w:pPr>
          </w:p>
        </w:tc>
      </w:tr>
    </w:tbl>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spacing w:line="480" w:lineRule="exact"/>
        <w:jc w:val="center"/>
        <w:rPr>
          <w:rFonts w:ascii="宋体" w:hAnsi="宋体" w:cs="宋体"/>
          <w:sz w:val="28"/>
          <w:szCs w:val="28"/>
        </w:rPr>
      </w:pPr>
    </w:p>
    <w:p>
      <w:pPr>
        <w:tabs>
          <w:tab w:val="left" w:pos="990"/>
        </w:tabs>
        <w:rPr>
          <w:rFonts w:hint="eastAsia" w:ascii="宋体" w:hAnsi="宋体" w:cs="宋体"/>
          <w:b/>
          <w:bCs/>
          <w:sz w:val="28"/>
          <w:szCs w:val="28"/>
        </w:rPr>
      </w:pPr>
    </w:p>
    <w:p>
      <w:pPr>
        <w:tabs>
          <w:tab w:val="left" w:pos="990"/>
        </w:tabs>
        <w:rPr>
          <w:rFonts w:hint="eastAsia" w:ascii="宋体" w:hAnsi="宋体" w:cs="宋体"/>
          <w:b/>
          <w:bCs/>
          <w:sz w:val="28"/>
          <w:szCs w:val="28"/>
        </w:rPr>
      </w:pPr>
    </w:p>
    <w:p>
      <w:pPr>
        <w:pStyle w:val="10"/>
        <w:rPr>
          <w:rFonts w:hint="eastAsia"/>
        </w:rPr>
      </w:pPr>
    </w:p>
    <w:p>
      <w:pPr>
        <w:tabs>
          <w:tab w:val="left" w:pos="990"/>
        </w:tabs>
        <w:rPr>
          <w:rFonts w:hint="eastAsia" w:ascii="宋体" w:hAnsi="宋体" w:cs="宋体"/>
          <w:b/>
          <w:bCs/>
          <w:sz w:val="28"/>
          <w:szCs w:val="28"/>
        </w:rPr>
      </w:pPr>
    </w:p>
    <w:p>
      <w:pPr>
        <w:tabs>
          <w:tab w:val="left" w:pos="990"/>
        </w:tabs>
        <w:rPr>
          <w:rFonts w:hint="eastAsia" w:ascii="宋体" w:hAnsi="宋体" w:cs="宋体"/>
          <w:b/>
          <w:bCs/>
          <w:sz w:val="28"/>
          <w:szCs w:val="28"/>
        </w:rPr>
      </w:pPr>
    </w:p>
    <w:p>
      <w:pPr>
        <w:tabs>
          <w:tab w:val="left" w:pos="990"/>
        </w:tabs>
        <w:rPr>
          <w:rFonts w:hint="eastAsia" w:ascii="宋体" w:hAnsi="宋体" w:cs="宋体"/>
          <w:b/>
          <w:bCs/>
          <w:sz w:val="28"/>
          <w:szCs w:val="28"/>
        </w:rPr>
      </w:pPr>
    </w:p>
    <w:p>
      <w:pPr>
        <w:tabs>
          <w:tab w:val="left" w:pos="990"/>
        </w:tabs>
        <w:rPr>
          <w:rFonts w:ascii="宋体" w:hAnsi="宋体" w:cs="宋体"/>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8</w:t>
      </w:r>
      <w:r>
        <w:rPr>
          <w:rFonts w:hint="eastAsia" w:ascii="宋体" w:hAnsi="宋体" w:cs="宋体"/>
          <w:b/>
          <w:bCs/>
          <w:sz w:val="28"/>
          <w:szCs w:val="28"/>
        </w:rPr>
        <w:t>：</w:t>
      </w:r>
    </w:p>
    <w:p>
      <w:pPr>
        <w:pStyle w:val="42"/>
      </w:pPr>
      <w:bookmarkStart w:id="91" w:name="_Toc4522"/>
      <w:bookmarkStart w:id="92" w:name="_Toc20769"/>
      <w:r>
        <w:rPr>
          <w:rFonts w:hint="eastAsia"/>
        </w:rPr>
        <w:t>分项报价明细表</w:t>
      </w:r>
      <w:bookmarkEnd w:id="91"/>
      <w:bookmarkEnd w:id="92"/>
    </w:p>
    <w:p>
      <w:pPr>
        <w:pStyle w:val="43"/>
        <w:adjustRightInd w:val="0"/>
        <w:snapToGrid w:val="0"/>
        <w:spacing w:line="500" w:lineRule="exact"/>
        <w:rPr>
          <w:rFonts w:ascii="宋体" w:hAnsi="宋体"/>
          <w:sz w:val="28"/>
          <w:szCs w:val="28"/>
        </w:rPr>
      </w:pPr>
      <w:r>
        <w:rPr>
          <w:rFonts w:hint="eastAsia" w:ascii="宋体" w:hAnsi="宋体"/>
          <w:sz w:val="28"/>
          <w:szCs w:val="28"/>
        </w:rPr>
        <w:t>采购项目编号：</w:t>
      </w:r>
    </w:p>
    <w:p>
      <w:pPr>
        <w:pStyle w:val="43"/>
        <w:adjustRightInd w:val="0"/>
        <w:snapToGrid w:val="0"/>
        <w:spacing w:line="500" w:lineRule="exact"/>
        <w:rPr>
          <w:rFonts w:ascii="宋体" w:hAnsi="宋体"/>
          <w:sz w:val="28"/>
          <w:szCs w:val="28"/>
          <w:u w:val="single"/>
        </w:rPr>
      </w:pPr>
      <w:r>
        <w:rPr>
          <w:rFonts w:hint="eastAsia" w:ascii="宋体" w:hAnsi="宋体"/>
          <w:sz w:val="28"/>
          <w:szCs w:val="28"/>
        </w:rPr>
        <w:t>采购项目名称：</w:t>
      </w:r>
    </w:p>
    <w:tbl>
      <w:tblPr>
        <w:tblStyle w:val="20"/>
        <w:tblW w:w="98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7"/>
        <w:gridCol w:w="2054"/>
        <w:gridCol w:w="1323"/>
        <w:gridCol w:w="1986"/>
        <w:gridCol w:w="923"/>
        <w:gridCol w:w="939"/>
        <w:gridCol w:w="994"/>
        <w:gridCol w:w="103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4" w:space="0"/>
              <w:left w:val="single" w:color="auto" w:sz="4" w:space="0"/>
              <w:bottom w:val="single" w:color="auto" w:sz="6" w:space="0"/>
              <w:right w:val="single" w:color="auto" w:sz="6" w:space="0"/>
            </w:tcBorders>
            <w:noWrap/>
            <w:vAlign w:val="center"/>
          </w:tcPr>
          <w:p>
            <w:pPr>
              <w:pStyle w:val="43"/>
              <w:adjustRightInd w:val="0"/>
              <w:snapToGrid w:val="0"/>
              <w:spacing w:line="500" w:lineRule="exact"/>
              <w:ind w:left="-88" w:leftChars="-42"/>
              <w:jc w:val="center"/>
              <w:rPr>
                <w:rFonts w:ascii="宋体" w:hAnsi="宋体"/>
                <w:sz w:val="28"/>
                <w:szCs w:val="28"/>
              </w:rPr>
            </w:pPr>
            <w:r>
              <w:rPr>
                <w:rFonts w:hint="eastAsia" w:ascii="宋体" w:hAnsi="宋体"/>
                <w:sz w:val="28"/>
                <w:szCs w:val="28"/>
              </w:rPr>
              <w:t>序号</w:t>
            </w:r>
          </w:p>
        </w:tc>
        <w:tc>
          <w:tcPr>
            <w:tcW w:w="2054" w:type="dxa"/>
            <w:tcBorders>
              <w:top w:val="single" w:color="auto" w:sz="4" w:space="0"/>
              <w:left w:val="single" w:color="auto" w:sz="6" w:space="0"/>
              <w:bottom w:val="single" w:color="auto" w:sz="6" w:space="0"/>
              <w:right w:val="single" w:color="auto" w:sz="6" w:space="0"/>
            </w:tcBorders>
            <w:noWrap/>
            <w:vAlign w:val="center"/>
          </w:tcPr>
          <w:p>
            <w:pPr>
              <w:pStyle w:val="43"/>
              <w:adjustRightInd w:val="0"/>
              <w:snapToGrid w:val="0"/>
              <w:spacing w:line="500" w:lineRule="exact"/>
              <w:ind w:left="-88" w:leftChars="-42"/>
              <w:jc w:val="center"/>
              <w:rPr>
                <w:rFonts w:ascii="宋体" w:hAnsi="宋体"/>
                <w:sz w:val="28"/>
                <w:szCs w:val="28"/>
              </w:rPr>
            </w:pPr>
            <w:r>
              <w:rPr>
                <w:rFonts w:hint="eastAsia" w:ascii="宋体" w:hAnsi="宋体"/>
                <w:sz w:val="28"/>
                <w:szCs w:val="28"/>
              </w:rPr>
              <w:t>名称</w:t>
            </w:r>
          </w:p>
        </w:tc>
        <w:tc>
          <w:tcPr>
            <w:tcW w:w="1323" w:type="dxa"/>
            <w:tcBorders>
              <w:top w:val="single" w:color="auto" w:sz="4"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r>
              <w:rPr>
                <w:rFonts w:hint="eastAsia" w:ascii="宋体" w:hAnsi="宋体"/>
                <w:sz w:val="28"/>
                <w:szCs w:val="28"/>
              </w:rPr>
              <w:t>型号和规格</w:t>
            </w:r>
          </w:p>
        </w:tc>
        <w:tc>
          <w:tcPr>
            <w:tcW w:w="1986" w:type="dxa"/>
            <w:tcBorders>
              <w:top w:val="single" w:color="auto" w:sz="4"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r>
              <w:rPr>
                <w:rFonts w:hint="eastAsia" w:ascii="宋体" w:hAnsi="宋体"/>
                <w:sz w:val="28"/>
                <w:szCs w:val="28"/>
              </w:rPr>
              <w:t>制造商名称/地区</w:t>
            </w:r>
          </w:p>
        </w:tc>
        <w:tc>
          <w:tcPr>
            <w:tcW w:w="923" w:type="dxa"/>
            <w:tcBorders>
              <w:top w:val="single" w:color="auto" w:sz="4"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r>
              <w:rPr>
                <w:rFonts w:hint="eastAsia" w:ascii="宋体" w:hAnsi="宋体"/>
                <w:sz w:val="28"/>
                <w:szCs w:val="28"/>
              </w:rPr>
              <w:t>单位</w:t>
            </w:r>
          </w:p>
        </w:tc>
        <w:tc>
          <w:tcPr>
            <w:tcW w:w="939" w:type="dxa"/>
            <w:tcBorders>
              <w:top w:val="single" w:color="auto" w:sz="4"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r>
              <w:rPr>
                <w:rFonts w:hint="eastAsia" w:ascii="宋体" w:hAnsi="宋体"/>
                <w:sz w:val="28"/>
                <w:szCs w:val="28"/>
              </w:rPr>
              <w:t>数量</w:t>
            </w:r>
          </w:p>
        </w:tc>
        <w:tc>
          <w:tcPr>
            <w:tcW w:w="994" w:type="dxa"/>
            <w:tcBorders>
              <w:top w:val="single" w:color="auto" w:sz="4"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r>
              <w:rPr>
                <w:rFonts w:hint="eastAsia" w:ascii="宋体" w:hAnsi="宋体"/>
                <w:sz w:val="28"/>
                <w:szCs w:val="28"/>
              </w:rPr>
              <w:t>单价</w:t>
            </w:r>
          </w:p>
        </w:tc>
        <w:tc>
          <w:tcPr>
            <w:tcW w:w="1035" w:type="dxa"/>
            <w:tcBorders>
              <w:top w:val="single" w:color="auto" w:sz="4" w:space="0"/>
              <w:left w:val="single" w:color="auto" w:sz="6" w:space="0"/>
              <w:bottom w:val="single" w:color="auto" w:sz="6" w:space="0"/>
              <w:right w:val="single" w:color="auto" w:sz="4" w:space="0"/>
            </w:tcBorders>
            <w:noWrap/>
            <w:vAlign w:val="center"/>
          </w:tcPr>
          <w:p>
            <w:pPr>
              <w:pStyle w:val="43"/>
              <w:adjustRightInd w:val="0"/>
              <w:snapToGrid w:val="0"/>
              <w:spacing w:line="500" w:lineRule="exact"/>
              <w:jc w:val="center"/>
              <w:rPr>
                <w:rFonts w:ascii="宋体" w:hAnsi="宋体"/>
                <w:sz w:val="28"/>
                <w:szCs w:val="28"/>
              </w:rPr>
            </w:pPr>
            <w:r>
              <w:rPr>
                <w:rFonts w:hint="eastAsia" w:ascii="宋体" w:hAnsi="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3"/>
              <w:adjustRightInd w:val="0"/>
              <w:snapToGrid w:val="0"/>
              <w:spacing w:line="500" w:lineRule="exact"/>
              <w:ind w:left="-88" w:leftChars="-42"/>
              <w:jc w:val="center"/>
              <w:rPr>
                <w:rFonts w:ascii="宋体" w:hAnsi="宋体"/>
                <w:sz w:val="28"/>
                <w:szCs w:val="28"/>
              </w:rPr>
            </w:pPr>
            <w:r>
              <w:rPr>
                <w:rFonts w:hint="eastAsia" w:ascii="宋体" w:hAnsi="宋体"/>
                <w:sz w:val="28"/>
                <w:szCs w:val="28"/>
              </w:rPr>
              <w:t>1</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3"/>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3"/>
              <w:adjustRightInd w:val="0"/>
              <w:snapToGrid w:val="0"/>
              <w:spacing w:line="500" w:lineRule="exact"/>
              <w:ind w:left="-88" w:leftChars="-42"/>
              <w:jc w:val="center"/>
              <w:rPr>
                <w:rFonts w:ascii="宋体" w:hAnsi="宋体"/>
                <w:sz w:val="28"/>
                <w:szCs w:val="28"/>
              </w:rPr>
            </w:pPr>
            <w:r>
              <w:rPr>
                <w:rFonts w:hint="eastAsia" w:ascii="宋体" w:hAnsi="宋体"/>
                <w:sz w:val="28"/>
                <w:szCs w:val="28"/>
              </w:rPr>
              <w:t>2</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3"/>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3"/>
              <w:adjustRightInd w:val="0"/>
              <w:snapToGrid w:val="0"/>
              <w:spacing w:line="500" w:lineRule="exact"/>
              <w:ind w:left="-88" w:leftChars="-42"/>
              <w:jc w:val="center"/>
              <w:rPr>
                <w:rFonts w:ascii="宋体" w:hAnsi="宋体"/>
                <w:sz w:val="28"/>
                <w:szCs w:val="28"/>
              </w:rPr>
            </w:pPr>
            <w:r>
              <w:rPr>
                <w:rFonts w:hint="eastAsia" w:ascii="宋体" w:hAnsi="宋体"/>
                <w:sz w:val="28"/>
                <w:szCs w:val="28"/>
              </w:rPr>
              <w:t>3</w:t>
            </w:r>
          </w:p>
        </w:tc>
        <w:tc>
          <w:tcPr>
            <w:tcW w:w="2054" w:type="dxa"/>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500" w:lineRule="exact"/>
              <w:ind w:left="-88" w:leftChars="-42"/>
              <w:rPr>
                <w:rFonts w:ascii="宋体" w:hAnsi="宋体"/>
                <w:sz w:val="28"/>
                <w:szCs w:val="28"/>
              </w:rPr>
            </w:pPr>
            <w:r>
              <w:rPr>
                <w:rFonts w:hint="eastAsia" w:ascii="宋体" w:hAnsi="宋体"/>
                <w:sz w:val="28"/>
                <w:szCs w:val="28"/>
              </w:rPr>
              <w:t>货物1</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3"/>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47" w:type="dxa"/>
            <w:tcBorders>
              <w:top w:val="single" w:color="auto" w:sz="6" w:space="0"/>
              <w:left w:val="single" w:color="auto" w:sz="4" w:space="0"/>
              <w:bottom w:val="single" w:color="auto" w:sz="6" w:space="0"/>
              <w:right w:val="single" w:color="auto" w:sz="6" w:space="0"/>
            </w:tcBorders>
            <w:noWrap/>
            <w:vAlign w:val="center"/>
          </w:tcPr>
          <w:p>
            <w:pPr>
              <w:pStyle w:val="43"/>
              <w:adjustRightInd w:val="0"/>
              <w:snapToGrid w:val="0"/>
              <w:spacing w:line="500" w:lineRule="exact"/>
              <w:ind w:left="-88" w:leftChars="-42"/>
              <w:jc w:val="center"/>
              <w:rPr>
                <w:rFonts w:ascii="宋体" w:hAnsi="宋体"/>
                <w:sz w:val="28"/>
                <w:szCs w:val="28"/>
              </w:rPr>
            </w:pPr>
            <w:r>
              <w:rPr>
                <w:rFonts w:hint="eastAsia" w:ascii="宋体" w:hAnsi="宋体"/>
              </w:rPr>
              <w:t>…</w:t>
            </w:r>
          </w:p>
        </w:tc>
        <w:tc>
          <w:tcPr>
            <w:tcW w:w="2054"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ind w:left="-88" w:leftChars="-42" w:firstLine="525" w:firstLineChars="250"/>
              <w:rPr>
                <w:rFonts w:ascii="宋体" w:hAnsi="宋体"/>
                <w:sz w:val="28"/>
                <w:szCs w:val="28"/>
              </w:rPr>
            </w:pPr>
            <w:r>
              <w:rPr>
                <w:rFonts w:hint="eastAsia" w:ascii="宋体" w:hAnsi="宋体"/>
              </w:rPr>
              <w:t>…</w:t>
            </w:r>
          </w:p>
        </w:tc>
        <w:tc>
          <w:tcPr>
            <w:tcW w:w="13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986"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23"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39"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994" w:type="dxa"/>
            <w:tcBorders>
              <w:top w:val="single" w:color="auto" w:sz="6" w:space="0"/>
              <w:left w:val="single" w:color="auto" w:sz="6" w:space="0"/>
              <w:bottom w:val="single" w:color="auto" w:sz="6" w:space="0"/>
              <w:right w:val="single" w:color="auto" w:sz="6" w:space="0"/>
            </w:tcBorders>
            <w:noWrap/>
            <w:vAlign w:val="center"/>
          </w:tcPr>
          <w:p>
            <w:pPr>
              <w:pStyle w:val="43"/>
              <w:adjustRightInd w:val="0"/>
              <w:snapToGrid w:val="0"/>
              <w:spacing w:line="500" w:lineRule="exact"/>
              <w:jc w:val="center"/>
              <w:rPr>
                <w:rFonts w:ascii="宋体" w:hAnsi="宋体"/>
                <w:sz w:val="28"/>
                <w:szCs w:val="28"/>
              </w:rPr>
            </w:pPr>
          </w:p>
        </w:tc>
        <w:tc>
          <w:tcPr>
            <w:tcW w:w="1035" w:type="dxa"/>
            <w:tcBorders>
              <w:top w:val="single" w:color="auto" w:sz="6" w:space="0"/>
              <w:left w:val="single" w:color="auto" w:sz="6" w:space="0"/>
              <w:bottom w:val="single" w:color="auto" w:sz="6" w:space="0"/>
              <w:right w:val="single" w:color="auto" w:sz="4" w:space="0"/>
            </w:tcBorders>
            <w:noWrap/>
            <w:vAlign w:val="center"/>
          </w:tcPr>
          <w:p>
            <w:pPr>
              <w:pStyle w:val="43"/>
              <w:adjustRightInd w:val="0"/>
              <w:snapToGrid w:val="0"/>
              <w:spacing w:line="50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2" w:hRule="atLeast"/>
          <w:jc w:val="center"/>
        </w:trPr>
        <w:tc>
          <w:tcPr>
            <w:tcW w:w="7772" w:type="dxa"/>
            <w:gridSpan w:val="6"/>
            <w:tcBorders>
              <w:top w:val="single" w:color="auto" w:sz="6" w:space="0"/>
              <w:left w:val="single" w:color="auto" w:sz="4" w:space="0"/>
              <w:bottom w:val="single" w:color="auto" w:sz="4" w:space="0"/>
              <w:right w:val="single" w:color="auto" w:sz="6" w:space="0"/>
            </w:tcBorders>
            <w:noWrap/>
            <w:vAlign w:val="center"/>
          </w:tcPr>
          <w:p>
            <w:pPr>
              <w:pStyle w:val="43"/>
              <w:adjustRightInd w:val="0"/>
              <w:snapToGrid w:val="0"/>
              <w:spacing w:line="500" w:lineRule="exact"/>
              <w:rPr>
                <w:rFonts w:ascii="宋体" w:hAnsi="宋体"/>
                <w:sz w:val="28"/>
                <w:szCs w:val="28"/>
              </w:rPr>
            </w:pPr>
            <w:r>
              <w:rPr>
                <w:rFonts w:hint="eastAsia" w:ascii="宋体" w:hAnsi="宋体"/>
                <w:sz w:val="28"/>
                <w:szCs w:val="28"/>
              </w:rPr>
              <w:t xml:space="preserve">总 计：                                                                                 </w:t>
            </w:r>
          </w:p>
        </w:tc>
        <w:tc>
          <w:tcPr>
            <w:tcW w:w="2029" w:type="dxa"/>
            <w:gridSpan w:val="2"/>
            <w:tcBorders>
              <w:top w:val="single" w:color="auto" w:sz="6" w:space="0"/>
              <w:left w:val="single" w:color="auto" w:sz="6" w:space="0"/>
              <w:bottom w:val="single" w:color="auto" w:sz="4" w:space="0"/>
              <w:right w:val="single" w:color="auto" w:sz="4" w:space="0"/>
            </w:tcBorders>
            <w:noWrap/>
            <w:vAlign w:val="center"/>
          </w:tcPr>
          <w:p>
            <w:pPr>
              <w:pStyle w:val="43"/>
              <w:adjustRightInd w:val="0"/>
              <w:snapToGrid w:val="0"/>
              <w:spacing w:line="500" w:lineRule="exact"/>
              <w:rPr>
                <w:rFonts w:ascii="宋体" w:hAnsi="宋体"/>
                <w:sz w:val="28"/>
                <w:szCs w:val="28"/>
              </w:rPr>
            </w:pPr>
            <w:r>
              <w:rPr>
                <w:rFonts w:ascii="宋体" w:hAnsi="宋体"/>
                <w:sz w:val="28"/>
                <w:szCs w:val="30"/>
              </w:rPr>
              <w:t>¥</w:t>
            </w:r>
            <w:r>
              <w:rPr>
                <w:rFonts w:hint="eastAsia" w:ascii="宋体" w:hAnsi="宋体"/>
                <w:sz w:val="28"/>
                <w:szCs w:val="30"/>
              </w:rPr>
              <w:t>：</w:t>
            </w:r>
          </w:p>
        </w:tc>
      </w:tr>
    </w:tbl>
    <w:p>
      <w:pPr>
        <w:pStyle w:val="43"/>
        <w:adjustRightInd w:val="0"/>
        <w:snapToGrid w:val="0"/>
        <w:spacing w:line="500" w:lineRule="exact"/>
        <w:ind w:left="-88" w:leftChars="-42"/>
        <w:rPr>
          <w:rFonts w:ascii="宋体" w:hAnsi="宋体"/>
          <w:sz w:val="28"/>
          <w:szCs w:val="28"/>
        </w:rPr>
      </w:pPr>
      <w:r>
        <w:rPr>
          <w:rFonts w:hint="eastAsia" w:ascii="宋体" w:hAnsi="宋体"/>
          <w:sz w:val="28"/>
          <w:szCs w:val="28"/>
        </w:rPr>
        <w:t>说明：1．所有价格均用人民币表示，单位为元。</w:t>
      </w:r>
    </w:p>
    <w:p>
      <w:pPr>
        <w:pStyle w:val="43"/>
        <w:adjustRightInd w:val="0"/>
        <w:snapToGrid w:val="0"/>
        <w:spacing w:line="500" w:lineRule="exact"/>
        <w:ind w:left="-88" w:leftChars="-42" w:firstLine="840" w:firstLineChars="300"/>
        <w:rPr>
          <w:rFonts w:ascii="宋体" w:hAnsi="宋体"/>
          <w:sz w:val="28"/>
          <w:szCs w:val="28"/>
        </w:rPr>
      </w:pPr>
      <w:r>
        <w:rPr>
          <w:rFonts w:hint="eastAsia" w:ascii="宋体" w:hAnsi="宋体"/>
          <w:sz w:val="28"/>
          <w:szCs w:val="28"/>
        </w:rPr>
        <w:t>2. 分项报价总计价格必须与《报价表》报价一致。</w:t>
      </w:r>
    </w:p>
    <w:p>
      <w:pPr>
        <w:pStyle w:val="43"/>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3. 如果不提供详细的分项报价表将被视为没有实质性响应磋商文件。</w:t>
      </w:r>
    </w:p>
    <w:p>
      <w:pPr>
        <w:pStyle w:val="43"/>
        <w:adjustRightInd w:val="0"/>
        <w:snapToGrid w:val="0"/>
        <w:spacing w:line="500" w:lineRule="exact"/>
        <w:ind w:left="1079" w:leftChars="358" w:hanging="327" w:hangingChars="117"/>
        <w:rPr>
          <w:rFonts w:ascii="宋体" w:hAnsi="宋体"/>
          <w:sz w:val="28"/>
          <w:szCs w:val="28"/>
        </w:rPr>
      </w:pPr>
      <w:r>
        <w:rPr>
          <w:rFonts w:hint="eastAsia" w:ascii="宋体" w:hAnsi="宋体"/>
          <w:sz w:val="28"/>
          <w:szCs w:val="28"/>
        </w:rPr>
        <w:t>4．供应商必须按此表格式中的对应栏目内容填写，若需增加栏目，请在栏目“其它”中填写，并作详细说明。</w:t>
      </w:r>
    </w:p>
    <w:p>
      <w:pPr>
        <w:spacing w:line="460" w:lineRule="exact"/>
        <w:jc w:val="center"/>
        <w:rPr>
          <w:rFonts w:ascii="宋体" w:hAnsi="宋体" w:cs="宋体"/>
          <w:b/>
          <w:bCs/>
          <w:sz w:val="28"/>
          <w:szCs w:val="28"/>
        </w:rPr>
      </w:pPr>
    </w:p>
    <w:p>
      <w:pPr>
        <w:pStyle w:val="19"/>
        <w:tabs>
          <w:tab w:val="left" w:pos="615"/>
        </w:tabs>
        <w:ind w:firstLine="562"/>
        <w:rPr>
          <w:rFonts w:ascii="宋体" w:hAnsi="宋体" w:cs="宋体"/>
          <w:b/>
          <w:bCs/>
          <w:sz w:val="28"/>
          <w:szCs w:val="28"/>
        </w:rPr>
      </w:pPr>
    </w:p>
    <w:p>
      <w:pPr>
        <w:pStyle w:val="19"/>
        <w:tabs>
          <w:tab w:val="left" w:pos="615"/>
        </w:tabs>
        <w:ind w:firstLine="562"/>
        <w:rPr>
          <w:rFonts w:ascii="宋体" w:hAnsi="宋体" w:cs="宋体"/>
          <w:b/>
          <w:bCs/>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rPr>
          <w:rFonts w:hint="eastAsia" w:ascii="宋体" w:hAnsi="宋体" w:cs="宋体"/>
          <w:b/>
          <w:bCs/>
          <w:sz w:val="28"/>
          <w:szCs w:val="28"/>
          <w:lang w:eastAsia="zh-CN"/>
        </w:rPr>
      </w:pPr>
      <w:r>
        <w:rPr>
          <w:rFonts w:hint="eastAsia" w:ascii="宋体" w:hAnsi="宋体" w:cs="宋体"/>
          <w:b/>
          <w:bCs/>
          <w:sz w:val="28"/>
          <w:szCs w:val="28"/>
          <w:lang w:eastAsia="zh-CN"/>
        </w:rPr>
        <w:br w:type="page"/>
      </w:r>
    </w:p>
    <w:p>
      <w:pPr>
        <w:bidi w:val="0"/>
        <w:spacing w:line="360" w:lineRule="auto"/>
        <w:jc w:val="center"/>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rPr>
        <w:t>建始县彩色森林康养小镇项目</w:t>
      </w:r>
      <w:r>
        <w:rPr>
          <w:rFonts w:hint="eastAsia" w:ascii="宋体" w:hAnsi="宋体" w:eastAsia="宋体" w:cs="宋体"/>
          <w:b/>
          <w:bCs/>
          <w:i w:val="0"/>
          <w:iCs w:val="0"/>
          <w:caps w:val="0"/>
          <w:color w:val="000000"/>
          <w:spacing w:val="0"/>
          <w:sz w:val="28"/>
          <w:szCs w:val="28"/>
          <w:shd w:val="clear" w:fill="FFFFFF"/>
          <w:lang w:eastAsia="zh-CN"/>
        </w:rPr>
        <w:t>（</w:t>
      </w:r>
      <w:r>
        <w:rPr>
          <w:rFonts w:hint="eastAsia" w:ascii="宋体" w:hAnsi="宋体" w:cs="宋体"/>
          <w:b/>
          <w:bCs/>
          <w:i w:val="0"/>
          <w:iCs w:val="0"/>
          <w:caps w:val="0"/>
          <w:color w:val="000000"/>
          <w:spacing w:val="0"/>
          <w:sz w:val="28"/>
          <w:szCs w:val="28"/>
          <w:shd w:val="clear" w:fill="FFFFFF"/>
          <w:lang w:val="en-US" w:eastAsia="zh-CN"/>
        </w:rPr>
        <w:t>游览观光小火车</w:t>
      </w:r>
      <w:r>
        <w:rPr>
          <w:rFonts w:hint="eastAsia" w:ascii="宋体" w:hAnsi="宋体" w:eastAsia="宋体" w:cs="宋体"/>
          <w:b/>
          <w:bCs/>
          <w:i w:val="0"/>
          <w:iCs w:val="0"/>
          <w:caps w:val="0"/>
          <w:color w:val="000000"/>
          <w:spacing w:val="0"/>
          <w:sz w:val="28"/>
          <w:szCs w:val="28"/>
          <w:shd w:val="clear" w:fill="FFFFFF"/>
          <w:lang w:val="en-US" w:eastAsia="zh-CN"/>
        </w:rPr>
        <w:t>）</w:t>
      </w:r>
    </w:p>
    <w:p>
      <w:pPr>
        <w:spacing w:line="460" w:lineRule="exact"/>
        <w:jc w:val="center"/>
        <w:rPr>
          <w:rFonts w:ascii="宋体" w:hAnsi="宋体" w:cs="宋体"/>
          <w:b/>
          <w:bCs/>
          <w:sz w:val="28"/>
          <w:szCs w:val="28"/>
        </w:rPr>
      </w:pPr>
      <w:r>
        <w:rPr>
          <w:rFonts w:hint="eastAsia" w:ascii="宋体" w:hAnsi="宋体" w:cs="宋体"/>
          <w:b/>
          <w:bCs/>
          <w:sz w:val="28"/>
          <w:szCs w:val="28"/>
        </w:rPr>
        <w:t>最后报价表</w:t>
      </w:r>
    </w:p>
    <w:tbl>
      <w:tblPr>
        <w:tblStyle w:val="20"/>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9"/>
        <w:gridCol w:w="1020"/>
        <w:gridCol w:w="855"/>
        <w:gridCol w:w="840"/>
        <w:gridCol w:w="2100"/>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779"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项目名称</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9"/>
              <w:tabs>
                <w:tab w:val="center" w:pos="873"/>
              </w:tabs>
              <w:spacing w:line="480" w:lineRule="exact"/>
              <w:ind w:leftChars="0" w:firstLine="0" w:firstLineChars="0"/>
              <w:jc w:val="center"/>
              <w:rPr>
                <w:rFonts w:hint="eastAsia" w:eastAsia="宋体" w:cs="宋体"/>
                <w:szCs w:val="28"/>
                <w:lang w:eastAsia="zh-CN"/>
              </w:rPr>
            </w:pPr>
            <w:r>
              <w:rPr>
                <w:rFonts w:hint="eastAsia" w:cs="宋体"/>
                <w:szCs w:val="28"/>
                <w:lang w:eastAsia="zh-CN"/>
              </w:rPr>
              <w:t>采购内容</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单位</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数量</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金额</w:t>
            </w: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合同履行期限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2779" w:type="dxa"/>
            <w:tcBorders>
              <w:top w:val="single" w:color="auto" w:sz="4" w:space="0"/>
              <w:left w:val="single" w:color="auto" w:sz="4" w:space="0"/>
              <w:bottom w:val="single" w:color="auto" w:sz="4" w:space="0"/>
              <w:right w:val="single" w:color="auto" w:sz="4" w:space="0"/>
            </w:tcBorders>
            <w:noWrap/>
            <w:vAlign w:val="top"/>
          </w:tcPr>
          <w:p>
            <w:pPr>
              <w:bidi w:val="0"/>
              <w:spacing w:line="360" w:lineRule="auto"/>
              <w:rPr>
                <w:rFonts w:hint="eastAsia" w:ascii="宋体" w:hAnsi="宋体" w:eastAsia="宋体" w:cs="宋体"/>
                <w:szCs w:val="28"/>
                <w:lang w:eastAsia="zh-CN"/>
              </w:rPr>
            </w:pPr>
            <w:r>
              <w:rPr>
                <w:rFonts w:hint="eastAsia" w:ascii="宋体" w:hAnsi="宋体" w:eastAsia="宋体" w:cs="宋体"/>
                <w:i w:val="0"/>
                <w:iCs w:val="0"/>
                <w:caps w:val="0"/>
                <w:color w:val="000000"/>
                <w:spacing w:val="0"/>
                <w:sz w:val="28"/>
                <w:szCs w:val="28"/>
                <w:shd w:val="clear" w:fill="FFFFFF"/>
              </w:rPr>
              <w:t>建始县彩色森林康养小镇项目</w:t>
            </w:r>
            <w:r>
              <w:rPr>
                <w:rFonts w:hint="eastAsia" w:ascii="宋体" w:hAnsi="宋体" w:eastAsia="宋体" w:cs="宋体"/>
                <w:i w:val="0"/>
                <w:iCs w:val="0"/>
                <w:caps w:val="0"/>
                <w:color w:val="000000"/>
                <w:spacing w:val="0"/>
                <w:sz w:val="28"/>
                <w:szCs w:val="28"/>
                <w:shd w:val="clear" w:fill="FFFFFF"/>
                <w:lang w:eastAsia="zh-CN"/>
              </w:rPr>
              <w:t>（</w:t>
            </w:r>
            <w:r>
              <w:rPr>
                <w:rFonts w:hint="eastAsia" w:ascii="宋体" w:hAnsi="宋体" w:cs="宋体"/>
                <w:i w:val="0"/>
                <w:iCs w:val="0"/>
                <w:caps w:val="0"/>
                <w:color w:val="000000"/>
                <w:spacing w:val="0"/>
                <w:sz w:val="28"/>
                <w:szCs w:val="28"/>
                <w:shd w:val="clear" w:fill="FFFFFF"/>
                <w:lang w:val="en-US" w:eastAsia="zh-CN"/>
              </w:rPr>
              <w:t>游览观光小火车</w:t>
            </w:r>
            <w:r>
              <w:rPr>
                <w:rFonts w:hint="eastAsia" w:ascii="宋体" w:hAnsi="宋体" w:eastAsia="宋体" w:cs="宋体"/>
                <w:i w:val="0"/>
                <w:iCs w:val="0"/>
                <w:caps w:val="0"/>
                <w:color w:val="000000"/>
                <w:spacing w:val="0"/>
                <w:sz w:val="28"/>
                <w:szCs w:val="28"/>
                <w:shd w:val="clear" w:fill="FFFFFF"/>
                <w:lang w:val="en-US" w:eastAsia="zh-CN"/>
              </w:rPr>
              <w:t>）</w:t>
            </w:r>
          </w:p>
        </w:tc>
        <w:tc>
          <w:tcPr>
            <w:tcW w:w="102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sz w:val="28"/>
                <w:szCs w:val="36"/>
              </w:rPr>
              <w:t>磋商项目要求</w:t>
            </w:r>
          </w:p>
        </w:tc>
        <w:tc>
          <w:tcPr>
            <w:tcW w:w="855"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highlight w:val="none"/>
              </w:rPr>
            </w:pPr>
            <w:r>
              <w:rPr>
                <w:rFonts w:hint="eastAsia" w:cs="宋体"/>
                <w:szCs w:val="28"/>
                <w:highlight w:val="none"/>
              </w:rPr>
              <w:t>项</w:t>
            </w:r>
          </w:p>
        </w:tc>
        <w:tc>
          <w:tcPr>
            <w:tcW w:w="84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highlight w:val="none"/>
              </w:rPr>
            </w:pPr>
            <w:r>
              <w:rPr>
                <w:rFonts w:hint="eastAsia" w:cs="宋体"/>
                <w:szCs w:val="28"/>
                <w:highlight w:val="none"/>
              </w:rPr>
              <w:t>1</w:t>
            </w:r>
          </w:p>
        </w:tc>
        <w:tc>
          <w:tcPr>
            <w:tcW w:w="2100"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279" w:firstLine="0" w:firstLineChars="0"/>
              <w:rPr>
                <w:rFonts w:cs="宋体"/>
                <w:szCs w:val="28"/>
                <w:highlight w:val="red"/>
              </w:rPr>
            </w:pPr>
          </w:p>
        </w:tc>
        <w:tc>
          <w:tcPr>
            <w:tcW w:w="1258" w:type="dxa"/>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279" w:firstLine="0" w:firstLineChars="0"/>
              <w:rPr>
                <w:rFonts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合计</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0" w:leftChars="0" w:firstLine="0" w:firstLineChars="0"/>
              <w:rPr>
                <w:rFonts w:cs="宋体"/>
                <w:szCs w:val="28"/>
              </w:rPr>
            </w:pPr>
            <w:r>
              <w:rPr>
                <w:rFonts w:hint="eastAsia" w:cs="宋体"/>
                <w:szCs w:val="28"/>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3799" w:type="dxa"/>
            <w:gridSpan w:val="2"/>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Chars="0" w:firstLine="0" w:firstLineChars="0"/>
              <w:jc w:val="center"/>
              <w:rPr>
                <w:rFonts w:cs="宋体"/>
                <w:szCs w:val="28"/>
              </w:rPr>
            </w:pPr>
            <w:r>
              <w:rPr>
                <w:rFonts w:hint="eastAsia" w:cs="宋体"/>
                <w:szCs w:val="28"/>
              </w:rPr>
              <w:t>备注</w:t>
            </w:r>
          </w:p>
        </w:tc>
        <w:tc>
          <w:tcPr>
            <w:tcW w:w="5053" w:type="dxa"/>
            <w:gridSpan w:val="4"/>
            <w:tcBorders>
              <w:top w:val="single" w:color="auto" w:sz="4" w:space="0"/>
              <w:left w:val="single" w:color="auto" w:sz="4" w:space="0"/>
              <w:bottom w:val="single" w:color="auto" w:sz="4" w:space="0"/>
              <w:right w:val="single" w:color="auto" w:sz="4" w:space="0"/>
            </w:tcBorders>
            <w:noWrap/>
            <w:vAlign w:val="center"/>
          </w:tcPr>
          <w:p>
            <w:pPr>
              <w:pStyle w:val="9"/>
              <w:spacing w:line="480" w:lineRule="exact"/>
              <w:ind w:left="279" w:firstLine="0" w:firstLineChars="0"/>
              <w:rPr>
                <w:rFonts w:cs="宋体"/>
                <w:szCs w:val="28"/>
              </w:rPr>
            </w:pPr>
          </w:p>
        </w:tc>
      </w:tr>
    </w:tbl>
    <w:p>
      <w:pPr>
        <w:pStyle w:val="43"/>
        <w:autoSpaceDE w:val="0"/>
        <w:autoSpaceDN w:val="0"/>
        <w:adjustRightInd w:val="0"/>
        <w:spacing w:line="500" w:lineRule="exact"/>
        <w:jc w:val="center"/>
        <w:outlineLvl w:val="2"/>
        <w:rPr>
          <w:rFonts w:hint="eastAsia" w:ascii="宋体" w:hAnsi="宋体"/>
          <w:sz w:val="28"/>
          <w:szCs w:val="28"/>
        </w:rPr>
      </w:pPr>
      <w:bookmarkStart w:id="93" w:name="_Toc20998"/>
      <w:bookmarkStart w:id="94" w:name="_Toc13502"/>
      <w:r>
        <w:rPr>
          <w:rFonts w:hint="eastAsia" w:ascii="宋体" w:hAnsi="宋体"/>
          <w:b/>
          <w:bCs/>
          <w:sz w:val="28"/>
          <w:szCs w:val="28"/>
        </w:rPr>
        <w:t>供应商</w:t>
      </w:r>
      <w:r>
        <w:rPr>
          <w:rFonts w:hint="eastAsia" w:ascii="宋体" w:hAnsi="宋体"/>
          <w:b/>
          <w:bCs/>
          <w:sz w:val="28"/>
          <w:szCs w:val="28"/>
          <w:lang w:val="en-US" w:eastAsia="zh-CN"/>
        </w:rPr>
        <w:t>本表可不装在文件中，</w:t>
      </w:r>
      <w:r>
        <w:rPr>
          <w:rFonts w:hint="eastAsia" w:ascii="宋体" w:hAnsi="宋体"/>
          <w:b/>
          <w:bCs/>
          <w:sz w:val="28"/>
          <w:szCs w:val="28"/>
        </w:rPr>
        <w:t>应单独携带几份此报价表，不填数据，只盖章（或携带公章），现场填写。</w:t>
      </w:r>
      <w:bookmarkEnd w:id="93"/>
      <w:bookmarkEnd w:id="94"/>
    </w:p>
    <w:p>
      <w:pPr>
        <w:pStyle w:val="9"/>
        <w:spacing w:line="520" w:lineRule="exact"/>
        <w:ind w:left="279" w:firstLine="6860" w:firstLineChars="2450"/>
        <w:rPr>
          <w:rFonts w:cs="宋体"/>
          <w:szCs w:val="28"/>
        </w:rPr>
      </w:pPr>
    </w:p>
    <w:p>
      <w:pPr>
        <w:spacing w:line="480" w:lineRule="exact"/>
        <w:ind w:firstLine="548" w:firstLineChars="196"/>
        <w:rPr>
          <w:rFonts w:ascii="宋体" w:hAnsi="宋体" w:cs="宋体"/>
          <w:sz w:val="28"/>
          <w:szCs w:val="28"/>
        </w:rPr>
      </w:pPr>
    </w:p>
    <w:p>
      <w:pPr>
        <w:spacing w:line="480" w:lineRule="exact"/>
        <w:ind w:firstLine="548" w:firstLineChars="196"/>
        <w:rPr>
          <w:rFonts w:ascii="宋体" w:hAnsi="宋体" w:cs="宋体"/>
          <w:sz w:val="28"/>
          <w:szCs w:val="28"/>
        </w:rPr>
      </w:pPr>
      <w:r>
        <w:rPr>
          <w:rFonts w:hint="eastAsia" w:ascii="宋体" w:hAnsi="宋体" w:cs="宋体"/>
          <w:sz w:val="28"/>
          <w:szCs w:val="28"/>
        </w:rPr>
        <w:t>供应商全称（盖章）：</w:t>
      </w:r>
    </w:p>
    <w:p>
      <w:pPr>
        <w:spacing w:line="480" w:lineRule="exact"/>
        <w:ind w:firstLine="548" w:firstLineChars="196"/>
        <w:rPr>
          <w:rFonts w:ascii="宋体" w:hAnsi="宋体" w:cs="宋体"/>
          <w:sz w:val="28"/>
          <w:szCs w:val="28"/>
        </w:rPr>
      </w:pPr>
      <w:r>
        <w:rPr>
          <w:rFonts w:hint="eastAsia" w:ascii="宋体" w:hAnsi="宋体" w:cs="宋体"/>
          <w:sz w:val="28"/>
          <w:szCs w:val="28"/>
        </w:rPr>
        <w:t>法定代表人或其委托代理人（签字）：</w:t>
      </w:r>
      <w:r>
        <w:rPr>
          <w:rFonts w:hint="eastAsia" w:ascii="宋体" w:hAnsi="宋体" w:cs="宋体"/>
          <w:sz w:val="28"/>
          <w:szCs w:val="28"/>
          <w:u w:val="single"/>
        </w:rPr>
        <w:t>　　　　　　　　</w:t>
      </w:r>
    </w:p>
    <w:p>
      <w:pPr>
        <w:spacing w:line="480" w:lineRule="exact"/>
        <w:ind w:firstLine="548" w:firstLineChars="196"/>
        <w:rPr>
          <w:rFonts w:ascii="宋体" w:hAnsi="宋体" w:cs="宋体"/>
          <w:sz w:val="28"/>
          <w:szCs w:val="28"/>
        </w:rPr>
      </w:pPr>
      <w:r>
        <w:rPr>
          <w:rFonts w:hint="eastAsia" w:ascii="宋体" w:hAnsi="宋体" w:cs="宋体"/>
          <w:sz w:val="28"/>
          <w:szCs w:val="28"/>
        </w:rPr>
        <w:t>日  期：</w:t>
      </w:r>
    </w:p>
    <w:p>
      <w:pPr>
        <w:spacing w:line="500" w:lineRule="exact"/>
        <w:jc w:val="center"/>
        <w:outlineLvl w:val="1"/>
        <w:rPr>
          <w:rFonts w:hint="eastAsia" w:ascii="宋体" w:hAnsi="宋体" w:cs="宋体"/>
          <w:b/>
          <w:bCs/>
          <w:sz w:val="28"/>
          <w:szCs w:val="28"/>
          <w:lang w:val="zh-CN" w:bidi="zh-CN"/>
        </w:rPr>
      </w:pPr>
      <w:r>
        <w:rPr>
          <w:rFonts w:hint="eastAsia" w:ascii="宋体" w:hAnsi="宋体" w:cs="宋体"/>
          <w:b/>
          <w:bCs/>
          <w:sz w:val="28"/>
          <w:szCs w:val="28"/>
          <w:lang w:val="zh-CN" w:bidi="zh-CN"/>
        </w:rPr>
        <w:br w:type="page"/>
      </w:r>
    </w:p>
    <w:p>
      <w:pPr>
        <w:spacing w:line="500" w:lineRule="exact"/>
        <w:jc w:val="center"/>
        <w:outlineLvl w:val="1"/>
        <w:rPr>
          <w:rFonts w:ascii="宋体" w:hAnsi="宋体" w:cs="宋体"/>
          <w:bCs/>
          <w:color w:val="000000"/>
          <w:szCs w:val="28"/>
        </w:rPr>
      </w:pPr>
      <w:bookmarkStart w:id="95" w:name="_Toc23495"/>
      <w:bookmarkStart w:id="96" w:name="_Toc26502"/>
      <w:r>
        <w:rPr>
          <w:rFonts w:hint="eastAsia" w:ascii="宋体" w:hAnsi="宋体" w:cs="宋体"/>
          <w:b/>
          <w:bCs/>
          <w:sz w:val="28"/>
          <w:szCs w:val="28"/>
          <w:lang w:val="zh-CN" w:bidi="zh-CN"/>
        </w:rPr>
        <w:t>政府采购促进中小企业发展声明函</w:t>
      </w:r>
      <w:bookmarkEnd w:id="95"/>
      <w:bookmarkEnd w:id="96"/>
    </w:p>
    <w:p>
      <w:pPr>
        <w:tabs>
          <w:tab w:val="left" w:pos="7665"/>
        </w:tabs>
        <w:jc w:val="center"/>
        <w:outlineLvl w:val="2"/>
        <w:rPr>
          <w:rFonts w:hint="eastAsia" w:ascii="宋体" w:hAnsi="宋体" w:eastAsia="宋体" w:cs="宋体"/>
          <w:b/>
          <w:color w:val="000000"/>
          <w:sz w:val="28"/>
          <w:szCs w:val="28"/>
          <w:lang w:eastAsia="zh-CN"/>
        </w:rPr>
      </w:pPr>
      <w:bookmarkStart w:id="97" w:name="_Toc9424"/>
      <w:bookmarkStart w:id="98" w:name="_Toc13107"/>
      <w:bookmarkStart w:id="99" w:name="_Toc27842"/>
      <w:bookmarkStart w:id="100" w:name="_Toc5466"/>
      <w:bookmarkStart w:id="101" w:name="_Toc5524"/>
      <w:bookmarkStart w:id="102" w:name="_Toc14119"/>
      <w:r>
        <w:rPr>
          <w:rFonts w:hint="eastAsia" w:ascii="宋体" w:hAnsi="宋体" w:cs="宋体"/>
          <w:b/>
          <w:color w:val="000000"/>
          <w:sz w:val="28"/>
          <w:szCs w:val="28"/>
        </w:rPr>
        <w:t>（一）中小企业声明函</w:t>
      </w:r>
      <w:bookmarkEnd w:id="97"/>
      <w:bookmarkEnd w:id="98"/>
      <w:bookmarkEnd w:id="99"/>
      <w:bookmarkEnd w:id="100"/>
      <w:r>
        <w:rPr>
          <w:rFonts w:hint="eastAsia" w:ascii="宋体" w:hAnsi="宋体" w:cs="宋体"/>
          <w:b/>
          <w:color w:val="000000"/>
          <w:sz w:val="28"/>
          <w:szCs w:val="28"/>
          <w:lang w:eastAsia="zh-CN"/>
        </w:rPr>
        <w:t>（</w:t>
      </w:r>
      <w:r>
        <w:rPr>
          <w:rFonts w:hint="eastAsia" w:ascii="宋体" w:hAnsi="宋体" w:cs="宋体"/>
          <w:b/>
          <w:color w:val="000000"/>
          <w:sz w:val="28"/>
          <w:szCs w:val="28"/>
          <w:lang w:val="en-US" w:eastAsia="zh-CN"/>
        </w:rPr>
        <w:t>货物</w:t>
      </w:r>
      <w:r>
        <w:rPr>
          <w:rFonts w:hint="eastAsia" w:ascii="宋体" w:hAnsi="宋体" w:cs="宋体"/>
          <w:b/>
          <w:color w:val="000000"/>
          <w:sz w:val="28"/>
          <w:szCs w:val="28"/>
          <w:lang w:eastAsia="zh-CN"/>
        </w:rPr>
        <w:t>）</w:t>
      </w:r>
      <w:bookmarkEnd w:id="101"/>
      <w:bookmarkEnd w:id="102"/>
    </w:p>
    <w:p>
      <w:pPr>
        <w:pStyle w:val="4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本公司（联合体）郑重声明，根据《政府采购促进中小企业发展管理办法》（财库﹝2020﹞46 号）的规定，本公司（联合体）参加</w:t>
      </w:r>
      <w:r>
        <w:rPr>
          <w:rFonts w:hint="eastAsia" w:ascii="宋体" w:hAnsi="宋体"/>
          <w:sz w:val="24"/>
          <w:szCs w:val="21"/>
          <w:u w:val="single"/>
          <w:lang w:val="en-US" w:eastAsia="zh-CN"/>
        </w:rPr>
        <w:t>（单位名称）</w:t>
      </w:r>
      <w:r>
        <w:rPr>
          <w:rFonts w:hint="eastAsia" w:ascii="宋体" w:hAnsi="宋体"/>
          <w:sz w:val="24"/>
          <w:szCs w:val="21"/>
          <w:lang w:val="en-US" w:eastAsia="zh-CN"/>
        </w:rPr>
        <w:t>的</w:t>
      </w:r>
      <w:r>
        <w:rPr>
          <w:rFonts w:hint="eastAsia" w:ascii="宋体" w:hAnsi="宋体"/>
          <w:sz w:val="24"/>
          <w:szCs w:val="21"/>
          <w:u w:val="single"/>
          <w:lang w:val="en-US" w:eastAsia="zh-CN"/>
        </w:rPr>
        <w:t>（项目名称）</w:t>
      </w:r>
      <w:r>
        <w:rPr>
          <w:rFonts w:hint="eastAsia" w:ascii="宋体" w:hAnsi="宋体"/>
          <w:sz w:val="24"/>
          <w:szCs w:val="21"/>
          <w:lang w:val="en-US" w:eastAsia="zh-CN"/>
        </w:rPr>
        <w:t xml:space="preserve">采购活动，提供的货物全部由符合政策要求的中小企业制造。相关企业（含联合体中的中小企业、签订分包意向协议的中小企业）的具体情况如下： </w:t>
      </w:r>
    </w:p>
    <w:p>
      <w:pPr>
        <w:pStyle w:val="4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1.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w:t>
      </w:r>
      <w:r>
        <w:rPr>
          <w:rFonts w:hint="eastAsia" w:ascii="宋体" w:hAnsi="宋体"/>
          <w:sz w:val="24"/>
          <w:szCs w:val="21"/>
          <w:vertAlign w:val="superscript"/>
          <w:lang w:val="en-US" w:eastAsia="zh-CN"/>
        </w:rPr>
        <w:t>1</w:t>
      </w:r>
      <w:r>
        <w:rPr>
          <w:rFonts w:hint="eastAsia" w:ascii="宋体" w:hAnsi="宋体"/>
          <w:sz w:val="24"/>
          <w:szCs w:val="21"/>
          <w:lang w:val="en-US" w:eastAsia="zh-CN"/>
        </w:rPr>
        <w:t>，属于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 xml:space="preserve">2.  </w:t>
      </w:r>
      <w:r>
        <w:rPr>
          <w:rFonts w:hint="eastAsia" w:ascii="宋体" w:hAnsi="宋体"/>
          <w:sz w:val="24"/>
          <w:szCs w:val="21"/>
          <w:u w:val="single"/>
          <w:lang w:val="en-US" w:eastAsia="zh-CN"/>
        </w:rPr>
        <w:t xml:space="preserve">（标的名称） </w:t>
      </w:r>
      <w:r>
        <w:rPr>
          <w:rFonts w:hint="eastAsia" w:ascii="宋体" w:hAnsi="宋体"/>
          <w:sz w:val="24"/>
          <w:szCs w:val="21"/>
          <w:lang w:val="en-US" w:eastAsia="zh-CN"/>
        </w:rPr>
        <w:t>，属于</w:t>
      </w:r>
      <w:r>
        <w:rPr>
          <w:rFonts w:hint="eastAsia" w:ascii="宋体" w:hAnsi="宋体"/>
          <w:sz w:val="24"/>
          <w:szCs w:val="21"/>
          <w:u w:val="single"/>
          <w:lang w:val="en-US" w:eastAsia="zh-CN"/>
        </w:rPr>
        <w:t>（采购文件中明确的所属行业）行业</w:t>
      </w:r>
      <w:r>
        <w:rPr>
          <w:rFonts w:hint="eastAsia" w:ascii="宋体" w:hAnsi="宋体"/>
          <w:sz w:val="24"/>
          <w:szCs w:val="21"/>
          <w:lang w:val="en-US" w:eastAsia="zh-CN"/>
        </w:rPr>
        <w:t>；制造商为</w:t>
      </w:r>
      <w:r>
        <w:rPr>
          <w:rFonts w:hint="eastAsia" w:ascii="宋体" w:hAnsi="宋体"/>
          <w:sz w:val="24"/>
          <w:szCs w:val="21"/>
          <w:u w:val="single"/>
          <w:lang w:val="en-US" w:eastAsia="zh-CN"/>
        </w:rPr>
        <w:t>（企业名称）</w:t>
      </w:r>
      <w:r>
        <w:rPr>
          <w:rFonts w:hint="eastAsia" w:ascii="宋体" w:hAnsi="宋体"/>
          <w:sz w:val="24"/>
          <w:szCs w:val="21"/>
          <w:lang w:val="en-US" w:eastAsia="zh-CN"/>
        </w:rPr>
        <w:t>，从业人员</w:t>
      </w:r>
      <w:r>
        <w:rPr>
          <w:rFonts w:hint="eastAsia" w:ascii="宋体" w:hAnsi="宋体"/>
          <w:sz w:val="24"/>
          <w:szCs w:val="21"/>
          <w:u w:val="single"/>
          <w:lang w:val="en-US" w:eastAsia="zh-CN"/>
        </w:rPr>
        <w:t xml:space="preserve">    </w:t>
      </w:r>
      <w:r>
        <w:rPr>
          <w:rFonts w:hint="eastAsia" w:ascii="宋体" w:hAnsi="宋体"/>
          <w:sz w:val="24"/>
          <w:szCs w:val="21"/>
          <w:lang w:val="en-US" w:eastAsia="zh-CN"/>
        </w:rPr>
        <w:t>人，营业收入为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万元，资产总额为</w:t>
      </w:r>
      <w:r>
        <w:rPr>
          <w:rFonts w:hint="eastAsia" w:ascii="宋体" w:hAnsi="宋体"/>
          <w:sz w:val="24"/>
          <w:szCs w:val="21"/>
          <w:u w:val="single"/>
          <w:lang w:val="en-US" w:eastAsia="zh-CN"/>
        </w:rPr>
        <w:t xml:space="preserve">    </w:t>
      </w:r>
      <w:r>
        <w:rPr>
          <w:rFonts w:hint="eastAsia" w:ascii="宋体" w:hAnsi="宋体"/>
          <w:sz w:val="24"/>
          <w:szCs w:val="21"/>
          <w:lang w:val="en-US" w:eastAsia="zh-CN"/>
        </w:rPr>
        <w:t>万元，属于</w:t>
      </w:r>
      <w:r>
        <w:rPr>
          <w:rFonts w:hint="eastAsia" w:ascii="宋体" w:hAnsi="宋体"/>
          <w:sz w:val="24"/>
          <w:szCs w:val="21"/>
          <w:u w:val="single"/>
          <w:lang w:val="en-US" w:eastAsia="zh-CN"/>
        </w:rPr>
        <w:t>（中型企业、小型企业、微型企业）</w:t>
      </w:r>
      <w:r>
        <w:rPr>
          <w:rFonts w:hint="eastAsia" w:ascii="宋体" w:hAnsi="宋体"/>
          <w:sz w:val="24"/>
          <w:szCs w:val="21"/>
          <w:lang w:val="en-US" w:eastAsia="zh-CN"/>
        </w:rPr>
        <w:t xml:space="preserve">； </w:t>
      </w:r>
    </w:p>
    <w:p>
      <w:pPr>
        <w:pStyle w:val="43"/>
        <w:spacing w:line="360" w:lineRule="auto"/>
        <w:ind w:left="672" w:hanging="672" w:hangingChars="280"/>
        <w:jc w:val="left"/>
        <w:rPr>
          <w:rFonts w:hint="eastAsia" w:ascii="宋体" w:hAnsi="宋体"/>
          <w:sz w:val="24"/>
          <w:szCs w:val="21"/>
        </w:rPr>
      </w:pPr>
      <w:r>
        <w:rPr>
          <w:rFonts w:hint="eastAsia" w:ascii="宋体" w:hAnsi="宋体"/>
          <w:sz w:val="24"/>
          <w:szCs w:val="21"/>
          <w:lang w:val="en-US" w:eastAsia="zh-CN"/>
        </w:rPr>
        <w:t>……</w:t>
      </w:r>
    </w:p>
    <w:p>
      <w:pPr>
        <w:pStyle w:val="43"/>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sz w:val="24"/>
          <w:szCs w:val="21"/>
        </w:rPr>
      </w:pPr>
      <w:r>
        <w:rPr>
          <w:rFonts w:hint="eastAsia" w:ascii="宋体" w:hAnsi="宋体"/>
          <w:sz w:val="24"/>
          <w:szCs w:val="21"/>
          <w:lang w:val="en-US" w:eastAsia="zh-CN"/>
        </w:rPr>
        <w:t>以上企业，不属于大企业的分支机构，不存在控股股东为大企业的情形，也不存在与大企业的负责人为同一人的情形。</w:t>
      </w:r>
    </w:p>
    <w:p>
      <w:pPr>
        <w:pStyle w:val="43"/>
        <w:spacing w:line="360" w:lineRule="auto"/>
        <w:ind w:left="666" w:leftChars="228" w:hanging="187" w:hangingChars="78"/>
        <w:jc w:val="left"/>
        <w:rPr>
          <w:rFonts w:hint="eastAsia" w:ascii="宋体" w:hAnsi="宋体"/>
          <w:sz w:val="24"/>
          <w:szCs w:val="21"/>
        </w:rPr>
      </w:pPr>
      <w:r>
        <w:rPr>
          <w:rFonts w:hint="eastAsia" w:ascii="宋体" w:hAnsi="宋体"/>
          <w:sz w:val="24"/>
          <w:szCs w:val="21"/>
          <w:lang w:val="en-US" w:eastAsia="zh-CN"/>
        </w:rPr>
        <w:t xml:space="preserve">本企业对上述声明内容的真实性负责。如有虚假，将依法承担相应责任。 </w:t>
      </w:r>
    </w:p>
    <w:p>
      <w:pPr>
        <w:pStyle w:val="43"/>
        <w:spacing w:line="360" w:lineRule="auto"/>
        <w:ind w:left="672" w:hanging="672" w:hangingChars="280"/>
        <w:jc w:val="left"/>
        <w:rPr>
          <w:rFonts w:hint="eastAsia" w:ascii="宋体" w:hAnsi="宋体"/>
          <w:sz w:val="24"/>
          <w:szCs w:val="21"/>
          <w:lang w:val="en-US" w:eastAsia="zh-CN"/>
        </w:rPr>
      </w:pPr>
    </w:p>
    <w:p>
      <w:pPr>
        <w:pStyle w:val="43"/>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企业名称（盖章）： </w:t>
      </w:r>
    </w:p>
    <w:p>
      <w:pPr>
        <w:pStyle w:val="43"/>
        <w:spacing w:line="360" w:lineRule="auto"/>
        <w:ind w:left="718" w:leftChars="342" w:firstLine="3170" w:firstLineChars="1321"/>
        <w:jc w:val="left"/>
        <w:rPr>
          <w:rFonts w:hint="eastAsia" w:ascii="宋体" w:hAnsi="宋体"/>
          <w:sz w:val="24"/>
          <w:szCs w:val="21"/>
        </w:rPr>
      </w:pPr>
      <w:r>
        <w:rPr>
          <w:rFonts w:hint="eastAsia" w:ascii="宋体" w:hAnsi="宋体"/>
          <w:sz w:val="24"/>
          <w:szCs w:val="21"/>
          <w:lang w:val="en-US" w:eastAsia="zh-CN"/>
        </w:rPr>
        <w:t xml:space="preserve">日 期： </w:t>
      </w:r>
    </w:p>
    <w:p>
      <w:pPr>
        <w:pStyle w:val="43"/>
        <w:spacing w:line="360" w:lineRule="auto"/>
        <w:ind w:left="672" w:hanging="672" w:hangingChars="280"/>
        <w:jc w:val="left"/>
        <w:rPr>
          <w:rFonts w:hint="eastAsia" w:ascii="宋体" w:hAnsi="宋体"/>
          <w:sz w:val="24"/>
          <w:szCs w:val="21"/>
          <w:lang w:val="en-US" w:eastAsia="zh-CN"/>
        </w:rPr>
      </w:pPr>
    </w:p>
    <w:p>
      <w:pPr>
        <w:pStyle w:val="43"/>
        <w:spacing w:line="360" w:lineRule="auto"/>
        <w:ind w:left="672" w:hanging="672" w:hangingChars="280"/>
        <w:jc w:val="left"/>
        <w:rPr>
          <w:rFonts w:hint="eastAsia" w:ascii="宋体" w:hAnsi="宋体"/>
          <w:sz w:val="24"/>
          <w:szCs w:val="21"/>
          <w:vertAlign w:val="superscript"/>
          <w:lang w:val="en-US" w:eastAsia="zh-CN"/>
        </w:rPr>
      </w:pPr>
    </w:p>
    <w:p>
      <w:pPr>
        <w:pStyle w:val="43"/>
        <w:spacing w:line="360" w:lineRule="auto"/>
        <w:ind w:left="672" w:hanging="672" w:hangingChars="280"/>
        <w:jc w:val="left"/>
        <w:rPr>
          <w:rFonts w:hint="eastAsia" w:ascii="宋体" w:hAnsi="宋体"/>
          <w:sz w:val="24"/>
          <w:szCs w:val="21"/>
          <w:vertAlign w:val="superscript"/>
          <w:lang w:val="en-US" w:eastAsia="zh-CN"/>
        </w:rPr>
      </w:pPr>
    </w:p>
    <w:p>
      <w:pPr>
        <w:pStyle w:val="43"/>
        <w:spacing w:line="360" w:lineRule="auto"/>
        <w:ind w:left="672" w:hanging="672" w:hangingChars="280"/>
        <w:jc w:val="left"/>
        <w:rPr>
          <w:rFonts w:hint="default" w:ascii="宋体" w:hAnsi="宋体"/>
          <w:sz w:val="24"/>
          <w:szCs w:val="21"/>
          <w:u w:val="single"/>
          <w:vertAlign w:val="superscript"/>
          <w:lang w:val="en-US" w:eastAsia="zh-CN"/>
        </w:rPr>
      </w:pPr>
      <w:r>
        <w:rPr>
          <w:rFonts w:hint="eastAsia" w:ascii="宋体" w:hAnsi="宋体"/>
          <w:sz w:val="24"/>
          <w:szCs w:val="21"/>
          <w:u w:val="single"/>
          <w:vertAlign w:val="superscript"/>
          <w:lang w:val="en-US" w:eastAsia="zh-CN"/>
        </w:rPr>
        <w:t xml:space="preserve">                                                   </w:t>
      </w:r>
    </w:p>
    <w:p>
      <w:pPr>
        <w:bidi w:val="0"/>
        <w:rPr>
          <w:rFonts w:hint="eastAsia" w:ascii="宋体" w:hAnsi="宋体" w:eastAsia="宋体" w:cs="宋体"/>
        </w:rPr>
      </w:pPr>
      <w:r>
        <w:rPr>
          <w:rFonts w:hint="eastAsia" w:ascii="宋体" w:hAnsi="宋体" w:eastAsia="宋体" w:cs="宋体"/>
          <w:lang w:val="en-US" w:eastAsia="zh-CN"/>
        </w:rPr>
        <w:t>1、从业人员、营业收入、资产总额填报上一年度数据，无上一年度数据的新成立企业可不填报。</w:t>
      </w:r>
    </w:p>
    <w:p>
      <w:pPr>
        <w:pStyle w:val="43"/>
        <w:spacing w:line="360" w:lineRule="auto"/>
        <w:ind w:left="672" w:hanging="672" w:hangingChars="280"/>
        <w:jc w:val="left"/>
        <w:rPr>
          <w:rFonts w:hint="eastAsia" w:ascii="宋体" w:hAnsi="宋体"/>
          <w:sz w:val="24"/>
          <w:szCs w:val="21"/>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pStyle w:val="45"/>
        <w:rPr>
          <w:highlight w:val="yellow"/>
        </w:rPr>
      </w:pPr>
    </w:p>
    <w:p>
      <w:pPr>
        <w:tabs>
          <w:tab w:val="left" w:pos="7665"/>
        </w:tabs>
        <w:jc w:val="center"/>
        <w:outlineLvl w:val="2"/>
        <w:rPr>
          <w:rFonts w:hint="eastAsia" w:ascii="宋体" w:hAnsi="宋体" w:cs="宋体"/>
          <w:b/>
          <w:color w:val="000000"/>
          <w:sz w:val="28"/>
          <w:szCs w:val="28"/>
        </w:rPr>
      </w:pPr>
      <w:bookmarkStart w:id="103" w:name="_Toc8524"/>
      <w:bookmarkStart w:id="104" w:name="_Toc10477"/>
      <w:bookmarkStart w:id="105" w:name="_Toc27876"/>
      <w:bookmarkStart w:id="106" w:name="_Toc10846"/>
      <w:bookmarkStart w:id="107" w:name="_Toc18022"/>
      <w:bookmarkStart w:id="108" w:name="_Toc9"/>
      <w:r>
        <w:rPr>
          <w:rFonts w:hint="eastAsia" w:ascii="宋体" w:hAnsi="宋体" w:cs="宋体"/>
          <w:b/>
          <w:color w:val="000000"/>
          <w:sz w:val="28"/>
          <w:szCs w:val="28"/>
        </w:rPr>
        <w:t>（二）残疾人福利性单位声明函</w:t>
      </w:r>
      <w:bookmarkEnd w:id="103"/>
      <w:bookmarkEnd w:id="104"/>
      <w:bookmarkEnd w:id="105"/>
      <w:bookmarkEnd w:id="106"/>
      <w:bookmarkEnd w:id="107"/>
      <w:bookmarkEnd w:id="108"/>
    </w:p>
    <w:p>
      <w:pPr>
        <w:tabs>
          <w:tab w:val="left" w:pos="7665"/>
        </w:tabs>
        <w:jc w:val="center"/>
        <w:rPr>
          <w:rFonts w:ascii="宋体" w:hAnsi="宋体"/>
          <w:bCs/>
          <w:color w:val="000000"/>
          <w:sz w:val="32"/>
          <w:szCs w:val="32"/>
        </w:rPr>
      </w:pP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Cs/>
          <w:color w:val="000000"/>
          <w:sz w:val="28"/>
          <w:szCs w:val="28"/>
          <w:u w:val="single"/>
        </w:rPr>
        <w:t xml:space="preserve">            </w:t>
      </w:r>
      <w:r>
        <w:rPr>
          <w:rFonts w:hint="eastAsia" w:ascii="宋体" w:hAnsi="宋体"/>
          <w:bCs/>
          <w:color w:val="000000"/>
          <w:sz w:val="28"/>
          <w:szCs w:val="28"/>
        </w:rPr>
        <w:t>单位的</w:t>
      </w:r>
      <w:r>
        <w:rPr>
          <w:rFonts w:hint="eastAsia" w:ascii="宋体" w:hAnsi="宋体"/>
          <w:bCs/>
          <w:color w:val="000000"/>
          <w:sz w:val="28"/>
          <w:szCs w:val="28"/>
          <w:u w:val="single"/>
        </w:rPr>
        <w:t xml:space="preserve">            </w:t>
      </w:r>
      <w:r>
        <w:rPr>
          <w:rFonts w:hint="eastAsia" w:ascii="宋体" w:hAnsi="宋体"/>
          <w:bCs/>
          <w:color w:val="000000"/>
          <w:sz w:val="28"/>
          <w:szCs w:val="28"/>
        </w:rPr>
        <w:t>项目采购活动提供本单位制</w:t>
      </w:r>
    </w:p>
    <w:p>
      <w:pPr>
        <w:tabs>
          <w:tab w:val="left" w:pos="7665"/>
        </w:tabs>
        <w:rPr>
          <w:rFonts w:ascii="宋体" w:hAnsi="宋体"/>
          <w:bCs/>
          <w:color w:val="000000"/>
          <w:sz w:val="28"/>
          <w:szCs w:val="28"/>
        </w:rPr>
      </w:pPr>
      <w:r>
        <w:rPr>
          <w:rFonts w:hint="eastAsia" w:ascii="宋体" w:hAnsi="宋体"/>
          <w:bCs/>
          <w:color w:val="000000"/>
          <w:sz w:val="28"/>
          <w:szCs w:val="28"/>
        </w:rPr>
        <w:t>造的货物 (由本单位承担工程/提供服务)，或者提供其他残疾人福利性单位制造的货物(不包括使用非残疾人福利性单位注册商标的货物)。</w:t>
      </w:r>
    </w:p>
    <w:p>
      <w:pPr>
        <w:tabs>
          <w:tab w:val="left" w:pos="7665"/>
        </w:tabs>
        <w:ind w:firstLine="560" w:firstLineChars="200"/>
        <w:rPr>
          <w:rFonts w:ascii="宋体" w:hAnsi="宋体"/>
          <w:bCs/>
          <w:color w:val="000000"/>
          <w:sz w:val="28"/>
          <w:szCs w:val="28"/>
        </w:rPr>
      </w:pPr>
      <w:r>
        <w:rPr>
          <w:rFonts w:hint="eastAsia" w:ascii="宋体" w:hAnsi="宋体"/>
          <w:bCs/>
          <w:color w:val="000000"/>
          <w:sz w:val="28"/>
          <w:szCs w:val="28"/>
        </w:rPr>
        <w:t>本单位对上述声明的真实性负责，如有虚假，将依法承担相应责任。</w:t>
      </w:r>
    </w:p>
    <w:p>
      <w:pPr>
        <w:tabs>
          <w:tab w:val="left" w:pos="7665"/>
        </w:tabs>
        <w:rPr>
          <w:rFonts w:ascii="宋体" w:hAnsi="宋体"/>
          <w:bCs/>
          <w:color w:val="000000"/>
          <w:sz w:val="24"/>
        </w:rPr>
      </w:pPr>
    </w:p>
    <w:p>
      <w:pPr>
        <w:tabs>
          <w:tab w:val="left" w:pos="7665"/>
        </w:tabs>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480" w:firstLineChars="200"/>
        <w:rPr>
          <w:rFonts w:ascii="宋体" w:hAnsi="宋体"/>
          <w:bCs/>
          <w:color w:val="000000"/>
          <w:sz w:val="24"/>
        </w:rPr>
      </w:pPr>
    </w:p>
    <w:p>
      <w:pPr>
        <w:tabs>
          <w:tab w:val="left" w:pos="7665"/>
        </w:tabs>
        <w:ind w:firstLine="3960" w:firstLineChars="1650"/>
        <w:rPr>
          <w:rFonts w:ascii="宋体" w:hAnsi="宋体"/>
          <w:bCs/>
          <w:color w:val="000000"/>
          <w:sz w:val="24"/>
        </w:rPr>
      </w:pPr>
      <w:r>
        <w:rPr>
          <w:rFonts w:hint="eastAsia" w:ascii="宋体" w:hAnsi="宋体"/>
          <w:bCs/>
          <w:color w:val="000000"/>
          <w:sz w:val="24"/>
        </w:rPr>
        <w:t>单位名称(盖章):</w:t>
      </w:r>
    </w:p>
    <w:p>
      <w:pPr>
        <w:tabs>
          <w:tab w:val="left" w:pos="7665"/>
        </w:tabs>
        <w:ind w:firstLine="3960" w:firstLineChars="1650"/>
        <w:rPr>
          <w:rFonts w:ascii="宋体" w:hAnsi="宋体"/>
          <w:bCs/>
          <w:color w:val="000000"/>
          <w:sz w:val="24"/>
        </w:rPr>
      </w:pPr>
      <w:r>
        <w:rPr>
          <w:rFonts w:hint="eastAsia" w:ascii="宋体" w:hAnsi="宋体"/>
          <w:bCs/>
          <w:color w:val="000000"/>
          <w:sz w:val="24"/>
        </w:rPr>
        <w:t>日期:</w:t>
      </w: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ind w:firstLine="3960" w:firstLineChars="1650"/>
        <w:rPr>
          <w:rFonts w:ascii="宋体" w:hAnsi="宋体"/>
          <w:bCs/>
          <w:color w:val="000000"/>
          <w:sz w:val="24"/>
        </w:rPr>
      </w:pPr>
    </w:p>
    <w:p>
      <w:pPr>
        <w:tabs>
          <w:tab w:val="left" w:pos="7665"/>
        </w:tabs>
        <w:rPr>
          <w:rFonts w:ascii="宋体" w:hAnsi="宋体"/>
          <w:bCs/>
          <w:color w:val="000000"/>
          <w:sz w:val="32"/>
          <w:szCs w:val="32"/>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rPr>
          <w:rFonts w:ascii="宋体" w:hAnsi="宋体"/>
          <w:bCs/>
          <w:color w:val="000000"/>
          <w:sz w:val="32"/>
          <w:szCs w:val="32"/>
          <w:highlight w:val="yellow"/>
        </w:rPr>
      </w:pPr>
    </w:p>
    <w:p>
      <w:pPr>
        <w:tabs>
          <w:tab w:val="left" w:pos="7665"/>
        </w:tabs>
        <w:jc w:val="center"/>
        <w:outlineLvl w:val="2"/>
        <w:rPr>
          <w:rFonts w:ascii="宋体" w:hAnsi="宋体" w:cs="宋体"/>
          <w:b/>
          <w:color w:val="000000"/>
          <w:sz w:val="28"/>
          <w:szCs w:val="28"/>
        </w:rPr>
      </w:pPr>
      <w:bookmarkStart w:id="109" w:name="_Toc24921"/>
      <w:bookmarkStart w:id="110" w:name="_Toc6169"/>
      <w:bookmarkStart w:id="111" w:name="_Toc32284"/>
      <w:bookmarkStart w:id="112" w:name="_Toc1952"/>
      <w:bookmarkStart w:id="113" w:name="_Toc1096"/>
      <w:bookmarkStart w:id="114" w:name="_Toc31614"/>
      <w:r>
        <w:rPr>
          <w:rFonts w:hint="eastAsia" w:ascii="宋体" w:hAnsi="宋体" w:cs="宋体"/>
          <w:b/>
          <w:color w:val="000000"/>
          <w:sz w:val="28"/>
          <w:szCs w:val="28"/>
        </w:rPr>
        <w:t>（三）省级以上监狱管理局、戒毒管理局（含新疆生产建设兵团）</w:t>
      </w:r>
      <w:bookmarkEnd w:id="109"/>
      <w:bookmarkEnd w:id="110"/>
      <w:bookmarkEnd w:id="111"/>
      <w:bookmarkEnd w:id="112"/>
      <w:bookmarkEnd w:id="113"/>
      <w:bookmarkEnd w:id="114"/>
    </w:p>
    <w:p>
      <w:pPr>
        <w:tabs>
          <w:tab w:val="left" w:pos="7665"/>
        </w:tabs>
        <w:jc w:val="center"/>
        <w:rPr>
          <w:rFonts w:ascii="宋体" w:hAnsi="宋体" w:cs="宋体"/>
          <w:b/>
          <w:color w:val="000000"/>
          <w:sz w:val="28"/>
          <w:szCs w:val="28"/>
        </w:rPr>
      </w:pPr>
      <w:r>
        <w:rPr>
          <w:rFonts w:hint="eastAsia" w:ascii="宋体" w:hAnsi="宋体" w:cs="宋体"/>
          <w:b/>
          <w:color w:val="000000"/>
          <w:sz w:val="28"/>
          <w:szCs w:val="28"/>
        </w:rPr>
        <w:t>出具的属于监狱企业的证明文件</w:t>
      </w:r>
    </w:p>
    <w:p>
      <w:pPr>
        <w:spacing w:line="500" w:lineRule="exact"/>
        <w:jc w:val="center"/>
        <w:rPr>
          <w:b/>
          <w:color w:val="000000"/>
          <w:sz w:val="28"/>
          <w:szCs w:val="28"/>
        </w:rPr>
      </w:pPr>
      <w:r>
        <w:rPr>
          <w:rFonts w:hint="eastAsia"/>
          <w:b/>
          <w:color w:val="000000"/>
          <w:sz w:val="28"/>
          <w:szCs w:val="28"/>
        </w:rPr>
        <w:t>（如有）</w:t>
      </w:r>
    </w:p>
    <w:p>
      <w:pPr>
        <w:spacing w:line="500" w:lineRule="exact"/>
        <w:jc w:val="center"/>
        <w:rPr>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jc w:val="center"/>
        <w:outlineLvl w:val="2"/>
        <w:rPr>
          <w:rFonts w:ascii="宋体" w:hAnsi="宋体" w:cs="宋体"/>
          <w:b/>
          <w:sz w:val="28"/>
          <w:szCs w:val="28"/>
        </w:rPr>
      </w:pPr>
    </w:p>
    <w:p>
      <w:pPr>
        <w:tabs>
          <w:tab w:val="left" w:pos="7665"/>
        </w:tabs>
        <w:outlineLvl w:val="2"/>
        <w:rPr>
          <w:rFonts w:ascii="宋体" w:hAnsi="宋体" w:cs="宋体"/>
          <w:b/>
          <w:sz w:val="28"/>
          <w:szCs w:val="28"/>
        </w:rPr>
        <w:sectPr>
          <w:footerReference r:id="rId12" w:type="first"/>
          <w:footerReference r:id="rId11" w:type="default"/>
          <w:pgSz w:w="11906" w:h="16838"/>
          <w:pgMar w:top="1440" w:right="1800" w:bottom="1091" w:left="1800" w:header="851" w:footer="992" w:gutter="0"/>
          <w:pgNumType w:fmt="decimal" w:start="31"/>
          <w:cols w:space="720" w:num="1"/>
          <w:titlePg/>
          <w:docGrid w:type="lines" w:linePitch="312" w:charSpace="0"/>
        </w:sectPr>
      </w:pPr>
    </w:p>
    <w:p>
      <w:pPr>
        <w:tabs>
          <w:tab w:val="left" w:pos="7665"/>
        </w:tabs>
        <w:jc w:val="center"/>
        <w:outlineLvl w:val="2"/>
        <w:rPr>
          <w:rFonts w:ascii="宋体" w:hAnsi="宋体" w:cs="宋体"/>
          <w:b/>
          <w:sz w:val="28"/>
          <w:szCs w:val="28"/>
        </w:rPr>
      </w:pPr>
      <w:bookmarkStart w:id="115" w:name="_Toc15027"/>
      <w:bookmarkStart w:id="116" w:name="_Toc10289"/>
      <w:r>
        <w:rPr>
          <w:rFonts w:hint="eastAsia" w:ascii="宋体" w:hAnsi="宋体" w:cs="宋体"/>
          <w:b/>
          <w:sz w:val="28"/>
          <w:szCs w:val="28"/>
        </w:rPr>
        <w:t>（四）中小企业划型标准</w:t>
      </w:r>
      <w:bookmarkEnd w:id="115"/>
      <w:bookmarkEnd w:id="116"/>
    </w:p>
    <w:tbl>
      <w:tblPr>
        <w:tblStyle w:val="20"/>
        <w:tblW w:w="15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0"/>
        <w:gridCol w:w="1144"/>
        <w:gridCol w:w="1143"/>
        <w:gridCol w:w="1145"/>
        <w:gridCol w:w="1144"/>
        <w:gridCol w:w="913"/>
        <w:gridCol w:w="917"/>
        <w:gridCol w:w="967"/>
        <w:gridCol w:w="907"/>
        <w:gridCol w:w="985"/>
        <w:gridCol w:w="982"/>
        <w:gridCol w:w="983"/>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881"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序号</w:t>
            </w:r>
          </w:p>
        </w:tc>
        <w:tc>
          <w:tcPr>
            <w:tcW w:w="1700" w:type="dxa"/>
            <w:vMerge w:val="restart"/>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行业</w:t>
            </w:r>
          </w:p>
        </w:tc>
        <w:tc>
          <w:tcPr>
            <w:tcW w:w="3432"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大型企业</w:t>
            </w:r>
          </w:p>
        </w:tc>
        <w:tc>
          <w:tcPr>
            <w:tcW w:w="2974"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中型企业</w:t>
            </w:r>
          </w:p>
        </w:tc>
        <w:tc>
          <w:tcPr>
            <w:tcW w:w="2859"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小型企业</w:t>
            </w:r>
          </w:p>
        </w:tc>
        <w:tc>
          <w:tcPr>
            <w:tcW w:w="3550" w:type="dxa"/>
            <w:gridSpan w:val="3"/>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81" w:type="dxa"/>
            <w:vMerge w:val="continue"/>
            <w:noWrap w:val="0"/>
            <w:vAlign w:val="center"/>
          </w:tcPr>
          <w:p>
            <w:pPr>
              <w:spacing w:line="240" w:lineRule="exact"/>
              <w:jc w:val="center"/>
              <w:rPr>
                <w:rFonts w:ascii="宋体" w:hAnsi="宋体" w:cs="宋体"/>
                <w:kern w:val="0"/>
                <w:sz w:val="18"/>
                <w:szCs w:val="18"/>
              </w:rPr>
            </w:pPr>
          </w:p>
        </w:tc>
        <w:tc>
          <w:tcPr>
            <w:tcW w:w="1700" w:type="dxa"/>
            <w:vMerge w:val="continue"/>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营业收入（万元）</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从业人员（人）</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总资产（万元）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农、林、牧、渔业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00" w:type="dxa"/>
            <w:noWrap w:val="0"/>
            <w:vAlign w:val="center"/>
          </w:tcPr>
          <w:p>
            <w:pPr>
              <w:spacing w:line="24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工业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本项目适用</w:t>
            </w:r>
            <w:r>
              <w:rPr>
                <w:rFonts w:hint="eastAsia" w:ascii="宋体" w:hAnsi="宋体" w:cs="宋体"/>
                <w:b/>
                <w:bCs/>
                <w:kern w:val="0"/>
                <w:sz w:val="18"/>
                <w:szCs w:val="18"/>
                <w:lang w:eastAsia="zh-CN"/>
              </w:rPr>
              <w:t>）</w:t>
            </w:r>
          </w:p>
        </w:tc>
        <w:tc>
          <w:tcPr>
            <w:tcW w:w="1144" w:type="dxa"/>
            <w:noWrap w:val="0"/>
            <w:vAlign w:val="center"/>
          </w:tcPr>
          <w:p>
            <w:pPr>
              <w:spacing w:line="240" w:lineRule="exact"/>
              <w:jc w:val="center"/>
              <w:rPr>
                <w:rFonts w:ascii="宋体" w:hAnsi="宋体" w:cs="宋体"/>
                <w:b/>
                <w:bCs/>
                <w:kern w:val="0"/>
                <w:sz w:val="18"/>
                <w:szCs w:val="18"/>
              </w:rPr>
            </w:pPr>
            <w:r>
              <w:rPr>
                <w:rFonts w:hint="eastAsia" w:ascii="宋体" w:hAnsi="宋体" w:cs="宋体"/>
                <w:b/>
                <w:bCs/>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建筑业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批发业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零售业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交通运输业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仓储业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邮政业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9</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住宿业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餐饮业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11</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信息传输业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软件和信息技术服务业</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房地产开发经验</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≥200000</w:t>
            </w:r>
          </w:p>
        </w:tc>
        <w:tc>
          <w:tcPr>
            <w:tcW w:w="1143" w:type="dxa"/>
            <w:noWrap w:val="0"/>
            <w:vAlign w:val="center"/>
          </w:tcPr>
          <w:p>
            <w:pPr>
              <w:spacing w:line="240" w:lineRule="exact"/>
              <w:jc w:val="center"/>
              <w:rPr>
                <w:rFonts w:ascii="宋体" w:hAnsi="宋体" w:cs="宋体"/>
                <w:kern w:val="0"/>
                <w:sz w:val="18"/>
                <w:szCs w:val="18"/>
              </w:rPr>
            </w:pP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或，≥10000</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且，≥5000</w:t>
            </w: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07" w:type="dxa"/>
            <w:noWrap w:val="0"/>
            <w:vAlign w:val="center"/>
          </w:tcPr>
          <w:p>
            <w:pPr>
              <w:spacing w:line="240" w:lineRule="exact"/>
              <w:jc w:val="center"/>
              <w:rPr>
                <w:rFonts w:ascii="宋体" w:hAnsi="宋体" w:cs="宋体"/>
                <w:kern w:val="0"/>
                <w:sz w:val="18"/>
                <w:szCs w:val="18"/>
              </w:rPr>
            </w:pP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且，≥2000</w:t>
            </w: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3" w:type="dxa"/>
            <w:noWrap w:val="0"/>
            <w:vAlign w:val="center"/>
          </w:tcPr>
          <w:p>
            <w:pPr>
              <w:spacing w:line="240" w:lineRule="exact"/>
              <w:jc w:val="center"/>
              <w:rPr>
                <w:rFonts w:ascii="宋体" w:hAnsi="宋体" w:cs="宋体"/>
                <w:kern w:val="0"/>
                <w:sz w:val="18"/>
                <w:szCs w:val="18"/>
              </w:rPr>
            </w:pP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14</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物业管理</w:t>
            </w: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≥5000</w:t>
            </w: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≥1000</w:t>
            </w: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＜500</w:t>
            </w: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85" w:type="dxa"/>
            <w:noWrap w:val="0"/>
            <w:vAlign w:val="center"/>
          </w:tcPr>
          <w:p>
            <w:pPr>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租赁和商务服务业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或，≥120000</w:t>
            </w: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且，≥8000</w:t>
            </w: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且，≥100</w:t>
            </w: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或，＜100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81"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700"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其他未列明行业</w:t>
            </w:r>
          </w:p>
        </w:tc>
        <w:tc>
          <w:tcPr>
            <w:tcW w:w="1144" w:type="dxa"/>
            <w:noWrap w:val="0"/>
            <w:vAlign w:val="center"/>
          </w:tcPr>
          <w:p>
            <w:pPr>
              <w:spacing w:line="240" w:lineRule="exact"/>
              <w:jc w:val="center"/>
              <w:rPr>
                <w:rFonts w:ascii="宋体" w:hAnsi="宋体" w:cs="宋体"/>
                <w:kern w:val="0"/>
                <w:sz w:val="18"/>
                <w:szCs w:val="18"/>
              </w:rPr>
            </w:pPr>
          </w:p>
        </w:tc>
        <w:tc>
          <w:tcPr>
            <w:tcW w:w="114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≥300</w:t>
            </w:r>
          </w:p>
        </w:tc>
        <w:tc>
          <w:tcPr>
            <w:tcW w:w="1145" w:type="dxa"/>
            <w:noWrap w:val="0"/>
            <w:vAlign w:val="center"/>
          </w:tcPr>
          <w:p>
            <w:pPr>
              <w:spacing w:line="240" w:lineRule="exact"/>
              <w:jc w:val="center"/>
              <w:rPr>
                <w:rFonts w:ascii="宋体" w:hAnsi="宋体" w:cs="宋体"/>
                <w:kern w:val="0"/>
                <w:sz w:val="18"/>
                <w:szCs w:val="18"/>
              </w:rPr>
            </w:pPr>
          </w:p>
        </w:tc>
        <w:tc>
          <w:tcPr>
            <w:tcW w:w="1144" w:type="dxa"/>
            <w:noWrap w:val="0"/>
            <w:vAlign w:val="center"/>
          </w:tcPr>
          <w:p>
            <w:pPr>
              <w:spacing w:line="240" w:lineRule="exact"/>
              <w:jc w:val="center"/>
              <w:rPr>
                <w:rFonts w:ascii="宋体" w:hAnsi="宋体" w:cs="宋体"/>
                <w:kern w:val="0"/>
                <w:sz w:val="18"/>
                <w:szCs w:val="18"/>
              </w:rPr>
            </w:pPr>
          </w:p>
        </w:tc>
        <w:tc>
          <w:tcPr>
            <w:tcW w:w="91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17" w:type="dxa"/>
            <w:noWrap w:val="0"/>
            <w:vAlign w:val="center"/>
          </w:tcPr>
          <w:p>
            <w:pPr>
              <w:spacing w:line="240" w:lineRule="exact"/>
              <w:jc w:val="center"/>
              <w:rPr>
                <w:rFonts w:ascii="宋体" w:hAnsi="宋体" w:cs="宋体"/>
                <w:kern w:val="0"/>
                <w:sz w:val="18"/>
                <w:szCs w:val="18"/>
              </w:rPr>
            </w:pPr>
          </w:p>
        </w:tc>
        <w:tc>
          <w:tcPr>
            <w:tcW w:w="967" w:type="dxa"/>
            <w:noWrap w:val="0"/>
            <w:vAlign w:val="center"/>
          </w:tcPr>
          <w:p>
            <w:pPr>
              <w:spacing w:line="240" w:lineRule="exact"/>
              <w:jc w:val="center"/>
              <w:rPr>
                <w:rFonts w:ascii="宋体" w:hAnsi="宋体" w:cs="宋体"/>
                <w:kern w:val="0"/>
                <w:sz w:val="18"/>
                <w:szCs w:val="18"/>
              </w:rPr>
            </w:pPr>
          </w:p>
        </w:tc>
        <w:tc>
          <w:tcPr>
            <w:tcW w:w="907"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985" w:type="dxa"/>
            <w:noWrap w:val="0"/>
            <w:vAlign w:val="center"/>
          </w:tcPr>
          <w:p>
            <w:pPr>
              <w:spacing w:line="240" w:lineRule="exact"/>
              <w:jc w:val="center"/>
              <w:rPr>
                <w:rFonts w:ascii="宋体" w:hAnsi="宋体" w:cs="宋体"/>
                <w:kern w:val="0"/>
                <w:sz w:val="18"/>
                <w:szCs w:val="18"/>
              </w:rPr>
            </w:pPr>
          </w:p>
        </w:tc>
        <w:tc>
          <w:tcPr>
            <w:tcW w:w="982" w:type="dxa"/>
            <w:noWrap w:val="0"/>
            <w:vAlign w:val="center"/>
          </w:tcPr>
          <w:p>
            <w:pPr>
              <w:spacing w:line="240" w:lineRule="exact"/>
              <w:jc w:val="center"/>
              <w:rPr>
                <w:rFonts w:ascii="宋体" w:hAnsi="宋体" w:cs="宋体"/>
                <w:kern w:val="0"/>
                <w:sz w:val="18"/>
                <w:szCs w:val="18"/>
              </w:rPr>
            </w:pPr>
          </w:p>
        </w:tc>
        <w:tc>
          <w:tcPr>
            <w:tcW w:w="983" w:type="dxa"/>
            <w:noWrap w:val="0"/>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85" w:type="dxa"/>
            <w:noWrap w:val="0"/>
            <w:vAlign w:val="center"/>
          </w:tcPr>
          <w:p>
            <w:pPr>
              <w:spacing w:line="240" w:lineRule="exact"/>
              <w:jc w:val="center"/>
              <w:rPr>
                <w:rFonts w:ascii="宋体" w:hAnsi="宋体" w:cs="宋体"/>
                <w:kern w:val="0"/>
                <w:sz w:val="18"/>
                <w:szCs w:val="18"/>
              </w:rPr>
            </w:pPr>
          </w:p>
        </w:tc>
      </w:tr>
    </w:tbl>
    <w:p>
      <w:pPr>
        <w:rPr>
          <w:color w:val="auto"/>
        </w:rPr>
      </w:pPr>
    </w:p>
    <w:sectPr>
      <w:footerReference r:id="rId14" w:type="first"/>
      <w:footerReference r:id="rId13" w:type="default"/>
      <w:pgSz w:w="16838" w:h="11906" w:orient="landscape"/>
      <w:pgMar w:top="1800" w:right="1440" w:bottom="1800" w:left="109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402"/>
        <w:tab w:val="clear" w:pos="4153"/>
      </w:tabs>
      <w:rPr>
        <w:rFonts w:hint="eastAsia" w:eastAsia="宋体"/>
        <w:lang w:val="en-US"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lang w:val="en-US"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kQPIatgBAACzAwAADgAAAAAAAAAB&#10;ACAAAAAiAQAAZHJzL2Uyb0RvYy54bWxQSwUGAAAAAAYABgBZAQAAbAU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rPr>
                              <w:rStyle w:val="24"/>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F8wke/WAQAAswMAAA4AAAAAAAAAAQAg&#10;AAAAIgEAAGRycy9lMm9Eb2MueG1sUEsFBgAAAAAGAAYAWQEAAGoFAAAAAA==&#10;">
              <v:fill on="f" focussize="0,0"/>
              <v:stroke on="f" weight="1.25pt"/>
              <v:imagedata o:title=""/>
              <o:lock v:ext="edit" aspectratio="f"/>
              <v:textbox inset="0mm,0mm,0mm,0mm" style="mso-fit-shape-to-text:t;">
                <w:txbxContent>
                  <w:p>
                    <w:pPr>
                      <w:pStyle w:val="10"/>
                      <w:rPr>
                        <w:rStyle w:val="24"/>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0" b="0"/>
              <wp:wrapNone/>
              <wp:docPr id="9" name="文本框 9"/>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131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8DhTx1AAAAAIBAAAPAAAAAAAA&#10;AAEAIAAAACIAAABkcnMvZG93bnJldi54bWxQSwECFAAUAAAACACHTuJA5dF0cd0BAACuAwAADgAA&#10;AAAAAAABACAAAAAjAQAAZHJzL2Uyb0RvYy54bWxQSwUGAAAAAAYABgBZAQAAcgUAAAAA&#10;">
              <v:fill on="f" focussize="0,0"/>
              <v:stroke on="f" weight="1.25pt"/>
              <v:imagedata o:title=""/>
              <o:lock v:ext="edit" aspectratio="f"/>
              <v:textbox inset="0mm,0mm,0mm,0mm" style="mso-fit-shape-to-text:t;">
                <w:txbxContent>
                  <w:p>
                    <w:pPr>
                      <w:snapToGrid w:val="0"/>
                      <w:rPr>
                        <w:sz w:val="18"/>
                      </w:rPr>
                    </w:pPr>
                    <w:r>
                      <w:rPr>
                        <w:rFonts w:hint="eastAsia"/>
                        <w:sz w:val="18"/>
                      </w:rPr>
                      <w:t>3</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2mmQo1wEAALMDAAAOAAAAAAAAAAEA&#10;IAAAACIBAABkcnMvZTJvRG9jLnhtbFBLBQYAAAAABgAGAFkBAABrBQ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JDZIM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39</w:t>
                    </w:r>
                    <w:r>
                      <w:rPr>
                        <w:rFonts w:hint="eastAsia"/>
                        <w:sz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OFPHUAAAAAgEAAA8AAAAAAAAA&#10;AQAgAAAAIgAAAGRycy9kb3ducmV2LnhtbFBLAQIUABQAAAAIAIdO4kACqw+33AEAAK4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dgTzE1gEAAKI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ENbsKSEssMTvzy88fl&#10;15/L7+8EfShQ56HCvHuPmbF/53pMnvyAzsS7l8GkLzIiGEd5z1d5RR8JR2e5Wq1LSjhGFq8XNzdl&#10;Aike3/oA8b1whiSjpgGHlzVlp48Qh9QpJZWy7k5pnQeoLekQtFyvyvziGkJ0bbFIojC0mqzY7/uR&#10;1941Z6TV4QbU1OLCU6I/WBQ4LctkhMnYT8bRB3Vo8zalVsC/PUZsJ3eZKgywY2EcXeY5rlnajb/v&#10;Oevx19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dgTzE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Cja3cL1gEAAKI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F336F"/>
    <w:multiLevelType w:val="singleLevel"/>
    <w:tmpl w:val="860F336F"/>
    <w:lvl w:ilvl="0" w:tentative="0">
      <w:start w:val="1"/>
      <w:numFmt w:val="chineseCounting"/>
      <w:suff w:val="nothing"/>
      <w:lvlText w:val="%1、"/>
      <w:lvlJc w:val="left"/>
      <w:rPr>
        <w:rFonts w:hint="eastAsia"/>
      </w:rPr>
    </w:lvl>
  </w:abstractNum>
  <w:abstractNum w:abstractNumId="1">
    <w:nsid w:val="A4F872B9"/>
    <w:multiLevelType w:val="multilevel"/>
    <w:tmpl w:val="A4F872B9"/>
    <w:lvl w:ilvl="0" w:tentative="0">
      <w:start w:val="1"/>
      <w:numFmt w:val="decimal"/>
      <w:lvlText w:val="%1."/>
      <w:lvlJc w:val="left"/>
      <w:pPr>
        <w:ind w:left="527" w:hanging="420"/>
      </w:pPr>
      <w:rPr>
        <w:rFonts w:hint="default"/>
        <w:spacing w:val="-8"/>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2">
    <w:nsid w:val="BA16AE13"/>
    <w:multiLevelType w:val="multilevel"/>
    <w:tmpl w:val="BA16AE13"/>
    <w:lvl w:ilvl="0" w:tentative="0">
      <w:start w:val="1"/>
      <w:numFmt w:val="decimal"/>
      <w:lvlText w:val="%1."/>
      <w:lvlJc w:val="left"/>
      <w:pPr>
        <w:ind w:left="527" w:hanging="420"/>
      </w:pPr>
      <w:rPr>
        <w:rFonts w:hint="default"/>
        <w:spacing w:val="-8"/>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3">
    <w:nsid w:val="BF205925"/>
    <w:multiLevelType w:val="multilevel"/>
    <w:tmpl w:val="BF205925"/>
    <w:lvl w:ilvl="0" w:tentative="0">
      <w:start w:val="1"/>
      <w:numFmt w:val="decimal"/>
      <w:lvlText w:val="%1."/>
      <w:lvlJc w:val="left"/>
      <w:pPr>
        <w:ind w:left="527" w:hanging="420"/>
      </w:pPr>
      <w:rPr>
        <w:rFonts w:hint="default"/>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4">
    <w:nsid w:val="C8879AEF"/>
    <w:multiLevelType w:val="multilevel"/>
    <w:tmpl w:val="C8879AEF"/>
    <w:lvl w:ilvl="0" w:tentative="0">
      <w:start w:val="1"/>
      <w:numFmt w:val="decimal"/>
      <w:lvlText w:val="%1."/>
      <w:lvlJc w:val="left"/>
      <w:pPr>
        <w:ind w:left="527" w:hanging="420"/>
      </w:pPr>
      <w:rPr>
        <w:rFonts w:hint="default"/>
        <w:spacing w:val="-18"/>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5">
    <w:nsid w:val="CF092B84"/>
    <w:multiLevelType w:val="multilevel"/>
    <w:tmpl w:val="CF092B84"/>
    <w:lvl w:ilvl="0" w:tentative="0">
      <w:start w:val="1"/>
      <w:numFmt w:val="decimal"/>
      <w:lvlText w:val="%1."/>
      <w:lvlJc w:val="left"/>
      <w:pPr>
        <w:ind w:left="527" w:hanging="420"/>
      </w:pPr>
      <w:rPr>
        <w:rFonts w:hint="default"/>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6">
    <w:nsid w:val="1FF701BD"/>
    <w:multiLevelType w:val="multilevel"/>
    <w:tmpl w:val="1FF701BD"/>
    <w:lvl w:ilvl="0" w:tentative="0">
      <w:start w:val="1"/>
      <w:numFmt w:val="decimal"/>
      <w:lvlText w:val="%1."/>
      <w:lvlJc w:val="left"/>
      <w:pPr>
        <w:ind w:left="525" w:hanging="420"/>
      </w:p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7">
    <w:nsid w:val="278A82CE"/>
    <w:multiLevelType w:val="multilevel"/>
    <w:tmpl w:val="278A82CE"/>
    <w:lvl w:ilvl="0" w:tentative="0">
      <w:start w:val="1"/>
      <w:numFmt w:val="decimal"/>
      <w:lvlText w:val="%1."/>
      <w:lvlJc w:val="left"/>
      <w:pPr>
        <w:ind w:left="527" w:hanging="420"/>
      </w:pPr>
      <w:rPr>
        <w:rFonts w:hint="default"/>
        <w:spacing w:val="-8"/>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527" w:hanging="420"/>
      </w:pPr>
      <w:rPr>
        <w:rFonts w:hint="default"/>
        <w:spacing w:val="-1"/>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9">
    <w:nsid w:val="37B55D49"/>
    <w:multiLevelType w:val="multilevel"/>
    <w:tmpl w:val="37B55D4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BA53D3B"/>
    <w:multiLevelType w:val="multilevel"/>
    <w:tmpl w:val="3BA53D3B"/>
    <w:lvl w:ilvl="0" w:tentative="0">
      <w:start w:val="1"/>
      <w:numFmt w:val="decimal"/>
      <w:lvlText w:val="%1."/>
      <w:lvlJc w:val="left"/>
      <w:pPr>
        <w:ind w:left="527" w:hanging="420"/>
      </w:pPr>
      <w:rPr>
        <w:rFonts w:hint="default"/>
        <w:spacing w:val="-8"/>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527" w:hanging="420"/>
      </w:pPr>
      <w:rPr>
        <w:rFonts w:hint="default"/>
        <w:w w:val="100"/>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12">
    <w:nsid w:val="55684327"/>
    <w:multiLevelType w:val="multilevel"/>
    <w:tmpl w:val="556843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7CCCCE7"/>
    <w:multiLevelType w:val="singleLevel"/>
    <w:tmpl w:val="57CCCCE7"/>
    <w:lvl w:ilvl="0" w:tentative="0">
      <w:start w:val="1"/>
      <w:numFmt w:val="chineseCounting"/>
      <w:suff w:val="nothing"/>
      <w:lvlText w:val="%1、"/>
      <w:lvlJc w:val="left"/>
      <w:pPr>
        <w:ind w:left="-420" w:firstLine="420"/>
      </w:pPr>
      <w:rPr>
        <w:rFonts w:hint="eastAsia"/>
      </w:rPr>
    </w:lvl>
  </w:abstractNum>
  <w:abstractNum w:abstractNumId="14">
    <w:nsid w:val="59ADCABA"/>
    <w:multiLevelType w:val="multilevel"/>
    <w:tmpl w:val="59ADCABA"/>
    <w:lvl w:ilvl="0" w:tentative="0">
      <w:start w:val="1"/>
      <w:numFmt w:val="decimal"/>
      <w:lvlText w:val="%1."/>
      <w:lvlJc w:val="left"/>
      <w:pPr>
        <w:ind w:left="527" w:hanging="420"/>
      </w:pPr>
      <w:rPr>
        <w:rFonts w:hint="default" w:ascii="微软雅黑" w:hAnsi="微软雅黑" w:eastAsia="微软雅黑" w:cs="微软雅黑"/>
        <w:w w:val="100"/>
        <w:sz w:val="18"/>
        <w:szCs w:val="18"/>
        <w:lang w:val="zh-CN" w:eastAsia="zh-CN" w:bidi="zh-CN"/>
      </w:rPr>
    </w:lvl>
    <w:lvl w:ilvl="1" w:tentative="0">
      <w:start w:val="0"/>
      <w:numFmt w:val="bullet"/>
      <w:lvlText w:val="•"/>
      <w:lvlJc w:val="left"/>
      <w:pPr>
        <w:ind w:left="957" w:hanging="420"/>
      </w:pPr>
      <w:rPr>
        <w:rFonts w:hint="default"/>
        <w:lang w:val="zh-CN" w:eastAsia="zh-CN" w:bidi="zh-CN"/>
      </w:rPr>
    </w:lvl>
    <w:lvl w:ilvl="2" w:tentative="0">
      <w:start w:val="0"/>
      <w:numFmt w:val="bullet"/>
      <w:lvlText w:val="•"/>
      <w:lvlJc w:val="left"/>
      <w:pPr>
        <w:ind w:left="1395" w:hanging="420"/>
      </w:pPr>
      <w:rPr>
        <w:rFonts w:hint="default"/>
        <w:lang w:val="zh-CN" w:eastAsia="zh-CN" w:bidi="zh-CN"/>
      </w:rPr>
    </w:lvl>
    <w:lvl w:ilvl="3" w:tentative="0">
      <w:start w:val="0"/>
      <w:numFmt w:val="bullet"/>
      <w:lvlText w:val="•"/>
      <w:lvlJc w:val="left"/>
      <w:pPr>
        <w:ind w:left="1833" w:hanging="420"/>
      </w:pPr>
      <w:rPr>
        <w:rFonts w:hint="default"/>
        <w:lang w:val="zh-CN" w:eastAsia="zh-CN" w:bidi="zh-CN"/>
      </w:rPr>
    </w:lvl>
    <w:lvl w:ilvl="4" w:tentative="0">
      <w:start w:val="0"/>
      <w:numFmt w:val="bullet"/>
      <w:lvlText w:val="•"/>
      <w:lvlJc w:val="left"/>
      <w:pPr>
        <w:ind w:left="2271" w:hanging="420"/>
      </w:pPr>
      <w:rPr>
        <w:rFonts w:hint="default"/>
        <w:lang w:val="zh-CN" w:eastAsia="zh-CN" w:bidi="zh-CN"/>
      </w:rPr>
    </w:lvl>
    <w:lvl w:ilvl="5" w:tentative="0">
      <w:start w:val="0"/>
      <w:numFmt w:val="bullet"/>
      <w:lvlText w:val="•"/>
      <w:lvlJc w:val="left"/>
      <w:pPr>
        <w:ind w:left="2709" w:hanging="420"/>
      </w:pPr>
      <w:rPr>
        <w:rFonts w:hint="default"/>
        <w:lang w:val="zh-CN" w:eastAsia="zh-CN" w:bidi="zh-CN"/>
      </w:rPr>
    </w:lvl>
    <w:lvl w:ilvl="6" w:tentative="0">
      <w:start w:val="0"/>
      <w:numFmt w:val="bullet"/>
      <w:lvlText w:val="•"/>
      <w:lvlJc w:val="left"/>
      <w:pPr>
        <w:ind w:left="3146" w:hanging="420"/>
      </w:pPr>
      <w:rPr>
        <w:rFonts w:hint="default"/>
        <w:lang w:val="zh-CN" w:eastAsia="zh-CN" w:bidi="zh-CN"/>
      </w:rPr>
    </w:lvl>
    <w:lvl w:ilvl="7" w:tentative="0">
      <w:start w:val="0"/>
      <w:numFmt w:val="bullet"/>
      <w:lvlText w:val="•"/>
      <w:lvlJc w:val="left"/>
      <w:pPr>
        <w:ind w:left="3584" w:hanging="420"/>
      </w:pPr>
      <w:rPr>
        <w:rFonts w:hint="default"/>
        <w:lang w:val="zh-CN" w:eastAsia="zh-CN" w:bidi="zh-CN"/>
      </w:rPr>
    </w:lvl>
    <w:lvl w:ilvl="8" w:tentative="0">
      <w:start w:val="0"/>
      <w:numFmt w:val="bullet"/>
      <w:lvlText w:val="•"/>
      <w:lvlJc w:val="left"/>
      <w:pPr>
        <w:ind w:left="4022" w:hanging="420"/>
      </w:pPr>
      <w:rPr>
        <w:rFonts w:hint="default"/>
        <w:lang w:val="zh-CN" w:eastAsia="zh-CN" w:bidi="zh-CN"/>
      </w:rPr>
    </w:lvl>
  </w:abstractNum>
  <w:abstractNum w:abstractNumId="15">
    <w:nsid w:val="68153059"/>
    <w:multiLevelType w:val="multilevel"/>
    <w:tmpl w:val="6815305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FC4D7C"/>
    <w:multiLevelType w:val="multilevel"/>
    <w:tmpl w:val="7FFC4D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5"/>
  </w:num>
  <w:num w:numId="3">
    <w:abstractNumId w:val="14"/>
  </w:num>
  <w:num w:numId="4">
    <w:abstractNumId w:val="3"/>
  </w:num>
  <w:num w:numId="5">
    <w:abstractNumId w:val="6"/>
  </w:num>
  <w:num w:numId="6">
    <w:abstractNumId w:val="10"/>
  </w:num>
  <w:num w:numId="7">
    <w:abstractNumId w:val="7"/>
  </w:num>
  <w:num w:numId="8">
    <w:abstractNumId w:val="2"/>
  </w:num>
  <w:num w:numId="9">
    <w:abstractNumId w:val="1"/>
  </w:num>
  <w:num w:numId="10">
    <w:abstractNumId w:val="8"/>
  </w:num>
  <w:num w:numId="11">
    <w:abstractNumId w:val="4"/>
  </w:num>
  <w:num w:numId="12">
    <w:abstractNumId w:val="11"/>
  </w:num>
  <w:num w:numId="13">
    <w:abstractNumId w:val="9"/>
  </w:num>
  <w:num w:numId="14">
    <w:abstractNumId w:val="15"/>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627E3589"/>
    <w:rsid w:val="00031AAC"/>
    <w:rsid w:val="000E3319"/>
    <w:rsid w:val="00164796"/>
    <w:rsid w:val="00624D55"/>
    <w:rsid w:val="0072651A"/>
    <w:rsid w:val="00BC1A9F"/>
    <w:rsid w:val="00CF1D9C"/>
    <w:rsid w:val="01212B00"/>
    <w:rsid w:val="013219E6"/>
    <w:rsid w:val="01657BDE"/>
    <w:rsid w:val="016D1546"/>
    <w:rsid w:val="017A3BF9"/>
    <w:rsid w:val="01D36FEC"/>
    <w:rsid w:val="02625AD2"/>
    <w:rsid w:val="029336A2"/>
    <w:rsid w:val="02977078"/>
    <w:rsid w:val="02AC577F"/>
    <w:rsid w:val="02C85DCE"/>
    <w:rsid w:val="02FB4AC5"/>
    <w:rsid w:val="02FD5867"/>
    <w:rsid w:val="03456A58"/>
    <w:rsid w:val="03944DF9"/>
    <w:rsid w:val="03C87C9F"/>
    <w:rsid w:val="042E30EF"/>
    <w:rsid w:val="04A15C83"/>
    <w:rsid w:val="04BA1D7C"/>
    <w:rsid w:val="04CA15C3"/>
    <w:rsid w:val="04E7568B"/>
    <w:rsid w:val="05112128"/>
    <w:rsid w:val="05173C5C"/>
    <w:rsid w:val="05257939"/>
    <w:rsid w:val="05606934"/>
    <w:rsid w:val="05785AE7"/>
    <w:rsid w:val="058C381B"/>
    <w:rsid w:val="05CB49B3"/>
    <w:rsid w:val="05E43091"/>
    <w:rsid w:val="05FD5C48"/>
    <w:rsid w:val="061E3976"/>
    <w:rsid w:val="064459B1"/>
    <w:rsid w:val="06446935"/>
    <w:rsid w:val="06464C46"/>
    <w:rsid w:val="064D26F7"/>
    <w:rsid w:val="06653AF1"/>
    <w:rsid w:val="06A12890"/>
    <w:rsid w:val="06C57924"/>
    <w:rsid w:val="06DB2976"/>
    <w:rsid w:val="07132436"/>
    <w:rsid w:val="07140747"/>
    <w:rsid w:val="0744386D"/>
    <w:rsid w:val="07556EA3"/>
    <w:rsid w:val="07F71B4A"/>
    <w:rsid w:val="08277171"/>
    <w:rsid w:val="08326D66"/>
    <w:rsid w:val="08504206"/>
    <w:rsid w:val="088C6D6E"/>
    <w:rsid w:val="08CA6213"/>
    <w:rsid w:val="08F46243"/>
    <w:rsid w:val="08F727E9"/>
    <w:rsid w:val="09102A90"/>
    <w:rsid w:val="09385880"/>
    <w:rsid w:val="094A1670"/>
    <w:rsid w:val="095E5BBE"/>
    <w:rsid w:val="09A9365D"/>
    <w:rsid w:val="09AD592B"/>
    <w:rsid w:val="09B87BA0"/>
    <w:rsid w:val="09CB6A34"/>
    <w:rsid w:val="09DD046F"/>
    <w:rsid w:val="09FD4F45"/>
    <w:rsid w:val="0A332727"/>
    <w:rsid w:val="0A464AD1"/>
    <w:rsid w:val="0A472C1A"/>
    <w:rsid w:val="0A754156"/>
    <w:rsid w:val="0A762349"/>
    <w:rsid w:val="0A83240F"/>
    <w:rsid w:val="0A86485E"/>
    <w:rsid w:val="0AC75151"/>
    <w:rsid w:val="0AF03977"/>
    <w:rsid w:val="0B116B9E"/>
    <w:rsid w:val="0B3D43F2"/>
    <w:rsid w:val="0B5C67F4"/>
    <w:rsid w:val="0B872466"/>
    <w:rsid w:val="0B8A663F"/>
    <w:rsid w:val="0B9576CF"/>
    <w:rsid w:val="0BC93B97"/>
    <w:rsid w:val="0BD965D9"/>
    <w:rsid w:val="0BE32F72"/>
    <w:rsid w:val="0C59316D"/>
    <w:rsid w:val="0C5B698B"/>
    <w:rsid w:val="0C5F0CFE"/>
    <w:rsid w:val="0C9849F0"/>
    <w:rsid w:val="0CAF7B66"/>
    <w:rsid w:val="0CCB4634"/>
    <w:rsid w:val="0CE009A7"/>
    <w:rsid w:val="0D5E318B"/>
    <w:rsid w:val="0D68388D"/>
    <w:rsid w:val="0D810E92"/>
    <w:rsid w:val="0E581CD7"/>
    <w:rsid w:val="0E656F3F"/>
    <w:rsid w:val="0E9F6D80"/>
    <w:rsid w:val="0EA41F1F"/>
    <w:rsid w:val="0EC85904"/>
    <w:rsid w:val="0EE86C77"/>
    <w:rsid w:val="0EEC756A"/>
    <w:rsid w:val="0EED20BE"/>
    <w:rsid w:val="0F2842DA"/>
    <w:rsid w:val="0F3B7ACC"/>
    <w:rsid w:val="0F445873"/>
    <w:rsid w:val="0F820542"/>
    <w:rsid w:val="0FB46E1E"/>
    <w:rsid w:val="0FE253EE"/>
    <w:rsid w:val="10302CE7"/>
    <w:rsid w:val="103C2CB4"/>
    <w:rsid w:val="10431CE7"/>
    <w:rsid w:val="1044490D"/>
    <w:rsid w:val="10617384"/>
    <w:rsid w:val="109B2E29"/>
    <w:rsid w:val="10A87554"/>
    <w:rsid w:val="10C66ECA"/>
    <w:rsid w:val="10DA1BEB"/>
    <w:rsid w:val="111705C3"/>
    <w:rsid w:val="114B7AF1"/>
    <w:rsid w:val="11AE2867"/>
    <w:rsid w:val="11B556E2"/>
    <w:rsid w:val="11C5590E"/>
    <w:rsid w:val="11EE0CC3"/>
    <w:rsid w:val="121E4FBE"/>
    <w:rsid w:val="12690028"/>
    <w:rsid w:val="129046E1"/>
    <w:rsid w:val="12AA4032"/>
    <w:rsid w:val="12E150DF"/>
    <w:rsid w:val="131C48D6"/>
    <w:rsid w:val="133A7A2B"/>
    <w:rsid w:val="134F7F52"/>
    <w:rsid w:val="13C3280F"/>
    <w:rsid w:val="13F04474"/>
    <w:rsid w:val="1415073B"/>
    <w:rsid w:val="143B0A6A"/>
    <w:rsid w:val="14765D5B"/>
    <w:rsid w:val="151F67F4"/>
    <w:rsid w:val="154949E4"/>
    <w:rsid w:val="15590007"/>
    <w:rsid w:val="158C7C8F"/>
    <w:rsid w:val="15E51905"/>
    <w:rsid w:val="15F869E6"/>
    <w:rsid w:val="16120E0C"/>
    <w:rsid w:val="16226F91"/>
    <w:rsid w:val="163E275E"/>
    <w:rsid w:val="164350C9"/>
    <w:rsid w:val="169618DE"/>
    <w:rsid w:val="16A10C6C"/>
    <w:rsid w:val="16A430AD"/>
    <w:rsid w:val="16AB71FD"/>
    <w:rsid w:val="16DB2110"/>
    <w:rsid w:val="16E13646"/>
    <w:rsid w:val="16E74EBD"/>
    <w:rsid w:val="171761A5"/>
    <w:rsid w:val="172F47F2"/>
    <w:rsid w:val="17A66349"/>
    <w:rsid w:val="17AD52C1"/>
    <w:rsid w:val="17C134EC"/>
    <w:rsid w:val="17C774DF"/>
    <w:rsid w:val="17EF7DDE"/>
    <w:rsid w:val="1844749E"/>
    <w:rsid w:val="18723F0F"/>
    <w:rsid w:val="187A40D3"/>
    <w:rsid w:val="189D6ADE"/>
    <w:rsid w:val="18AF56DE"/>
    <w:rsid w:val="18C602FF"/>
    <w:rsid w:val="19112778"/>
    <w:rsid w:val="19465D05"/>
    <w:rsid w:val="19CB5E51"/>
    <w:rsid w:val="1A441323"/>
    <w:rsid w:val="1A801F4E"/>
    <w:rsid w:val="1AA73AD0"/>
    <w:rsid w:val="1AC73CB3"/>
    <w:rsid w:val="1ADB3FEA"/>
    <w:rsid w:val="1B1C285F"/>
    <w:rsid w:val="1B230D94"/>
    <w:rsid w:val="1B231155"/>
    <w:rsid w:val="1B823CD7"/>
    <w:rsid w:val="1B993933"/>
    <w:rsid w:val="1C1979BD"/>
    <w:rsid w:val="1C2A1721"/>
    <w:rsid w:val="1C5D6CD2"/>
    <w:rsid w:val="1C892703"/>
    <w:rsid w:val="1C91747C"/>
    <w:rsid w:val="1CA944DA"/>
    <w:rsid w:val="1CB713D9"/>
    <w:rsid w:val="1CE20112"/>
    <w:rsid w:val="1CFF02F0"/>
    <w:rsid w:val="1D0E5290"/>
    <w:rsid w:val="1D751056"/>
    <w:rsid w:val="1D857F4E"/>
    <w:rsid w:val="1DA30295"/>
    <w:rsid w:val="1DF238FC"/>
    <w:rsid w:val="1DF63DDD"/>
    <w:rsid w:val="1DFF472B"/>
    <w:rsid w:val="1E7243D6"/>
    <w:rsid w:val="1E793EE6"/>
    <w:rsid w:val="1EA2536F"/>
    <w:rsid w:val="1EB50777"/>
    <w:rsid w:val="1F0F1A91"/>
    <w:rsid w:val="1F8A5191"/>
    <w:rsid w:val="1FB164D2"/>
    <w:rsid w:val="20AC09C9"/>
    <w:rsid w:val="20B00A13"/>
    <w:rsid w:val="20D172EB"/>
    <w:rsid w:val="20DA41FE"/>
    <w:rsid w:val="20EB3BCC"/>
    <w:rsid w:val="2149539D"/>
    <w:rsid w:val="21550A9E"/>
    <w:rsid w:val="215D5367"/>
    <w:rsid w:val="21815E13"/>
    <w:rsid w:val="21A2240E"/>
    <w:rsid w:val="21D32D71"/>
    <w:rsid w:val="22071DA0"/>
    <w:rsid w:val="222B498F"/>
    <w:rsid w:val="222C7A07"/>
    <w:rsid w:val="225E4D3E"/>
    <w:rsid w:val="22C92AE2"/>
    <w:rsid w:val="22D5764B"/>
    <w:rsid w:val="22EB74ED"/>
    <w:rsid w:val="231B64FF"/>
    <w:rsid w:val="231E5DAA"/>
    <w:rsid w:val="23543364"/>
    <w:rsid w:val="23B32E56"/>
    <w:rsid w:val="23C567E6"/>
    <w:rsid w:val="23CC01C9"/>
    <w:rsid w:val="23D336B7"/>
    <w:rsid w:val="240C2726"/>
    <w:rsid w:val="24266C40"/>
    <w:rsid w:val="24614645"/>
    <w:rsid w:val="246951F0"/>
    <w:rsid w:val="24CD08C8"/>
    <w:rsid w:val="24CE068C"/>
    <w:rsid w:val="25231919"/>
    <w:rsid w:val="25934245"/>
    <w:rsid w:val="25D36AFB"/>
    <w:rsid w:val="25D578EE"/>
    <w:rsid w:val="2654560B"/>
    <w:rsid w:val="26591986"/>
    <w:rsid w:val="26770428"/>
    <w:rsid w:val="267C7494"/>
    <w:rsid w:val="26DA2538"/>
    <w:rsid w:val="26F4463A"/>
    <w:rsid w:val="27176DEC"/>
    <w:rsid w:val="2761203F"/>
    <w:rsid w:val="27735245"/>
    <w:rsid w:val="27767F63"/>
    <w:rsid w:val="27F34668"/>
    <w:rsid w:val="28122323"/>
    <w:rsid w:val="281460FB"/>
    <w:rsid w:val="28451DE5"/>
    <w:rsid w:val="285F7FBD"/>
    <w:rsid w:val="288974E5"/>
    <w:rsid w:val="28D81EAF"/>
    <w:rsid w:val="28DA1D60"/>
    <w:rsid w:val="29000C47"/>
    <w:rsid w:val="2926520E"/>
    <w:rsid w:val="2929587F"/>
    <w:rsid w:val="293515A5"/>
    <w:rsid w:val="297E32DA"/>
    <w:rsid w:val="29977EDF"/>
    <w:rsid w:val="299A7E0F"/>
    <w:rsid w:val="29F31F27"/>
    <w:rsid w:val="2AD07BF4"/>
    <w:rsid w:val="2AD82E44"/>
    <w:rsid w:val="2AE07117"/>
    <w:rsid w:val="2AFB0179"/>
    <w:rsid w:val="2B5255D6"/>
    <w:rsid w:val="2B835015"/>
    <w:rsid w:val="2B9D4686"/>
    <w:rsid w:val="2BB15413"/>
    <w:rsid w:val="2BB66800"/>
    <w:rsid w:val="2BBA3D4A"/>
    <w:rsid w:val="2BE5130F"/>
    <w:rsid w:val="2C2F195E"/>
    <w:rsid w:val="2C545E6C"/>
    <w:rsid w:val="2C680D7F"/>
    <w:rsid w:val="2CB636A9"/>
    <w:rsid w:val="2CBD3F37"/>
    <w:rsid w:val="2CED0726"/>
    <w:rsid w:val="2D1446BC"/>
    <w:rsid w:val="2D146F66"/>
    <w:rsid w:val="2D243BA3"/>
    <w:rsid w:val="2D302F2D"/>
    <w:rsid w:val="2D3F5D76"/>
    <w:rsid w:val="2D41116F"/>
    <w:rsid w:val="2D882F59"/>
    <w:rsid w:val="2DF5765F"/>
    <w:rsid w:val="2E08764D"/>
    <w:rsid w:val="2E365F80"/>
    <w:rsid w:val="2EB25641"/>
    <w:rsid w:val="2EDE3873"/>
    <w:rsid w:val="2F5F2D47"/>
    <w:rsid w:val="2F9914AB"/>
    <w:rsid w:val="2FDE1504"/>
    <w:rsid w:val="2FE66E0D"/>
    <w:rsid w:val="2FF06404"/>
    <w:rsid w:val="2FF1124A"/>
    <w:rsid w:val="300708E7"/>
    <w:rsid w:val="30945F4A"/>
    <w:rsid w:val="30B541F4"/>
    <w:rsid w:val="30B70CFF"/>
    <w:rsid w:val="30CB2D62"/>
    <w:rsid w:val="30FD6745"/>
    <w:rsid w:val="31262C7B"/>
    <w:rsid w:val="31745AB6"/>
    <w:rsid w:val="319A3C4C"/>
    <w:rsid w:val="31C16CE9"/>
    <w:rsid w:val="31F42076"/>
    <w:rsid w:val="31F652EF"/>
    <w:rsid w:val="321C43B0"/>
    <w:rsid w:val="326E05F3"/>
    <w:rsid w:val="32C25DD4"/>
    <w:rsid w:val="32C63E03"/>
    <w:rsid w:val="32CB64CE"/>
    <w:rsid w:val="32E406AD"/>
    <w:rsid w:val="33283DF9"/>
    <w:rsid w:val="333B3984"/>
    <w:rsid w:val="33442FE6"/>
    <w:rsid w:val="339803A8"/>
    <w:rsid w:val="33B27416"/>
    <w:rsid w:val="33B37146"/>
    <w:rsid w:val="341541BD"/>
    <w:rsid w:val="345F1C47"/>
    <w:rsid w:val="34741312"/>
    <w:rsid w:val="34753DAF"/>
    <w:rsid w:val="347712FA"/>
    <w:rsid w:val="34AA0E2E"/>
    <w:rsid w:val="34AA1AD3"/>
    <w:rsid w:val="34F11EE0"/>
    <w:rsid w:val="353B00BD"/>
    <w:rsid w:val="35446E81"/>
    <w:rsid w:val="3554382F"/>
    <w:rsid w:val="35971ABC"/>
    <w:rsid w:val="361B4C87"/>
    <w:rsid w:val="36346CDC"/>
    <w:rsid w:val="366A3877"/>
    <w:rsid w:val="366F1E58"/>
    <w:rsid w:val="36A242E8"/>
    <w:rsid w:val="36B346CE"/>
    <w:rsid w:val="36FB4906"/>
    <w:rsid w:val="375F304A"/>
    <w:rsid w:val="37ED5C91"/>
    <w:rsid w:val="37F23B28"/>
    <w:rsid w:val="37FB2306"/>
    <w:rsid w:val="389C63CD"/>
    <w:rsid w:val="38AD2895"/>
    <w:rsid w:val="38BF066E"/>
    <w:rsid w:val="38BF5331"/>
    <w:rsid w:val="38D07946"/>
    <w:rsid w:val="38D20428"/>
    <w:rsid w:val="39295C2F"/>
    <w:rsid w:val="394102E4"/>
    <w:rsid w:val="397F08C3"/>
    <w:rsid w:val="398D6DA8"/>
    <w:rsid w:val="398E66D3"/>
    <w:rsid w:val="39A0435C"/>
    <w:rsid w:val="39C33DA3"/>
    <w:rsid w:val="39E02709"/>
    <w:rsid w:val="39F80074"/>
    <w:rsid w:val="3A5270D5"/>
    <w:rsid w:val="3A765E67"/>
    <w:rsid w:val="3A7D358B"/>
    <w:rsid w:val="3ACF52D8"/>
    <w:rsid w:val="3AE01EEF"/>
    <w:rsid w:val="3AE713D9"/>
    <w:rsid w:val="3AEA1CF4"/>
    <w:rsid w:val="3AF94DAC"/>
    <w:rsid w:val="3B04082A"/>
    <w:rsid w:val="3B630620"/>
    <w:rsid w:val="3B904711"/>
    <w:rsid w:val="3BD10392"/>
    <w:rsid w:val="3BE801FA"/>
    <w:rsid w:val="3BE831DE"/>
    <w:rsid w:val="3C1F180D"/>
    <w:rsid w:val="3C2872DE"/>
    <w:rsid w:val="3C3F5B17"/>
    <w:rsid w:val="3C437703"/>
    <w:rsid w:val="3C4D50BC"/>
    <w:rsid w:val="3C9169E0"/>
    <w:rsid w:val="3CD4277C"/>
    <w:rsid w:val="3CF12F17"/>
    <w:rsid w:val="3CF7019E"/>
    <w:rsid w:val="3D481A11"/>
    <w:rsid w:val="3D656527"/>
    <w:rsid w:val="3D785E03"/>
    <w:rsid w:val="3D8823FF"/>
    <w:rsid w:val="3D970DBB"/>
    <w:rsid w:val="3DF770AB"/>
    <w:rsid w:val="3E387081"/>
    <w:rsid w:val="3E3F4630"/>
    <w:rsid w:val="3E9819C2"/>
    <w:rsid w:val="3EB37122"/>
    <w:rsid w:val="3EBF3ECE"/>
    <w:rsid w:val="3EF72173"/>
    <w:rsid w:val="3F0E7411"/>
    <w:rsid w:val="3F952941"/>
    <w:rsid w:val="3FA340E3"/>
    <w:rsid w:val="3FA50F47"/>
    <w:rsid w:val="3FB3795B"/>
    <w:rsid w:val="3FBB62DA"/>
    <w:rsid w:val="3FC506D7"/>
    <w:rsid w:val="3FED06CB"/>
    <w:rsid w:val="407C7AC9"/>
    <w:rsid w:val="408D3CBB"/>
    <w:rsid w:val="408D6945"/>
    <w:rsid w:val="40995F6B"/>
    <w:rsid w:val="412D1822"/>
    <w:rsid w:val="41643A0C"/>
    <w:rsid w:val="4172677D"/>
    <w:rsid w:val="41A860DC"/>
    <w:rsid w:val="41BD3F67"/>
    <w:rsid w:val="42034A4A"/>
    <w:rsid w:val="423C62A5"/>
    <w:rsid w:val="427E301F"/>
    <w:rsid w:val="42875BB2"/>
    <w:rsid w:val="42D9317A"/>
    <w:rsid w:val="431A2F68"/>
    <w:rsid w:val="43392E6D"/>
    <w:rsid w:val="43673A16"/>
    <w:rsid w:val="43D31F5E"/>
    <w:rsid w:val="440A77E1"/>
    <w:rsid w:val="44333B15"/>
    <w:rsid w:val="444A4EEE"/>
    <w:rsid w:val="445A1083"/>
    <w:rsid w:val="446D6F8F"/>
    <w:rsid w:val="447A4972"/>
    <w:rsid w:val="449B629C"/>
    <w:rsid w:val="449E0AF3"/>
    <w:rsid w:val="44A261C9"/>
    <w:rsid w:val="44AE79B1"/>
    <w:rsid w:val="44F4067C"/>
    <w:rsid w:val="45484A63"/>
    <w:rsid w:val="45513F36"/>
    <w:rsid w:val="45A672AB"/>
    <w:rsid w:val="45E03DB1"/>
    <w:rsid w:val="464879EF"/>
    <w:rsid w:val="465D28E0"/>
    <w:rsid w:val="467554BA"/>
    <w:rsid w:val="467A07E7"/>
    <w:rsid w:val="46A145F7"/>
    <w:rsid w:val="46BA2600"/>
    <w:rsid w:val="46BC097E"/>
    <w:rsid w:val="47070514"/>
    <w:rsid w:val="47441BF2"/>
    <w:rsid w:val="4757442F"/>
    <w:rsid w:val="476F0758"/>
    <w:rsid w:val="47773B19"/>
    <w:rsid w:val="477D3F83"/>
    <w:rsid w:val="47AD64B0"/>
    <w:rsid w:val="47B23347"/>
    <w:rsid w:val="47DE4E73"/>
    <w:rsid w:val="48160DBF"/>
    <w:rsid w:val="48382B9A"/>
    <w:rsid w:val="48755EC2"/>
    <w:rsid w:val="4885243D"/>
    <w:rsid w:val="49052909"/>
    <w:rsid w:val="494B17DD"/>
    <w:rsid w:val="49631FEA"/>
    <w:rsid w:val="496665B0"/>
    <w:rsid w:val="49681552"/>
    <w:rsid w:val="49706501"/>
    <w:rsid w:val="49853521"/>
    <w:rsid w:val="49920660"/>
    <w:rsid w:val="49A37870"/>
    <w:rsid w:val="49D45E56"/>
    <w:rsid w:val="4A07096D"/>
    <w:rsid w:val="4A177E3E"/>
    <w:rsid w:val="4A38013F"/>
    <w:rsid w:val="4A6A6CA3"/>
    <w:rsid w:val="4A771CBE"/>
    <w:rsid w:val="4A995918"/>
    <w:rsid w:val="4AA4459D"/>
    <w:rsid w:val="4B494A67"/>
    <w:rsid w:val="4B4F3A3E"/>
    <w:rsid w:val="4B7D02E5"/>
    <w:rsid w:val="4C1C15B1"/>
    <w:rsid w:val="4C2568AA"/>
    <w:rsid w:val="4C3175FF"/>
    <w:rsid w:val="4C5869E7"/>
    <w:rsid w:val="4C951120"/>
    <w:rsid w:val="4C9841D9"/>
    <w:rsid w:val="4CD97C0D"/>
    <w:rsid w:val="4D1F1B7A"/>
    <w:rsid w:val="4D5E3E35"/>
    <w:rsid w:val="4D7B7C77"/>
    <w:rsid w:val="4DA6320E"/>
    <w:rsid w:val="4DBB6980"/>
    <w:rsid w:val="4DE94144"/>
    <w:rsid w:val="4DF76C90"/>
    <w:rsid w:val="4E092F5D"/>
    <w:rsid w:val="4E6F1505"/>
    <w:rsid w:val="4E84201A"/>
    <w:rsid w:val="4E895BC3"/>
    <w:rsid w:val="4E97683E"/>
    <w:rsid w:val="4EBE6E51"/>
    <w:rsid w:val="4ECA160E"/>
    <w:rsid w:val="4F661298"/>
    <w:rsid w:val="4F723E3B"/>
    <w:rsid w:val="4FCC71C9"/>
    <w:rsid w:val="4FEB106B"/>
    <w:rsid w:val="50354636"/>
    <w:rsid w:val="5048731D"/>
    <w:rsid w:val="50C55473"/>
    <w:rsid w:val="51071975"/>
    <w:rsid w:val="513004A1"/>
    <w:rsid w:val="517D2370"/>
    <w:rsid w:val="51B40E5D"/>
    <w:rsid w:val="51B7268B"/>
    <w:rsid w:val="51BA5D8B"/>
    <w:rsid w:val="51C67C8F"/>
    <w:rsid w:val="5251272A"/>
    <w:rsid w:val="525A7A4F"/>
    <w:rsid w:val="52A57B1C"/>
    <w:rsid w:val="52A647A3"/>
    <w:rsid w:val="52AF6020"/>
    <w:rsid w:val="52C54373"/>
    <w:rsid w:val="530B05AA"/>
    <w:rsid w:val="531E1676"/>
    <w:rsid w:val="53546088"/>
    <w:rsid w:val="535B6C26"/>
    <w:rsid w:val="5390556E"/>
    <w:rsid w:val="539B13C3"/>
    <w:rsid w:val="53B34288"/>
    <w:rsid w:val="53E63090"/>
    <w:rsid w:val="53E67FC4"/>
    <w:rsid w:val="545329D9"/>
    <w:rsid w:val="549A41D6"/>
    <w:rsid w:val="54A72815"/>
    <w:rsid w:val="54BB32D5"/>
    <w:rsid w:val="5545158D"/>
    <w:rsid w:val="55531D96"/>
    <w:rsid w:val="556C01C8"/>
    <w:rsid w:val="556C6502"/>
    <w:rsid w:val="5586776D"/>
    <w:rsid w:val="558C31FC"/>
    <w:rsid w:val="55933977"/>
    <w:rsid w:val="559D3CEF"/>
    <w:rsid w:val="55E0004B"/>
    <w:rsid w:val="56332265"/>
    <w:rsid w:val="569628C1"/>
    <w:rsid w:val="56CC0D64"/>
    <w:rsid w:val="57257F7C"/>
    <w:rsid w:val="5730713C"/>
    <w:rsid w:val="57423A0A"/>
    <w:rsid w:val="57793726"/>
    <w:rsid w:val="57F51D87"/>
    <w:rsid w:val="580166AF"/>
    <w:rsid w:val="58573797"/>
    <w:rsid w:val="5899150D"/>
    <w:rsid w:val="58D30416"/>
    <w:rsid w:val="58E727EB"/>
    <w:rsid w:val="5946078F"/>
    <w:rsid w:val="59667076"/>
    <w:rsid w:val="596E2325"/>
    <w:rsid w:val="59722488"/>
    <w:rsid w:val="59985EDD"/>
    <w:rsid w:val="59D96DD0"/>
    <w:rsid w:val="59EF4A87"/>
    <w:rsid w:val="59FF0C2B"/>
    <w:rsid w:val="5A465566"/>
    <w:rsid w:val="5A4A6B69"/>
    <w:rsid w:val="5A6C142B"/>
    <w:rsid w:val="5AA72080"/>
    <w:rsid w:val="5AFC7715"/>
    <w:rsid w:val="5B02689A"/>
    <w:rsid w:val="5B19144D"/>
    <w:rsid w:val="5B2A00AF"/>
    <w:rsid w:val="5B626C6E"/>
    <w:rsid w:val="5B8A1CD5"/>
    <w:rsid w:val="5BA93B97"/>
    <w:rsid w:val="5BC13371"/>
    <w:rsid w:val="5BED4690"/>
    <w:rsid w:val="5BF3609F"/>
    <w:rsid w:val="5C021B69"/>
    <w:rsid w:val="5C446E22"/>
    <w:rsid w:val="5C6535DC"/>
    <w:rsid w:val="5C7047EB"/>
    <w:rsid w:val="5C873983"/>
    <w:rsid w:val="5C9824A8"/>
    <w:rsid w:val="5CA1592B"/>
    <w:rsid w:val="5CC83D29"/>
    <w:rsid w:val="5CDE227C"/>
    <w:rsid w:val="5CDE32AE"/>
    <w:rsid w:val="5CF86A29"/>
    <w:rsid w:val="5D1627CF"/>
    <w:rsid w:val="5D1A0F86"/>
    <w:rsid w:val="5D2418D1"/>
    <w:rsid w:val="5D2943F8"/>
    <w:rsid w:val="5D4214DB"/>
    <w:rsid w:val="5D65531E"/>
    <w:rsid w:val="5DAD1182"/>
    <w:rsid w:val="5DC53135"/>
    <w:rsid w:val="5DCF1F29"/>
    <w:rsid w:val="5E0F188F"/>
    <w:rsid w:val="5E371499"/>
    <w:rsid w:val="5E476F69"/>
    <w:rsid w:val="5E5B5C69"/>
    <w:rsid w:val="5E677C9B"/>
    <w:rsid w:val="5EAC5F6D"/>
    <w:rsid w:val="5ECC0081"/>
    <w:rsid w:val="5FA14560"/>
    <w:rsid w:val="5FB378FE"/>
    <w:rsid w:val="60F408E3"/>
    <w:rsid w:val="61337FC2"/>
    <w:rsid w:val="615570A4"/>
    <w:rsid w:val="61940F8F"/>
    <w:rsid w:val="61D41CA4"/>
    <w:rsid w:val="61E34187"/>
    <w:rsid w:val="61E83138"/>
    <w:rsid w:val="61F77FF1"/>
    <w:rsid w:val="625C0E3A"/>
    <w:rsid w:val="627E3589"/>
    <w:rsid w:val="62854D08"/>
    <w:rsid w:val="62E6309C"/>
    <w:rsid w:val="63080E3D"/>
    <w:rsid w:val="631101D6"/>
    <w:rsid w:val="631B7103"/>
    <w:rsid w:val="63327CBD"/>
    <w:rsid w:val="63407EBD"/>
    <w:rsid w:val="634D3B70"/>
    <w:rsid w:val="636E7608"/>
    <w:rsid w:val="639C57A3"/>
    <w:rsid w:val="63AA24D0"/>
    <w:rsid w:val="63E24145"/>
    <w:rsid w:val="63E607FA"/>
    <w:rsid w:val="63F15495"/>
    <w:rsid w:val="642B0837"/>
    <w:rsid w:val="645863FE"/>
    <w:rsid w:val="646C2A3E"/>
    <w:rsid w:val="648275A8"/>
    <w:rsid w:val="64A34F35"/>
    <w:rsid w:val="64B0496E"/>
    <w:rsid w:val="64B17332"/>
    <w:rsid w:val="64B215E4"/>
    <w:rsid w:val="64E63914"/>
    <w:rsid w:val="64F31A91"/>
    <w:rsid w:val="64F701E5"/>
    <w:rsid w:val="652C45C3"/>
    <w:rsid w:val="65AA5856"/>
    <w:rsid w:val="65AC2310"/>
    <w:rsid w:val="65C35DEA"/>
    <w:rsid w:val="65CC6DA6"/>
    <w:rsid w:val="6627666C"/>
    <w:rsid w:val="66573793"/>
    <w:rsid w:val="666717C6"/>
    <w:rsid w:val="66694C67"/>
    <w:rsid w:val="66723B46"/>
    <w:rsid w:val="6692375E"/>
    <w:rsid w:val="66AC7B51"/>
    <w:rsid w:val="66E2436D"/>
    <w:rsid w:val="672D331C"/>
    <w:rsid w:val="672F543E"/>
    <w:rsid w:val="6783387D"/>
    <w:rsid w:val="6788041C"/>
    <w:rsid w:val="67912F1A"/>
    <w:rsid w:val="67B970BE"/>
    <w:rsid w:val="67CB571D"/>
    <w:rsid w:val="67D72BF9"/>
    <w:rsid w:val="67E62DB4"/>
    <w:rsid w:val="68163201"/>
    <w:rsid w:val="685B5F0B"/>
    <w:rsid w:val="68843AC9"/>
    <w:rsid w:val="68917BF8"/>
    <w:rsid w:val="6898024F"/>
    <w:rsid w:val="689821E3"/>
    <w:rsid w:val="68A135F4"/>
    <w:rsid w:val="68A873B5"/>
    <w:rsid w:val="68B06AAB"/>
    <w:rsid w:val="68C07949"/>
    <w:rsid w:val="68DC216B"/>
    <w:rsid w:val="68E0693F"/>
    <w:rsid w:val="68FC5FCE"/>
    <w:rsid w:val="690E47AC"/>
    <w:rsid w:val="691C1CD6"/>
    <w:rsid w:val="69393B4A"/>
    <w:rsid w:val="69B0487F"/>
    <w:rsid w:val="6A1D25FB"/>
    <w:rsid w:val="6A4C014F"/>
    <w:rsid w:val="6A990851"/>
    <w:rsid w:val="6AE40678"/>
    <w:rsid w:val="6AE50CBB"/>
    <w:rsid w:val="6B3523FD"/>
    <w:rsid w:val="6B3C7502"/>
    <w:rsid w:val="6B5576FE"/>
    <w:rsid w:val="6B571383"/>
    <w:rsid w:val="6B9A7114"/>
    <w:rsid w:val="6C0C0CD3"/>
    <w:rsid w:val="6C5B58F6"/>
    <w:rsid w:val="6C8C4507"/>
    <w:rsid w:val="6CDA42E4"/>
    <w:rsid w:val="6D1C4391"/>
    <w:rsid w:val="6D1D6801"/>
    <w:rsid w:val="6D2F6E24"/>
    <w:rsid w:val="6D736496"/>
    <w:rsid w:val="6D887838"/>
    <w:rsid w:val="6DA72108"/>
    <w:rsid w:val="6DAC62B3"/>
    <w:rsid w:val="6DB7171F"/>
    <w:rsid w:val="6DE07F7A"/>
    <w:rsid w:val="6DF67DFA"/>
    <w:rsid w:val="6DFF3FF0"/>
    <w:rsid w:val="6E80442F"/>
    <w:rsid w:val="6EB80B5D"/>
    <w:rsid w:val="6EC62DBD"/>
    <w:rsid w:val="6F206110"/>
    <w:rsid w:val="6F71242F"/>
    <w:rsid w:val="6F9E52D7"/>
    <w:rsid w:val="6FBD5419"/>
    <w:rsid w:val="6FCE23C6"/>
    <w:rsid w:val="700D38B6"/>
    <w:rsid w:val="701F101B"/>
    <w:rsid w:val="70372973"/>
    <w:rsid w:val="70446A7E"/>
    <w:rsid w:val="704F08DF"/>
    <w:rsid w:val="70711349"/>
    <w:rsid w:val="707F58FB"/>
    <w:rsid w:val="70811695"/>
    <w:rsid w:val="70AF6834"/>
    <w:rsid w:val="70BD4226"/>
    <w:rsid w:val="70F15814"/>
    <w:rsid w:val="71175B95"/>
    <w:rsid w:val="712449F7"/>
    <w:rsid w:val="712D24E1"/>
    <w:rsid w:val="713A37F2"/>
    <w:rsid w:val="71C57542"/>
    <w:rsid w:val="71EA3B7E"/>
    <w:rsid w:val="71FD6DF7"/>
    <w:rsid w:val="720C1C38"/>
    <w:rsid w:val="721F572E"/>
    <w:rsid w:val="72595DE6"/>
    <w:rsid w:val="727B3CD2"/>
    <w:rsid w:val="73075E16"/>
    <w:rsid w:val="7309570F"/>
    <w:rsid w:val="735955C8"/>
    <w:rsid w:val="736B5A8D"/>
    <w:rsid w:val="73BF7B4C"/>
    <w:rsid w:val="73D47685"/>
    <w:rsid w:val="73FD772B"/>
    <w:rsid w:val="742A6A8E"/>
    <w:rsid w:val="747669D2"/>
    <w:rsid w:val="74773E7E"/>
    <w:rsid w:val="748370BA"/>
    <w:rsid w:val="74851958"/>
    <w:rsid w:val="74CF5E65"/>
    <w:rsid w:val="7505035F"/>
    <w:rsid w:val="751F4853"/>
    <w:rsid w:val="75273499"/>
    <w:rsid w:val="752B70AC"/>
    <w:rsid w:val="75533BEC"/>
    <w:rsid w:val="7588279D"/>
    <w:rsid w:val="75C476B7"/>
    <w:rsid w:val="75D10C92"/>
    <w:rsid w:val="75DF12D7"/>
    <w:rsid w:val="75E12757"/>
    <w:rsid w:val="75EE14EF"/>
    <w:rsid w:val="76933C8C"/>
    <w:rsid w:val="76BD5290"/>
    <w:rsid w:val="76DD6598"/>
    <w:rsid w:val="76EC01B0"/>
    <w:rsid w:val="76EC4F33"/>
    <w:rsid w:val="77114265"/>
    <w:rsid w:val="77244ED0"/>
    <w:rsid w:val="775A224B"/>
    <w:rsid w:val="778B7E42"/>
    <w:rsid w:val="77CD1EC5"/>
    <w:rsid w:val="781E3329"/>
    <w:rsid w:val="78214A46"/>
    <w:rsid w:val="784F2DD4"/>
    <w:rsid w:val="787A1F4D"/>
    <w:rsid w:val="789E2078"/>
    <w:rsid w:val="78BF1084"/>
    <w:rsid w:val="78DB02C0"/>
    <w:rsid w:val="79265B07"/>
    <w:rsid w:val="7929675C"/>
    <w:rsid w:val="795F3C3D"/>
    <w:rsid w:val="79922768"/>
    <w:rsid w:val="79D874E5"/>
    <w:rsid w:val="79FA28B0"/>
    <w:rsid w:val="7A57209B"/>
    <w:rsid w:val="7A583E11"/>
    <w:rsid w:val="7A755B8E"/>
    <w:rsid w:val="7A926C48"/>
    <w:rsid w:val="7A9D1D75"/>
    <w:rsid w:val="7AA80C4F"/>
    <w:rsid w:val="7AAB2FC3"/>
    <w:rsid w:val="7AAC0953"/>
    <w:rsid w:val="7AC62498"/>
    <w:rsid w:val="7AE36F37"/>
    <w:rsid w:val="7AED71B3"/>
    <w:rsid w:val="7B3D3B74"/>
    <w:rsid w:val="7B4B412A"/>
    <w:rsid w:val="7B5D5389"/>
    <w:rsid w:val="7B6E0463"/>
    <w:rsid w:val="7B8567F1"/>
    <w:rsid w:val="7BB00F1D"/>
    <w:rsid w:val="7BD27226"/>
    <w:rsid w:val="7BE01711"/>
    <w:rsid w:val="7BE57FC6"/>
    <w:rsid w:val="7BEA62A6"/>
    <w:rsid w:val="7C256B5F"/>
    <w:rsid w:val="7C34345B"/>
    <w:rsid w:val="7C3905E0"/>
    <w:rsid w:val="7C6319BA"/>
    <w:rsid w:val="7CD77A7F"/>
    <w:rsid w:val="7CE9591B"/>
    <w:rsid w:val="7D506A30"/>
    <w:rsid w:val="7D5E3B9A"/>
    <w:rsid w:val="7D7158E1"/>
    <w:rsid w:val="7D9C769A"/>
    <w:rsid w:val="7DA41BC8"/>
    <w:rsid w:val="7DC33DD0"/>
    <w:rsid w:val="7DE35939"/>
    <w:rsid w:val="7DF43E95"/>
    <w:rsid w:val="7E0D3213"/>
    <w:rsid w:val="7E3910AC"/>
    <w:rsid w:val="7E406163"/>
    <w:rsid w:val="7E5A1DF9"/>
    <w:rsid w:val="7E7027C2"/>
    <w:rsid w:val="7E7A55EE"/>
    <w:rsid w:val="7EAF74B3"/>
    <w:rsid w:val="7EB119E2"/>
    <w:rsid w:val="7EC77F3D"/>
    <w:rsid w:val="7EEA7EED"/>
    <w:rsid w:val="7F1A6313"/>
    <w:rsid w:val="7F1C080F"/>
    <w:rsid w:val="7F387D67"/>
    <w:rsid w:val="7F5F44DF"/>
    <w:rsid w:val="7F98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jc w:val="center"/>
      <w:outlineLvl w:val="0"/>
    </w:pPr>
    <w:rPr>
      <w:rFonts w:ascii="Times New Roman" w:hAnsi="Times New Roman" w:eastAsia="宋体"/>
      <w:b/>
      <w:bCs/>
      <w:kern w:val="44"/>
      <w:sz w:val="36"/>
      <w:szCs w:val="44"/>
    </w:rPr>
  </w:style>
  <w:style w:type="paragraph" w:styleId="4">
    <w:name w:val="heading 2"/>
    <w:basedOn w:val="1"/>
    <w:next w:val="1"/>
    <w:link w:val="49"/>
    <w:qFormat/>
    <w:uiPriority w:val="0"/>
    <w:pPr>
      <w:keepNext/>
      <w:keepLines/>
      <w:tabs>
        <w:tab w:val="left" w:pos="1080"/>
      </w:tabs>
      <w:spacing w:line="360" w:lineRule="auto"/>
      <w:outlineLvl w:val="1"/>
    </w:pPr>
    <w:rPr>
      <w:rFonts w:ascii="宋体" w:hAnsi="宋体"/>
      <w:bCs/>
      <w:kern w:val="24"/>
      <w:sz w:val="24"/>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sz w:val="24"/>
      <w:szCs w:val="24"/>
    </w:rPr>
  </w:style>
  <w:style w:type="paragraph" w:styleId="5">
    <w:name w:val="annotation text"/>
    <w:basedOn w:val="1"/>
    <w:qFormat/>
    <w:uiPriority w:val="0"/>
    <w:pPr>
      <w:spacing w:line="400" w:lineRule="exact"/>
      <w:jc w:val="left"/>
    </w:pPr>
    <w:rPr>
      <w:rFonts w:eastAsia="Times New Roman"/>
      <w:kern w:val="0"/>
      <w:sz w:val="20"/>
    </w:r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toc 3"/>
    <w:basedOn w:val="1"/>
    <w:next w:val="1"/>
    <w:qFormat/>
    <w:uiPriority w:val="0"/>
    <w:pPr>
      <w:ind w:left="840" w:leftChars="400"/>
    </w:pPr>
  </w:style>
  <w:style w:type="paragraph" w:styleId="8">
    <w:name w:val="Plain Text"/>
    <w:basedOn w:val="1"/>
    <w:qFormat/>
    <w:uiPriority w:val="0"/>
    <w:pPr>
      <w:spacing w:line="400" w:lineRule="exact"/>
    </w:pPr>
    <w:rPr>
      <w:rFonts w:ascii="宋体" w:hAnsi="Courier New" w:cs="Courier New"/>
      <w:szCs w:val="21"/>
    </w:rPr>
  </w:style>
  <w:style w:type="paragraph" w:styleId="9">
    <w:name w:val="Body Text Indent 2"/>
    <w:basedOn w:val="1"/>
    <w:qFormat/>
    <w:uiPriority w:val="0"/>
    <w:pPr>
      <w:spacing w:line="480" w:lineRule="atLeast"/>
      <w:ind w:leftChars="133" w:firstLine="560" w:firstLineChars="200"/>
    </w:pPr>
    <w:rPr>
      <w:rFonts w:ascii="宋体" w:hAnsi="宋体"/>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400" w:lineRule="exact"/>
      <w:jc w:val="center"/>
    </w:pPr>
    <w:rPr>
      <w:sz w:val="18"/>
      <w:szCs w:val="18"/>
    </w:rPr>
  </w:style>
  <w:style w:type="paragraph" w:styleId="12">
    <w:name w:val="toc 1"/>
    <w:basedOn w:val="1"/>
    <w:next w:val="1"/>
    <w:qFormat/>
    <w:uiPriority w:val="39"/>
    <w:pPr>
      <w:spacing w:line="400" w:lineRule="exact"/>
    </w:pPr>
  </w:style>
  <w:style w:type="paragraph" w:styleId="13">
    <w:name w:val="Subtitle"/>
    <w:basedOn w:val="1"/>
    <w:next w:val="1"/>
    <w:qFormat/>
    <w:uiPriority w:val="0"/>
    <w:pPr>
      <w:spacing w:before="240" w:after="60" w:line="312" w:lineRule="auto"/>
      <w:jc w:val="center"/>
      <w:outlineLvl w:val="1"/>
    </w:pPr>
    <w:rPr>
      <w:rFonts w:ascii="Cambria" w:hAnsi="Cambria"/>
      <w:b/>
      <w:bCs/>
      <w:kern w:val="28"/>
      <w:sz w:val="20"/>
      <w:szCs w:val="32"/>
    </w:rPr>
  </w:style>
  <w:style w:type="paragraph" w:styleId="14">
    <w:name w:val="toc 6"/>
    <w:basedOn w:val="1"/>
    <w:next w:val="1"/>
    <w:qFormat/>
    <w:uiPriority w:val="0"/>
    <w:pPr>
      <w:spacing w:line="360" w:lineRule="auto"/>
      <w:ind w:left="960" w:firstLine="200" w:firstLineChars="200"/>
      <w:jc w:val="left"/>
    </w:pPr>
    <w:rPr>
      <w:rFonts w:ascii="Calibri" w:hAnsi="Calibri"/>
      <w:sz w:val="20"/>
      <w:szCs w:val="20"/>
    </w:rPr>
  </w:style>
  <w:style w:type="paragraph" w:styleId="15">
    <w:name w:val="toc 2"/>
    <w:basedOn w:val="1"/>
    <w:next w:val="1"/>
    <w:qFormat/>
    <w:uiPriority w:val="39"/>
    <w:pPr>
      <w:spacing w:line="400" w:lineRule="exact"/>
      <w:ind w:left="420" w:leftChars="200"/>
    </w:p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8">
    <w:name w:val="Body Text First Indent"/>
    <w:basedOn w:val="2"/>
    <w:next w:val="14"/>
    <w:qFormat/>
    <w:uiPriority w:val="0"/>
    <w:pPr>
      <w:ind w:firstLine="976" w:firstLineChars="200"/>
    </w:pPr>
  </w:style>
  <w:style w:type="paragraph" w:styleId="19">
    <w:name w:val="Body Text First Indent 2"/>
    <w:basedOn w:val="6"/>
    <w:qFormat/>
    <w:uiPriority w:val="0"/>
    <w:pPr>
      <w:ind w:firstLine="20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 Char Char Char Char Char Char Char"/>
    <w:basedOn w:val="1"/>
    <w:link w:val="22"/>
    <w:qFormat/>
    <w:uiPriority w:val="0"/>
  </w:style>
  <w:style w:type="character" w:styleId="24">
    <w:name w:val="page number"/>
    <w:basedOn w:val="22"/>
    <w:qFormat/>
    <w:uiPriority w:val="0"/>
  </w:style>
  <w:style w:type="character" w:styleId="25">
    <w:name w:val="FollowedHyperlink"/>
    <w:basedOn w:val="22"/>
    <w:qFormat/>
    <w:uiPriority w:val="0"/>
    <w:rPr>
      <w:color w:val="333333"/>
      <w:u w:val="none"/>
    </w:rPr>
  </w:style>
  <w:style w:type="character" w:styleId="26">
    <w:name w:val="HTML Definition"/>
    <w:basedOn w:val="22"/>
    <w:qFormat/>
    <w:uiPriority w:val="0"/>
  </w:style>
  <w:style w:type="character" w:styleId="27">
    <w:name w:val="HTML Typewriter"/>
    <w:basedOn w:val="22"/>
    <w:qFormat/>
    <w:uiPriority w:val="0"/>
    <w:rPr>
      <w:rFonts w:hint="default" w:ascii="monospace" w:hAnsi="monospace" w:eastAsia="monospace" w:cs="monospace"/>
      <w:sz w:val="20"/>
    </w:rPr>
  </w:style>
  <w:style w:type="character" w:styleId="28">
    <w:name w:val="HTML Acronym"/>
    <w:basedOn w:val="22"/>
    <w:qFormat/>
    <w:uiPriority w:val="0"/>
  </w:style>
  <w:style w:type="character" w:styleId="29">
    <w:name w:val="HTML Variable"/>
    <w:basedOn w:val="22"/>
    <w:qFormat/>
    <w:uiPriority w:val="0"/>
  </w:style>
  <w:style w:type="character" w:styleId="30">
    <w:name w:val="Hyperlink"/>
    <w:qFormat/>
    <w:uiPriority w:val="99"/>
    <w:rPr>
      <w:color w:val="0000FF"/>
      <w:u w:val="none"/>
    </w:rPr>
  </w:style>
  <w:style w:type="character" w:styleId="31">
    <w:name w:val="HTML Code"/>
    <w:basedOn w:val="22"/>
    <w:qFormat/>
    <w:uiPriority w:val="0"/>
    <w:rPr>
      <w:rFonts w:hint="default" w:ascii="monospace" w:hAnsi="monospace" w:eastAsia="monospace" w:cs="monospace"/>
      <w:sz w:val="20"/>
    </w:rPr>
  </w:style>
  <w:style w:type="character" w:styleId="32">
    <w:name w:val="annotation reference"/>
    <w:qFormat/>
    <w:uiPriority w:val="0"/>
    <w:rPr>
      <w:sz w:val="21"/>
      <w:szCs w:val="21"/>
    </w:rPr>
  </w:style>
  <w:style w:type="character" w:styleId="33">
    <w:name w:val="HTML Cite"/>
    <w:basedOn w:val="22"/>
    <w:qFormat/>
    <w:uiPriority w:val="0"/>
  </w:style>
  <w:style w:type="character" w:styleId="34">
    <w:name w:val="HTML Keyboard"/>
    <w:basedOn w:val="22"/>
    <w:qFormat/>
    <w:uiPriority w:val="0"/>
    <w:rPr>
      <w:rFonts w:hint="default" w:ascii="monospace" w:hAnsi="monospace" w:eastAsia="monospace" w:cs="monospace"/>
      <w:sz w:val="20"/>
    </w:rPr>
  </w:style>
  <w:style w:type="character" w:styleId="35">
    <w:name w:val="HTML Sample"/>
    <w:basedOn w:val="22"/>
    <w:qFormat/>
    <w:uiPriority w:val="0"/>
    <w:rPr>
      <w:rFonts w:ascii="monospace" w:hAnsi="monospace" w:eastAsia="monospace" w:cs="monospace"/>
    </w:rPr>
  </w:style>
  <w:style w:type="character" w:customStyle="1" w:styleId="36">
    <w:name w:val=" Char22"/>
    <w:link w:val="3"/>
    <w:qFormat/>
    <w:uiPriority w:val="0"/>
    <w:rPr>
      <w:rFonts w:ascii="Times New Roman" w:hAnsi="Times New Roman" w:eastAsia="仿宋"/>
      <w:b/>
      <w:bCs/>
      <w:kern w:val="44"/>
      <w:sz w:val="44"/>
      <w:szCs w:val="44"/>
    </w:rPr>
  </w:style>
  <w:style w:type="paragraph" w:customStyle="1" w:styleId="37">
    <w:name w:val="样式 标题 2 + (中文) 黑体 四号 黑色"/>
    <w:basedOn w:val="4"/>
    <w:qFormat/>
    <w:uiPriority w:val="0"/>
    <w:pPr>
      <w:tabs>
        <w:tab w:val="clear" w:pos="1080"/>
      </w:tabs>
      <w:spacing w:before="260" w:after="260" w:line="520" w:lineRule="exact"/>
      <w:jc w:val="left"/>
    </w:pPr>
    <w:rPr>
      <w:rFonts w:ascii="Arial" w:hAnsi="Arial" w:eastAsia="黑体"/>
      <w:b/>
      <w:color w:val="000000"/>
      <w:sz w:val="32"/>
      <w:szCs w:val="20"/>
    </w:rPr>
  </w:style>
  <w:style w:type="paragraph" w:customStyle="1" w:styleId="3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
    <w:name w:val="标题 1 字符"/>
    <w:link w:val="3"/>
    <w:qFormat/>
    <w:uiPriority w:val="0"/>
    <w:rPr>
      <w:rFonts w:ascii="Times New Roman" w:hAnsi="Times New Roman" w:eastAsia="宋体"/>
      <w:b/>
      <w:bCs/>
      <w:kern w:val="44"/>
      <w:sz w:val="36"/>
      <w:szCs w:val="44"/>
    </w:rPr>
  </w:style>
  <w:style w:type="paragraph" w:customStyle="1" w:styleId="40">
    <w:name w:val="Body text|1"/>
    <w:basedOn w:val="1"/>
    <w:qFormat/>
    <w:uiPriority w:val="0"/>
    <w:pPr>
      <w:spacing w:line="480" w:lineRule="auto"/>
      <w:ind w:firstLine="390"/>
    </w:pPr>
    <w:rPr>
      <w:rFonts w:ascii="宋体" w:hAnsi="宋体" w:cs="宋体"/>
      <w:color w:val="0000FF"/>
      <w:sz w:val="20"/>
      <w:szCs w:val="20"/>
      <w:lang w:val="zh-TW" w:eastAsia="zh-TW" w:bidi="zh-TW"/>
    </w:rPr>
  </w:style>
  <w:style w:type="paragraph" w:customStyle="1" w:styleId="41">
    <w:name w:val="Heading #1|1"/>
    <w:basedOn w:val="1"/>
    <w:qFormat/>
    <w:uiPriority w:val="0"/>
    <w:pPr>
      <w:spacing w:line="468" w:lineRule="exact"/>
      <w:outlineLvl w:val="0"/>
    </w:pPr>
    <w:rPr>
      <w:rFonts w:ascii="宋体" w:hAnsi="宋体" w:cs="宋体"/>
      <w:b/>
      <w:bCs/>
      <w:lang w:val="zh-TW" w:eastAsia="zh-TW" w:bidi="zh-TW"/>
    </w:rPr>
  </w:style>
  <w:style w:type="paragraph" w:customStyle="1" w:styleId="42">
    <w:name w:val="标题 3_0"/>
    <w:basedOn w:val="43"/>
    <w:next w:val="43"/>
    <w:qFormat/>
    <w:uiPriority w:val="0"/>
    <w:pPr>
      <w:keepNext/>
      <w:keepLines/>
      <w:spacing w:before="120" w:after="120" w:line="360" w:lineRule="auto"/>
      <w:jc w:val="center"/>
      <w:outlineLvl w:val="2"/>
    </w:pPr>
    <w:rPr>
      <w:rFonts w:ascii="宋体" w:hAnsi="宋体"/>
      <w:b/>
      <w:bCs/>
      <w:kern w:val="0"/>
      <w:sz w:val="36"/>
      <w:szCs w:val="18"/>
    </w:rPr>
  </w:style>
  <w:style w:type="paragraph" w:customStyle="1" w:styleId="43">
    <w:name w:val="正文_0_0"/>
    <w:next w:val="4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标题 2_1"/>
    <w:basedOn w:val="43"/>
    <w:next w:val="43"/>
    <w:qFormat/>
    <w:uiPriority w:val="0"/>
    <w:pPr>
      <w:keepNext/>
      <w:keepLines/>
      <w:spacing w:before="260" w:after="260" w:line="500" w:lineRule="exact"/>
      <w:contextualSpacing/>
      <w:jc w:val="center"/>
      <w:outlineLvl w:val="1"/>
    </w:pPr>
    <w:rPr>
      <w:rFonts w:ascii="宋体" w:hAnsi="宋体" w:eastAsia="宋体"/>
      <w:b/>
      <w:sz w:val="32"/>
      <w:szCs w:val="28"/>
    </w:rPr>
  </w:style>
  <w:style w:type="paragraph" w:customStyle="1" w:styleId="4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46">
    <w:name w:val="正文_0_1"/>
    <w:qFormat/>
    <w:uiPriority w:val="0"/>
    <w:pPr>
      <w:widowControl w:val="0"/>
      <w:jc w:val="both"/>
    </w:pPr>
    <w:rPr>
      <w:rFonts w:ascii="Calibri" w:hAnsi="Calibri" w:eastAsia="宋体" w:cs="Times New Roman"/>
      <w:kern w:val="2"/>
      <w:sz w:val="28"/>
      <w:szCs w:val="22"/>
      <w:lang w:val="en-US" w:eastAsia="zh-CN" w:bidi="ar-SA"/>
    </w:rPr>
  </w:style>
  <w:style w:type="paragraph" w:styleId="47">
    <w:name w:val="Quote"/>
    <w:basedOn w:val="1"/>
    <w:next w:val="1"/>
    <w:qFormat/>
    <w:uiPriority w:val="0"/>
    <w:rPr>
      <w:i/>
      <w:iCs/>
      <w:color w:val="000000"/>
    </w:rPr>
  </w:style>
  <w:style w:type="paragraph" w:customStyle="1" w:styleId="48">
    <w:name w:val="Table Paragraph"/>
    <w:basedOn w:val="1"/>
    <w:qFormat/>
    <w:uiPriority w:val="1"/>
    <w:rPr>
      <w:rFonts w:ascii="宋体" w:hAnsi="宋体" w:cs="宋体"/>
      <w:lang w:val="zh-CN" w:bidi="zh-CN"/>
    </w:rPr>
  </w:style>
  <w:style w:type="character" w:customStyle="1" w:styleId="49">
    <w:name w:val="标题 2 Char"/>
    <w:link w:val="4"/>
    <w:qFormat/>
    <w:uiPriority w:val="0"/>
    <w:rPr>
      <w:rFonts w:ascii="宋体" w:hAnsi="宋体"/>
      <w:bCs/>
      <w:kern w:val="24"/>
      <w:sz w:val="24"/>
    </w:rPr>
  </w:style>
  <w:style w:type="table" w:customStyle="1" w:styleId="50">
    <w:name w:val="Table Normal"/>
    <w:semiHidden/>
    <w:unhideWhenUsed/>
    <w:qFormat/>
    <w:uiPriority w:val="0"/>
    <w:tblPr>
      <w:tblCellMar>
        <w:top w:w="0" w:type="dxa"/>
        <w:left w:w="0" w:type="dxa"/>
        <w:bottom w:w="0" w:type="dxa"/>
        <w:right w:w="0" w:type="dxa"/>
      </w:tblCellMar>
    </w:tblPr>
  </w:style>
  <w:style w:type="paragraph" w:styleId="51">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19685</Words>
  <Characters>21017</Characters>
  <Lines>0</Lines>
  <Paragraphs>0</Paragraphs>
  <TotalTime>20</TotalTime>
  <ScaleCrop>false</ScaleCrop>
  <LinksUpToDate>false</LinksUpToDate>
  <CharactersWithSpaces>21710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2019-01-18T09:42:00Z</dcterms:created>
  <dc:creator>珊妞</dc:creator>
  <cp:lastModifiedBy>H。</cp:lastModifiedBy>
  <cp:lastPrinted>2022-05-09T01:18:00Z</cp:lastPrinted>
  <dcterms:modified xsi:type="dcterms:W3CDTF">2023-02-21T02:27:53Z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CF06E581A1FB4B25B3A9BC3F91A34FED</vt:lpwstr>
  </property>
</Properties>
</file>