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39" w:rsidRDefault="00092939" w:rsidP="00092939">
      <w:pPr>
        <w:pStyle w:val="2"/>
        <w:adjustRightInd w:val="0"/>
        <w:snapToGrid w:val="0"/>
        <w:spacing w:before="0" w:after="0" w:line="240" w:lineRule="auto"/>
        <w:jc w:val="left"/>
        <w:rPr>
          <w:rFonts w:ascii="宋体" w:eastAsia="宋体" w:hAnsi="宋体" w:cs="仿宋_GB2312"/>
          <w:b w:val="0"/>
          <w:bCs/>
          <w:sz w:val="22"/>
          <w:szCs w:val="22"/>
        </w:rPr>
      </w:pPr>
      <w:r w:rsidRPr="005B562D">
        <w:rPr>
          <w:rFonts w:ascii="宋体" w:eastAsia="宋体" w:hAnsi="宋体" w:cs="仿宋_GB2312" w:hint="eastAsia"/>
          <w:b w:val="0"/>
          <w:bCs/>
          <w:sz w:val="22"/>
          <w:szCs w:val="22"/>
        </w:rPr>
        <w:t>一、采购内容明细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59"/>
        <w:gridCol w:w="1872"/>
        <w:gridCol w:w="3741"/>
        <w:gridCol w:w="1024"/>
      </w:tblGrid>
      <w:tr w:rsidR="00092939" w:rsidRPr="006334E3" w:rsidTr="00445B68">
        <w:trPr>
          <w:trHeight w:val="2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39" w:rsidRPr="006334E3" w:rsidRDefault="00092939" w:rsidP="00445B6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产品</w:t>
            </w:r>
            <w:r w:rsidRPr="006334E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39" w:rsidRPr="006334E3" w:rsidRDefault="00092939" w:rsidP="00445B6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334E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39" w:rsidRPr="006334E3" w:rsidRDefault="00092939" w:rsidP="00445B6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功能描述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39" w:rsidRPr="006334E3" w:rsidRDefault="00092939" w:rsidP="00445B6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334E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092939" w:rsidRPr="006334E3" w:rsidTr="00445B68">
        <w:trPr>
          <w:trHeight w:val="2008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39" w:rsidRPr="006334E3" w:rsidRDefault="00092939" w:rsidP="00445B6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E32579">
              <w:rPr>
                <w:rFonts w:hint="eastAsia"/>
              </w:rPr>
              <w:t>全网行为管理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39" w:rsidRPr="006334E3" w:rsidRDefault="00092939" w:rsidP="00445B6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E32579">
              <w:rPr>
                <w:rFonts w:hint="eastAsia"/>
              </w:rPr>
              <w:t>AC-1000-SK2100-RM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39" w:rsidRDefault="00092939" w:rsidP="00445B68">
            <w:pPr>
              <w:widowControl/>
              <w:jc w:val="left"/>
            </w:pPr>
            <w:r w:rsidRPr="00E32579">
              <w:rPr>
                <w:rFonts w:hint="eastAsia"/>
              </w:rPr>
              <w:t>性能参数：网络层吞吐量（大包）：</w:t>
            </w:r>
            <w:r w:rsidRPr="00E32579">
              <w:rPr>
                <w:rFonts w:hint="eastAsia"/>
              </w:rPr>
              <w:t>10Gb</w:t>
            </w:r>
            <w:r w:rsidRPr="00E32579">
              <w:rPr>
                <w:rFonts w:hint="eastAsia"/>
              </w:rPr>
              <w:t>，应用层吞吐量：</w:t>
            </w:r>
            <w:r w:rsidRPr="00E32579">
              <w:rPr>
                <w:rFonts w:hint="eastAsia"/>
              </w:rPr>
              <w:t>1.5Gb</w:t>
            </w:r>
            <w:r w:rsidRPr="00E32579">
              <w:rPr>
                <w:rFonts w:hint="eastAsia"/>
              </w:rPr>
              <w:t>，带宽性能：</w:t>
            </w:r>
            <w:r w:rsidRPr="00E32579">
              <w:rPr>
                <w:rFonts w:hint="eastAsia"/>
              </w:rPr>
              <w:t>1Gb</w:t>
            </w:r>
            <w:r w:rsidRPr="00E32579">
              <w:rPr>
                <w:rFonts w:hint="eastAsia"/>
              </w:rPr>
              <w:t>，</w:t>
            </w:r>
            <w:r w:rsidRPr="00E32579">
              <w:rPr>
                <w:rFonts w:hint="eastAsia"/>
              </w:rPr>
              <w:t>IPSEC VPN</w:t>
            </w:r>
            <w:r w:rsidRPr="00E32579">
              <w:rPr>
                <w:rFonts w:hint="eastAsia"/>
              </w:rPr>
              <w:t>加密性能（最高性能）：</w:t>
            </w:r>
            <w:r w:rsidRPr="00E32579">
              <w:rPr>
                <w:rFonts w:hint="eastAsia"/>
              </w:rPr>
              <w:t>200M</w:t>
            </w:r>
            <w:r w:rsidRPr="00E32579">
              <w:rPr>
                <w:rFonts w:hint="eastAsia"/>
              </w:rPr>
              <w:t>，支持用户数：</w:t>
            </w:r>
            <w:r w:rsidRPr="00E32579">
              <w:rPr>
                <w:rFonts w:hint="eastAsia"/>
              </w:rPr>
              <w:t>1500</w:t>
            </w:r>
            <w:r w:rsidRPr="00E32579">
              <w:rPr>
                <w:rFonts w:hint="eastAsia"/>
              </w:rPr>
              <w:t>，包转发率：</w:t>
            </w:r>
            <w:r w:rsidRPr="00E32579">
              <w:rPr>
                <w:rFonts w:hint="eastAsia"/>
              </w:rPr>
              <w:t>132Kpps</w:t>
            </w:r>
            <w:r w:rsidRPr="00E32579">
              <w:rPr>
                <w:rFonts w:hint="eastAsia"/>
              </w:rPr>
              <w:t>，每秒新建连接数：</w:t>
            </w:r>
            <w:r w:rsidRPr="00E32579">
              <w:rPr>
                <w:rFonts w:hint="eastAsia"/>
              </w:rPr>
              <w:t>14000</w:t>
            </w:r>
            <w:r w:rsidRPr="00E32579">
              <w:rPr>
                <w:rFonts w:hint="eastAsia"/>
              </w:rPr>
              <w:t>，最大并发连接数：</w:t>
            </w:r>
            <w:r w:rsidRPr="00E32579">
              <w:rPr>
                <w:rFonts w:hint="eastAsia"/>
              </w:rPr>
              <w:t>600000</w:t>
            </w:r>
            <w:r w:rsidRPr="00E32579">
              <w:rPr>
                <w:rFonts w:hint="eastAsia"/>
              </w:rPr>
              <w:t>。</w:t>
            </w:r>
          </w:p>
          <w:p w:rsidR="00092939" w:rsidRPr="006334E3" w:rsidRDefault="00092939" w:rsidP="00445B6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硬件参数：规格：</w:t>
            </w:r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1U</w:t>
            </w:r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，内存大小：</w:t>
            </w:r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8G</w:t>
            </w:r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，硬盘容量：</w:t>
            </w:r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128GB MSATA+480G SSD</w:t>
            </w:r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，接口：</w:t>
            </w:r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  <w:proofErr w:type="gramStart"/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千兆电口</w:t>
            </w:r>
            <w:proofErr w:type="gramEnd"/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+2</w:t>
            </w:r>
            <w:proofErr w:type="gramStart"/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千兆光口</w:t>
            </w:r>
            <w:proofErr w:type="gramEnd"/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SFP</w:t>
            </w:r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56131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URL</w:t>
            </w:r>
            <w:r w:rsidRPr="00561312">
              <w:rPr>
                <w:rFonts w:ascii="宋体" w:hAnsi="宋体" w:cs="宋体" w:hint="eastAsia"/>
                <w:kern w:val="0"/>
                <w:sz w:val="20"/>
                <w:szCs w:val="20"/>
              </w:rPr>
              <w:t>应用识别规则库更新。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939" w:rsidRPr="006334E3" w:rsidRDefault="00092939" w:rsidP="00445B6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</w:tbl>
    <w:p w:rsidR="00092939" w:rsidRPr="00550DA4" w:rsidRDefault="00092939" w:rsidP="00092939">
      <w:pPr>
        <w:adjustRightInd w:val="0"/>
        <w:snapToGrid w:val="0"/>
        <w:spacing w:line="360" w:lineRule="auto"/>
        <w:rPr>
          <w:rFonts w:ascii="宋体" w:hAnsi="宋体" w:cs="仿宋_GB2312"/>
          <w:bCs/>
          <w:sz w:val="22"/>
          <w:szCs w:val="22"/>
        </w:rPr>
      </w:pPr>
      <w:r w:rsidRPr="00550DA4">
        <w:rPr>
          <w:rFonts w:ascii="宋体" w:hAnsi="宋体" w:cs="仿宋_GB2312" w:hint="eastAsia"/>
          <w:bCs/>
          <w:sz w:val="22"/>
          <w:szCs w:val="22"/>
        </w:rPr>
        <w:t>二、交货地点：</w:t>
      </w:r>
      <w:r>
        <w:rPr>
          <w:rFonts w:ascii="宋体" w:hAnsi="宋体" w:cs="仿宋_GB2312" w:hint="eastAsia"/>
          <w:bCs/>
          <w:sz w:val="22"/>
          <w:szCs w:val="22"/>
        </w:rPr>
        <w:t>湖北省公司神农架林区公司</w:t>
      </w:r>
      <w:r w:rsidRPr="005B562D">
        <w:rPr>
          <w:rFonts w:ascii="宋体" w:hAnsi="宋体" w:cs="仿宋_GB2312" w:hint="eastAsia"/>
          <w:bCs/>
          <w:sz w:val="22"/>
          <w:szCs w:val="22"/>
        </w:rPr>
        <w:t>。</w:t>
      </w:r>
    </w:p>
    <w:p w:rsidR="00092939" w:rsidRDefault="00092939" w:rsidP="00092939">
      <w:pPr>
        <w:adjustRightInd w:val="0"/>
        <w:snapToGrid w:val="0"/>
        <w:spacing w:line="360" w:lineRule="auto"/>
        <w:rPr>
          <w:rFonts w:ascii="宋体" w:hAnsi="宋体" w:cs="仿宋_GB2312" w:hint="eastAsia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三、交货期限：</w:t>
      </w:r>
      <w:r w:rsidRPr="005A56F1">
        <w:rPr>
          <w:rFonts w:ascii="宋体" w:hAnsi="宋体" w:cs="仿宋_GB2312" w:hint="eastAsia"/>
          <w:kern w:val="0"/>
          <w:sz w:val="22"/>
          <w:szCs w:val="22"/>
        </w:rPr>
        <w:t>合同生效后15个工作日内需完成供货及安装调试</w:t>
      </w:r>
      <w:r w:rsidRPr="005B562D">
        <w:rPr>
          <w:rFonts w:ascii="宋体" w:hAnsi="宋体" w:cs="仿宋_GB2312" w:hint="eastAsia"/>
          <w:sz w:val="22"/>
          <w:szCs w:val="22"/>
        </w:rPr>
        <w:t>。</w:t>
      </w:r>
    </w:p>
    <w:p w:rsidR="00092939" w:rsidRDefault="00092939" w:rsidP="00092939">
      <w:pPr>
        <w:adjustRightInd w:val="0"/>
        <w:snapToGrid w:val="0"/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四、付款方式；</w:t>
      </w:r>
    </w:p>
    <w:p w:rsidR="00092939" w:rsidRPr="00C91280" w:rsidRDefault="00092939" w:rsidP="00092939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bookmarkStart w:id="0" w:name="_Hlk195607267"/>
      <w:r w:rsidRPr="002C5718">
        <w:rPr>
          <w:rFonts w:ascii="宋体" w:hAnsi="宋体" w:cs="宋体" w:hint="eastAsia"/>
          <w:szCs w:val="21"/>
        </w:rPr>
        <w:t>设备</w:t>
      </w:r>
      <w:r>
        <w:rPr>
          <w:rFonts w:ascii="宋体" w:hAnsi="宋体" w:cs="宋体" w:hint="eastAsia"/>
          <w:szCs w:val="21"/>
        </w:rPr>
        <w:t>到货且</w:t>
      </w:r>
      <w:r w:rsidRPr="002C5718">
        <w:rPr>
          <w:rFonts w:ascii="宋体" w:hAnsi="宋体" w:cs="宋体" w:hint="eastAsia"/>
          <w:szCs w:val="21"/>
        </w:rPr>
        <w:t>安装实施完毕后，并经甲乙双方验收合格后，由供应商单位开具全额增值税专用发票，甲方收到发票后30个工作日内支付合同全款的95%</w:t>
      </w:r>
      <w:r>
        <w:rPr>
          <w:rFonts w:ascii="宋体" w:hAnsi="宋体" w:cs="宋体" w:hint="eastAsia"/>
          <w:szCs w:val="21"/>
        </w:rPr>
        <w:t>。</w:t>
      </w:r>
      <w:r w:rsidRPr="002C5718">
        <w:rPr>
          <w:rFonts w:ascii="宋体" w:hAnsi="宋体" w:cs="宋体" w:hint="eastAsia"/>
          <w:szCs w:val="21"/>
        </w:rPr>
        <w:t>合同</w:t>
      </w:r>
      <w:r>
        <w:rPr>
          <w:rFonts w:ascii="宋体" w:hAnsi="宋体" w:cs="宋体" w:hint="eastAsia"/>
          <w:szCs w:val="21"/>
        </w:rPr>
        <w:t>余下</w:t>
      </w:r>
      <w:r w:rsidRPr="002C5718">
        <w:rPr>
          <w:rFonts w:ascii="宋体" w:hAnsi="宋体" w:cs="宋体" w:hint="eastAsia"/>
          <w:szCs w:val="21"/>
        </w:rPr>
        <w:t>全款的5%，</w:t>
      </w:r>
      <w:r>
        <w:rPr>
          <w:rFonts w:ascii="宋体" w:hAnsi="宋体" w:cs="宋体" w:hint="eastAsia"/>
          <w:szCs w:val="21"/>
        </w:rPr>
        <w:t>由</w:t>
      </w:r>
      <w:r w:rsidRPr="002C5718">
        <w:rPr>
          <w:rFonts w:ascii="宋体" w:hAnsi="宋体" w:cs="宋体" w:hint="eastAsia"/>
          <w:szCs w:val="21"/>
        </w:rPr>
        <w:t>合同期满一年后30</w:t>
      </w:r>
      <w:r>
        <w:rPr>
          <w:rFonts w:ascii="宋体" w:hAnsi="宋体" w:cs="宋体" w:hint="eastAsia"/>
          <w:szCs w:val="21"/>
        </w:rPr>
        <w:t>个工作日内</w:t>
      </w:r>
      <w:r w:rsidRPr="002C5718">
        <w:rPr>
          <w:rFonts w:ascii="宋体" w:hAnsi="宋体" w:cs="宋体" w:hint="eastAsia"/>
          <w:szCs w:val="21"/>
        </w:rPr>
        <w:t>付清。</w:t>
      </w:r>
    </w:p>
    <w:bookmarkEnd w:id="0"/>
    <w:p w:rsidR="00092939" w:rsidRDefault="00092939" w:rsidP="00092939">
      <w:pPr>
        <w:spacing w:line="360" w:lineRule="auto"/>
        <w:rPr>
          <w:rFonts w:ascii="宋体" w:hAnsi="宋体" w:cs="仿宋_GB2312" w:hint="eastAsia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五、质量要求：</w:t>
      </w:r>
    </w:p>
    <w:p w:rsidR="00092939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1" w:name="_Hlk195607323"/>
      <w:r>
        <w:rPr>
          <w:rFonts w:ascii="宋体" w:hAnsi="宋体" w:cs="宋体" w:hint="eastAsia"/>
          <w:szCs w:val="21"/>
        </w:rPr>
        <w:t>1.</w:t>
      </w:r>
      <w:r w:rsidRPr="00CA4479">
        <w:rPr>
          <w:rFonts w:ascii="宋体" w:hAnsi="宋体" w:cs="宋体" w:hint="eastAsia"/>
          <w:szCs w:val="21"/>
        </w:rPr>
        <w:t>乙方保证提供的商品均由原厂生产的正品，且从合法合</w:t>
      </w:r>
      <w:proofErr w:type="gramStart"/>
      <w:r w:rsidRPr="00CA4479">
        <w:rPr>
          <w:rFonts w:ascii="宋体" w:hAnsi="宋体" w:cs="宋体" w:hint="eastAsia"/>
          <w:szCs w:val="21"/>
        </w:rPr>
        <w:t>规</w:t>
      </w:r>
      <w:proofErr w:type="gramEnd"/>
      <w:r w:rsidRPr="00CA4479">
        <w:rPr>
          <w:rFonts w:ascii="宋体" w:hAnsi="宋体" w:cs="宋体" w:hint="eastAsia"/>
          <w:szCs w:val="21"/>
        </w:rPr>
        <w:t>渠道采购</w:t>
      </w:r>
      <w:r>
        <w:rPr>
          <w:rFonts w:ascii="宋体" w:hAnsi="宋体" w:cs="宋体" w:hint="eastAsia"/>
          <w:szCs w:val="21"/>
        </w:rPr>
        <w:t>。</w:t>
      </w:r>
    </w:p>
    <w:p w:rsidR="00092939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Pr="00CA4479">
        <w:rPr>
          <w:rFonts w:ascii="宋体" w:hAnsi="宋体" w:cs="宋体" w:hint="eastAsia"/>
          <w:szCs w:val="21"/>
        </w:rPr>
        <w:t>乙方保证提供的商品是由原厂商供应，并完全符合国家、行业以及本合同规定的质量、规格和性能；乙方并保证本合同货物产品、正常使用和维修的情况下运转良好。如发现产品与合同上述约定不符，乙方应无条件接受甲方退货换货要求，并双倍赔偿本合同项下全部货款</w:t>
      </w:r>
      <w:r>
        <w:rPr>
          <w:rFonts w:ascii="宋体" w:hAnsi="宋体" w:cs="宋体" w:hint="eastAsia"/>
          <w:szCs w:val="21"/>
        </w:rPr>
        <w:t>。</w:t>
      </w:r>
    </w:p>
    <w:bookmarkEnd w:id="1"/>
    <w:p w:rsidR="00092939" w:rsidRDefault="00092939" w:rsidP="00092939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六、</w:t>
      </w:r>
      <w:bookmarkStart w:id="2" w:name="_Hlk195606140"/>
      <w:r w:rsidRPr="00F865E3">
        <w:rPr>
          <w:rFonts w:ascii="宋体" w:hAnsi="宋体" w:cs="仿宋_GB2312" w:hint="eastAsia"/>
          <w:sz w:val="22"/>
          <w:szCs w:val="22"/>
        </w:rPr>
        <w:t>验收标准及方法</w:t>
      </w:r>
      <w:bookmarkEnd w:id="2"/>
      <w:r>
        <w:rPr>
          <w:rFonts w:ascii="宋体" w:hAnsi="宋体" w:cs="仿宋_GB2312" w:hint="eastAsia"/>
          <w:sz w:val="22"/>
          <w:szCs w:val="22"/>
        </w:rPr>
        <w:t>：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1.验收方法：两次性验收。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 xml:space="preserve">2.验收条件： 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2.1、乙方在合同约定时间内完成供货，本合同产品交付时，甲方指定的交接人应按产品的装箱单清点箱数、进行外包装检验，并在到货确认单上签字确认；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2.2、验收时提供完整的验收报告；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3.验收内容：提供合同约定的产品。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4.验收标准：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4.1、乙方所供货物是否符合本合同的约定</w:t>
      </w:r>
    </w:p>
    <w:p w:rsidR="00092939" w:rsidRPr="008235CE" w:rsidRDefault="00092939" w:rsidP="00092939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lastRenderedPageBreak/>
        <w:t>4.2、乙方所供硬件设备是否加电运行测试正常。</w:t>
      </w:r>
    </w:p>
    <w:p w:rsidR="00092939" w:rsidRDefault="00092939" w:rsidP="0009293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5.验收时间：合同生效完成供货且安装调试完成后一月内完成验收</w:t>
      </w:r>
      <w:r w:rsidRPr="00F865E3">
        <w:rPr>
          <w:rFonts w:ascii="宋体" w:hAnsi="宋体" w:cs="宋体" w:hint="eastAsia"/>
          <w:szCs w:val="21"/>
        </w:rPr>
        <w:t>。</w:t>
      </w:r>
    </w:p>
    <w:p w:rsidR="00092939" w:rsidRDefault="00092939" w:rsidP="00092939">
      <w:pPr>
        <w:spacing w:line="36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七、售后服务</w:t>
      </w:r>
    </w:p>
    <w:p w:rsidR="00092939" w:rsidRPr="008235CE" w:rsidRDefault="00092939" w:rsidP="00092939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 w:rsidRPr="008235CE">
        <w:rPr>
          <w:rFonts w:ascii="宋体" w:hAnsi="宋体" w:cs="宋体" w:hint="eastAsia"/>
          <w:szCs w:val="21"/>
        </w:rPr>
        <w:t>1、软硬件产品从激活起3年服务包，包含:①产品系统升级授权;②</w:t>
      </w:r>
      <w:proofErr w:type="gramStart"/>
      <w:r w:rsidRPr="008235CE">
        <w:rPr>
          <w:rFonts w:ascii="宋体" w:hAnsi="宋体" w:cs="宋体" w:hint="eastAsia"/>
          <w:szCs w:val="21"/>
        </w:rPr>
        <w:t>远程支持</w:t>
      </w:r>
      <w:proofErr w:type="gramEnd"/>
      <w:r w:rsidRPr="008235CE">
        <w:rPr>
          <w:rFonts w:ascii="宋体" w:hAnsi="宋体" w:cs="宋体" w:hint="eastAsia"/>
          <w:szCs w:val="21"/>
        </w:rPr>
        <w:t>服务;③产品保修服务;④硬件故障上门支持。</w:t>
      </w:r>
    </w:p>
    <w:p w:rsidR="00092939" w:rsidRDefault="00092939" w:rsidP="00092939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8235CE">
        <w:rPr>
          <w:rFonts w:ascii="宋体" w:hAnsi="宋体" w:cs="宋体" w:hint="eastAsia"/>
          <w:szCs w:val="21"/>
        </w:rPr>
        <w:t>2、包括但不限于特征库、功能模块升级授权、产品保修、远程技术支持、硬件故障上门响应(应急到达现场时间≤4小时)。</w:t>
      </w:r>
    </w:p>
    <w:p w:rsidR="00EF247B" w:rsidRPr="00092939" w:rsidRDefault="00EF247B">
      <w:bookmarkStart w:id="3" w:name="_GoBack"/>
      <w:bookmarkEnd w:id="3"/>
    </w:p>
    <w:sectPr w:rsidR="00EF247B" w:rsidRPr="0009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9"/>
    <w:rsid w:val="00092939"/>
    <w:rsid w:val="00E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1EFDB-8A52-46E3-8116-912E2B8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9293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092939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2025-08-01T08:57:00Z</dcterms:created>
  <dcterms:modified xsi:type="dcterms:W3CDTF">2025-08-01T08:57:00Z</dcterms:modified>
</cp:coreProperties>
</file>