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1201"/>
        <w:gridCol w:w="1151"/>
        <w:gridCol w:w="1116"/>
        <w:gridCol w:w="1785"/>
        <w:gridCol w:w="1591"/>
        <w:gridCol w:w="1116"/>
        <w:gridCol w:w="1060"/>
      </w:tblGrid>
      <w:tr w14:paraId="39B8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9655" w:type="dxa"/>
            <w:gridSpan w:val="8"/>
            <w:tcBorders>
              <w:top w:val="single" w:color="000000" w:sz="8" w:space="0"/>
              <w:left w:val="single" w:color="000000" w:sz="8" w:space="0"/>
              <w:bottom w:val="single" w:color="000000" w:sz="4" w:space="0"/>
              <w:right w:val="single" w:color="000000" w:sz="4" w:space="0"/>
            </w:tcBorders>
            <w:shd w:val="clear" w:color="auto" w:fill="auto"/>
            <w:noWrap/>
            <w:vAlign w:val="center"/>
          </w:tcPr>
          <w:p w14:paraId="60D8EF31">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一、询 价 函</w:t>
            </w:r>
          </w:p>
        </w:tc>
      </w:tr>
      <w:tr w14:paraId="50AB2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55"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79AB260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供应商名称（盖章）：</w:t>
            </w:r>
          </w:p>
        </w:tc>
      </w:tr>
      <w:tr w14:paraId="7C6AA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655"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04E0B93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法定代表人或委托代理人（盖章或签字）：</w:t>
            </w:r>
          </w:p>
        </w:tc>
      </w:tr>
      <w:tr w14:paraId="045C6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655" w:type="dxa"/>
            <w:gridSpan w:val="8"/>
            <w:tcBorders>
              <w:top w:val="single" w:color="000000" w:sz="4" w:space="0"/>
              <w:left w:val="single" w:color="000000" w:sz="8" w:space="0"/>
              <w:bottom w:val="single" w:color="000000" w:sz="4" w:space="0"/>
              <w:right w:val="single" w:color="000000" w:sz="8" w:space="0"/>
            </w:tcBorders>
            <w:shd w:val="clear" w:color="auto" w:fill="auto"/>
            <w:vAlign w:val="center"/>
          </w:tcPr>
          <w:p w14:paraId="30B433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17A8D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55" w:type="dxa"/>
            <w:gridSpan w:val="8"/>
            <w:tcBorders>
              <w:top w:val="single" w:color="000000" w:sz="4" w:space="0"/>
              <w:left w:val="single" w:color="000000" w:sz="8" w:space="0"/>
              <w:bottom w:val="single" w:color="000000" w:sz="4" w:space="0"/>
              <w:right w:val="single" w:color="000000" w:sz="8" w:space="0"/>
            </w:tcBorders>
            <w:shd w:val="clear" w:color="auto" w:fill="auto"/>
            <w:vAlign w:val="center"/>
          </w:tcPr>
          <w:p w14:paraId="00AAC23E">
            <w:pPr>
              <w:keepNext w:val="0"/>
              <w:keepLines w:val="0"/>
              <w:pageBreakBefore w:val="0"/>
              <w:kinsoku/>
              <w:wordWrap/>
              <w:overflowPunct/>
              <w:topLinePunct w:val="0"/>
              <w:autoSpaceDE/>
              <w:autoSpaceDN/>
              <w:bidi w:val="0"/>
              <w:adjustRightInd w:val="0"/>
              <w:snapToGrid w:val="0"/>
              <w:jc w:val="left"/>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1"/>
                <w:szCs w:val="21"/>
                <w:u w:val="none"/>
                <w:lang w:val="en-US" w:eastAsia="zh-CN" w:bidi="ar"/>
              </w:rPr>
              <w:t>克拉玛依市独山子区高新技术产业园区基础设施项目-2024年标准化厂房及基础配套设施项目一期-一标段-70系列塑钢窗采购</w:t>
            </w:r>
          </w:p>
        </w:tc>
      </w:tr>
      <w:tr w14:paraId="7DB4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74998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总报价（不含税）元</w:t>
            </w:r>
          </w:p>
        </w:tc>
        <w:tc>
          <w:tcPr>
            <w:tcW w:w="7819"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549ADC8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大写：</w:t>
            </w:r>
          </w:p>
        </w:tc>
      </w:tr>
      <w:tr w14:paraId="494C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8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3B3F30">
            <w:pPr>
              <w:jc w:val="center"/>
              <w:rPr>
                <w:rFonts w:hint="eastAsia" w:ascii="宋体" w:hAnsi="宋体" w:eastAsia="宋体" w:cs="宋体"/>
                <w:b/>
                <w:bCs/>
                <w:i w:val="0"/>
                <w:iCs w:val="0"/>
                <w:color w:val="000000"/>
                <w:sz w:val="18"/>
                <w:szCs w:val="18"/>
                <w:u w:val="none"/>
              </w:rPr>
            </w:pPr>
          </w:p>
        </w:tc>
        <w:tc>
          <w:tcPr>
            <w:tcW w:w="7819"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26EDBAF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小写：</w:t>
            </w:r>
          </w:p>
        </w:tc>
      </w:tr>
      <w:tr w14:paraId="427D3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7BAC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10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材料名称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5C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AC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18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 （暂定）</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3C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   价 （不含税）</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25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c>
          <w:tcPr>
            <w:tcW w:w="10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22D7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61BE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0B2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D3B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70系列塑钢窗</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6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70系列5+12A+5玻璃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3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5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867.6</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74A4">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AAAF">
            <w:pPr>
              <w:jc w:val="center"/>
              <w:rPr>
                <w:rFonts w:hint="eastAsia" w:ascii="宋体" w:hAnsi="宋体" w:eastAsia="宋体" w:cs="宋体"/>
                <w:i w:val="0"/>
                <w:iCs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4D88A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含五金、玻璃、  手动开窗器</w:t>
            </w:r>
          </w:p>
        </w:tc>
      </w:tr>
      <w:tr w14:paraId="4507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9CE6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合计：（元）不含税</w:t>
            </w:r>
          </w:p>
        </w:tc>
        <w:tc>
          <w:tcPr>
            <w:tcW w:w="7819" w:type="dxa"/>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0E37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大写：</w:t>
            </w:r>
          </w:p>
        </w:tc>
      </w:tr>
      <w:tr w14:paraId="708C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14:paraId="1D39A302">
            <w:pPr>
              <w:jc w:val="center"/>
              <w:rPr>
                <w:rFonts w:hint="eastAsia" w:ascii="宋体" w:hAnsi="宋体" w:eastAsia="宋体" w:cs="宋体"/>
                <w:i w:val="0"/>
                <w:iCs w:val="0"/>
                <w:color w:val="000000"/>
                <w:sz w:val="18"/>
                <w:szCs w:val="18"/>
                <w:u w:val="none"/>
              </w:rPr>
            </w:pPr>
          </w:p>
        </w:tc>
        <w:tc>
          <w:tcPr>
            <w:tcW w:w="7819" w:type="dxa"/>
            <w:gridSpan w:val="6"/>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04EA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小写：</w:t>
            </w:r>
          </w:p>
        </w:tc>
      </w:tr>
      <w:tr w14:paraId="3AE0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55"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1727ADD8">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sz w:val="21"/>
                <w:szCs w:val="21"/>
                <w:highlight w:val="none"/>
                <w:lang w:val="en-US" w:eastAsia="zh-CN"/>
              </w:rPr>
              <w:t>最高限价（单价）：350元/m2</w:t>
            </w:r>
            <w:r>
              <w:rPr>
                <w:rFonts w:hint="eastAsia" w:ascii="宋体" w:hAnsi="宋体" w:eastAsia="宋体" w:cs="宋体"/>
                <w:sz w:val="21"/>
                <w:szCs w:val="21"/>
                <w:highlight w:val="none"/>
                <w:lang w:val="en-US" w:eastAsia="zh-CN"/>
              </w:rPr>
              <w:t>，供应商报价不得超过最高限价。</w:t>
            </w:r>
          </w:p>
        </w:tc>
      </w:tr>
      <w:tr w14:paraId="1AF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55"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0071E3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sz w:val="21"/>
                <w:szCs w:val="21"/>
                <w:highlight w:val="none"/>
                <w:lang w:val="en-US" w:eastAsia="zh-CN"/>
              </w:rPr>
              <w:t>合同履约期限：合同签订后15天供货完毕。</w:t>
            </w:r>
          </w:p>
        </w:tc>
      </w:tr>
      <w:tr w14:paraId="0845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655"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14:paraId="522762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供应商联系人：                       联系电话：</w:t>
            </w:r>
          </w:p>
        </w:tc>
      </w:tr>
      <w:tr w14:paraId="18FA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55" w:type="dxa"/>
            <w:gridSpan w:val="8"/>
            <w:vMerge w:val="restart"/>
            <w:tcBorders>
              <w:top w:val="single" w:color="000000" w:sz="4" w:space="0"/>
              <w:left w:val="single" w:color="000000" w:sz="8" w:space="0"/>
              <w:bottom w:val="single" w:color="000000" w:sz="8" w:space="0"/>
              <w:right w:val="single" w:color="000000" w:sz="8" w:space="0"/>
            </w:tcBorders>
            <w:shd w:val="clear" w:color="auto" w:fill="auto"/>
            <w:vAlign w:val="top"/>
          </w:tcPr>
          <w:p w14:paraId="3484F39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1、以上报价为落地价，含运费、装卸货、含五金，玻璃、不含税金；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2、结算时以实际审定的数量乘以合同单价给予结算。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3、付款方式：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合同签订后、支付合同总价款的20%预付款，货到现场安装完成经甲方及监理验收合格或投入使用后付至合同总价款的80%，工程竣工结算后97%，留3%为质保金，质保期为两年。届满2年到期返还质保金，不含利息。质保期从本工程竣工验收合格之日算起。质保金待质保期满且无质量问题一次返还（利息为零）。若有质量问题出卖人48小时内整改完毕再一次支付（利息为零）。乙方不履行或不完全履行保修义务的，甲方将另行委托其他维修单位进行维修、修复工程的费用经现场监理方确认后，在质保金中扣除修复费用。                                                                                                             4、供应商需提供13%增值税专用发票。 </w:t>
            </w:r>
          </w:p>
        </w:tc>
      </w:tr>
      <w:tr w14:paraId="5511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55" w:type="dxa"/>
            <w:gridSpan w:val="8"/>
            <w:vMerge w:val="continue"/>
            <w:tcBorders>
              <w:top w:val="single" w:color="000000" w:sz="4" w:space="0"/>
              <w:left w:val="single" w:color="000000" w:sz="8" w:space="0"/>
              <w:bottom w:val="single" w:color="000000" w:sz="8" w:space="0"/>
              <w:right w:val="single" w:color="000000" w:sz="8" w:space="0"/>
            </w:tcBorders>
            <w:shd w:val="clear" w:color="auto" w:fill="auto"/>
            <w:vAlign w:val="top"/>
          </w:tcPr>
          <w:p w14:paraId="6CD5B22B">
            <w:pPr>
              <w:jc w:val="left"/>
              <w:rPr>
                <w:rFonts w:hint="eastAsia" w:ascii="宋体" w:hAnsi="宋体" w:eastAsia="宋体" w:cs="宋体"/>
                <w:i w:val="0"/>
                <w:iCs w:val="0"/>
                <w:color w:val="000000"/>
                <w:sz w:val="18"/>
                <w:szCs w:val="18"/>
                <w:u w:val="none"/>
              </w:rPr>
            </w:pPr>
          </w:p>
        </w:tc>
      </w:tr>
      <w:tr w14:paraId="7971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655" w:type="dxa"/>
            <w:gridSpan w:val="8"/>
            <w:vMerge w:val="continue"/>
            <w:tcBorders>
              <w:top w:val="single" w:color="000000" w:sz="4" w:space="0"/>
              <w:left w:val="single" w:color="000000" w:sz="8" w:space="0"/>
              <w:bottom w:val="single" w:color="000000" w:sz="8" w:space="0"/>
              <w:right w:val="single" w:color="000000" w:sz="8" w:space="0"/>
            </w:tcBorders>
            <w:shd w:val="clear" w:color="auto" w:fill="auto"/>
            <w:vAlign w:val="top"/>
          </w:tcPr>
          <w:p w14:paraId="5FA67916">
            <w:pPr>
              <w:jc w:val="left"/>
              <w:rPr>
                <w:rFonts w:hint="eastAsia" w:ascii="宋体" w:hAnsi="宋体" w:eastAsia="宋体" w:cs="宋体"/>
                <w:i w:val="0"/>
                <w:iCs w:val="0"/>
                <w:color w:val="000000"/>
                <w:sz w:val="18"/>
                <w:szCs w:val="18"/>
                <w:u w:val="none"/>
              </w:rPr>
            </w:pPr>
          </w:p>
        </w:tc>
      </w:tr>
      <w:tr w14:paraId="3A79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655" w:type="dxa"/>
            <w:gridSpan w:val="8"/>
            <w:vMerge w:val="continue"/>
            <w:tcBorders>
              <w:top w:val="single" w:color="000000" w:sz="4" w:space="0"/>
              <w:left w:val="single" w:color="000000" w:sz="8" w:space="0"/>
              <w:bottom w:val="single" w:color="000000" w:sz="8" w:space="0"/>
              <w:right w:val="single" w:color="000000" w:sz="8" w:space="0"/>
            </w:tcBorders>
            <w:shd w:val="clear" w:color="auto" w:fill="auto"/>
            <w:vAlign w:val="top"/>
          </w:tcPr>
          <w:p w14:paraId="4A242589">
            <w:pPr>
              <w:jc w:val="left"/>
              <w:rPr>
                <w:rFonts w:hint="eastAsia" w:ascii="宋体" w:hAnsi="宋体" w:eastAsia="宋体" w:cs="宋体"/>
                <w:i w:val="0"/>
                <w:iCs w:val="0"/>
                <w:color w:val="000000"/>
                <w:sz w:val="18"/>
                <w:szCs w:val="18"/>
                <w:u w:val="none"/>
              </w:rPr>
            </w:pPr>
          </w:p>
        </w:tc>
      </w:tr>
      <w:tr w14:paraId="45C3C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655" w:type="dxa"/>
            <w:gridSpan w:val="8"/>
            <w:vMerge w:val="continue"/>
            <w:tcBorders>
              <w:top w:val="single" w:color="000000" w:sz="4" w:space="0"/>
              <w:left w:val="single" w:color="000000" w:sz="8" w:space="0"/>
              <w:bottom w:val="single" w:color="000000" w:sz="8" w:space="0"/>
              <w:right w:val="single" w:color="000000" w:sz="8" w:space="0"/>
            </w:tcBorders>
            <w:shd w:val="clear" w:color="auto" w:fill="auto"/>
            <w:vAlign w:val="top"/>
          </w:tcPr>
          <w:p w14:paraId="00C2026F">
            <w:pPr>
              <w:jc w:val="left"/>
              <w:rPr>
                <w:rFonts w:hint="eastAsia" w:ascii="宋体" w:hAnsi="宋体" w:eastAsia="宋体" w:cs="宋体"/>
                <w:i w:val="0"/>
                <w:iCs w:val="0"/>
                <w:color w:val="000000"/>
                <w:sz w:val="18"/>
                <w:szCs w:val="18"/>
                <w:u w:val="none"/>
              </w:rPr>
            </w:pPr>
          </w:p>
        </w:tc>
      </w:tr>
    </w:tbl>
    <w:p w14:paraId="1C015423">
      <w:pPr>
        <w:jc w:val="center"/>
        <w:rPr>
          <w:rFonts w:hint="eastAsia" w:ascii="宋体" w:hAnsi="宋体" w:eastAsia="宋体" w:cs="宋体"/>
          <w:sz w:val="24"/>
          <w:szCs w:val="24"/>
          <w:lang w:val="en-US" w:eastAsia="zh-CN"/>
        </w:rPr>
      </w:pPr>
    </w:p>
    <w:p w14:paraId="128B0859">
      <w:pPr>
        <w:jc w:val="center"/>
        <w:rPr>
          <w:rFonts w:hint="eastAsia" w:ascii="宋体" w:hAnsi="宋体" w:eastAsia="宋体" w:cs="宋体"/>
          <w:sz w:val="24"/>
          <w:szCs w:val="24"/>
          <w:lang w:val="en-US" w:eastAsia="zh-CN"/>
        </w:rPr>
      </w:pPr>
    </w:p>
    <w:p w14:paraId="07C23F91">
      <w:pPr>
        <w:jc w:val="center"/>
        <w:rPr>
          <w:rFonts w:hint="eastAsia" w:ascii="宋体" w:hAnsi="宋体" w:eastAsia="宋体" w:cs="宋体"/>
          <w:sz w:val="24"/>
          <w:szCs w:val="24"/>
          <w:lang w:val="en-US" w:eastAsia="zh-CN"/>
        </w:rPr>
      </w:pPr>
    </w:p>
    <w:p w14:paraId="6202BA60">
      <w:pPr>
        <w:pStyle w:val="7"/>
        <w:rPr>
          <w:rFonts w:hint="eastAsia" w:ascii="宋体" w:hAnsi="宋体" w:eastAsia="宋体" w:cs="宋体"/>
          <w:sz w:val="24"/>
          <w:szCs w:val="24"/>
          <w:lang w:val="en-US" w:eastAsia="zh-CN"/>
        </w:rPr>
      </w:pPr>
    </w:p>
    <w:p w14:paraId="7F63837A">
      <w:pPr>
        <w:pStyle w:val="8"/>
        <w:rPr>
          <w:rFonts w:hint="eastAsia" w:ascii="宋体" w:hAnsi="宋体" w:eastAsia="宋体" w:cs="宋体"/>
          <w:sz w:val="24"/>
          <w:szCs w:val="24"/>
          <w:lang w:val="en-US" w:eastAsia="zh-CN"/>
        </w:rPr>
      </w:pPr>
    </w:p>
    <w:p w14:paraId="23E3060F">
      <w:pPr>
        <w:jc w:val="both"/>
        <w:rPr>
          <w:rFonts w:hint="eastAsia" w:ascii="宋体" w:hAnsi="宋体" w:eastAsia="宋体" w:cs="宋体"/>
          <w:sz w:val="24"/>
          <w:szCs w:val="24"/>
          <w:lang w:val="en-US" w:eastAsia="zh-CN"/>
        </w:rPr>
      </w:pPr>
    </w:p>
    <w:p w14:paraId="2C92D243">
      <w:pPr>
        <w:keepNext w:val="0"/>
        <w:keepLines w:val="0"/>
        <w:widowControl/>
        <w:numPr>
          <w:ilvl w:val="0"/>
          <w:numId w:val="1"/>
        </w:numPr>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营业执照</w:t>
      </w:r>
    </w:p>
    <w:p w14:paraId="4002AE69">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526B8144">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088CDAB6">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1130B672">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63A8F32F">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0EEDE374">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3254B383">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3F83A55B">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149AD10D">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1FAEC2E1">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33D62F2D">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6D3F495D">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7EDDCDFE">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6C65AB1D">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11BC4EB7">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706A3556">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5F4349A0">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14C42EBA">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42375136">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182F6DA3">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30C9747E">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6"/>
          <w:szCs w:val="36"/>
          <w:u w:val="none"/>
          <w:lang w:val="en-US" w:eastAsia="zh-CN" w:bidi="ar"/>
        </w:rPr>
      </w:pPr>
    </w:p>
    <w:p w14:paraId="48F1487E">
      <w:pPr>
        <w:jc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三、 法定代表人资格证明书</w:t>
      </w:r>
    </w:p>
    <w:p w14:paraId="19E35D14">
      <w:pPr>
        <w:pStyle w:val="3"/>
        <w:spacing w:line="334" w:lineRule="auto"/>
      </w:pPr>
    </w:p>
    <w:p w14:paraId="5928FE64">
      <w:pPr>
        <w:pStyle w:val="3"/>
        <w:spacing w:line="335" w:lineRule="auto"/>
      </w:pPr>
    </w:p>
    <w:p w14:paraId="3A50662B">
      <w:pPr>
        <w:spacing w:before="78" w:line="220" w:lineRule="auto"/>
        <w:ind w:left="623"/>
        <w:rPr>
          <w:rFonts w:hint="eastAsia" w:ascii="仿宋_GB2312" w:eastAsia="仿宋_GB2312"/>
          <w:sz w:val="24"/>
          <w:szCs w:val="24"/>
        </w:rPr>
      </w:pPr>
      <w:r>
        <w:rPr>
          <w:rFonts w:hint="eastAsia" w:ascii="仿宋_GB2312" w:eastAsia="仿宋_GB2312"/>
          <w:sz w:val="24"/>
          <w:szCs w:val="24"/>
        </w:rPr>
        <w:t>单位名称：</w:t>
      </w:r>
    </w:p>
    <w:p w14:paraId="0E92DDEA">
      <w:pPr>
        <w:spacing w:before="188" w:line="229" w:lineRule="auto"/>
        <w:ind w:left="619"/>
        <w:rPr>
          <w:rFonts w:hint="eastAsia" w:ascii="仿宋_GB2312" w:eastAsia="仿宋_GB2312"/>
          <w:sz w:val="24"/>
          <w:szCs w:val="24"/>
        </w:rPr>
      </w:pPr>
      <w:r>
        <w:rPr>
          <w:rFonts w:hint="eastAsia" w:ascii="仿宋_GB2312" w:eastAsia="仿宋_GB2312"/>
          <w:sz w:val="24"/>
          <w:szCs w:val="24"/>
        </w:rPr>
        <w:t>地址：</w:t>
      </w:r>
    </w:p>
    <w:p w14:paraId="313F8094">
      <w:pPr>
        <w:spacing w:before="159" w:line="219" w:lineRule="auto"/>
        <w:ind w:left="617"/>
        <w:rPr>
          <w:rFonts w:hint="eastAsia" w:ascii="仿宋_GB2312" w:eastAsia="仿宋_GB2312"/>
          <w:sz w:val="24"/>
          <w:szCs w:val="24"/>
        </w:rPr>
      </w:pPr>
      <w:r>
        <w:rPr>
          <w:rFonts w:hint="eastAsia" w:ascii="仿宋_GB2312" w:eastAsia="仿宋_GB2312"/>
          <w:sz w:val="24"/>
          <w:szCs w:val="24"/>
        </w:rPr>
        <w:t>姓名：        性别：       年龄：         职务：</w:t>
      </w:r>
    </w:p>
    <w:p w14:paraId="2B3D0B94">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 xml:space="preserve">系 </w:t>
      </w:r>
      <w:r>
        <w:rPr>
          <w:rFonts w:hint="eastAsia" w:ascii="仿宋_GB2312" w:eastAsia="仿宋_GB2312"/>
          <w:sz w:val="24"/>
          <w:szCs w:val="24"/>
          <w:u w:val="single"/>
        </w:rPr>
        <w:t xml:space="preserve">            </w:t>
      </w:r>
      <w:r>
        <w:rPr>
          <w:rFonts w:hint="eastAsia" w:ascii="仿宋_GB2312" w:eastAsia="仿宋_GB2312"/>
          <w:sz w:val="24"/>
          <w:szCs w:val="24"/>
        </w:rPr>
        <w:t>（</w:t>
      </w:r>
      <w:r>
        <w:rPr>
          <w:rFonts w:hint="eastAsia" w:ascii="仿宋_GB2312" w:eastAsia="仿宋_GB2312"/>
          <w:sz w:val="24"/>
          <w:szCs w:val="24"/>
          <w:lang w:val="en-US" w:eastAsia="zh-CN"/>
        </w:rPr>
        <w:t>供应商</w:t>
      </w:r>
      <w:r>
        <w:rPr>
          <w:rFonts w:hint="eastAsia" w:ascii="仿宋_GB2312" w:eastAsia="仿宋_GB2312"/>
          <w:sz w:val="24"/>
          <w:szCs w:val="24"/>
        </w:rPr>
        <w:t>单位）的法定代表人。为</w:t>
      </w:r>
      <w:r>
        <w:rPr>
          <w:rFonts w:hint="eastAsia" w:ascii="仿宋_GB2312" w:eastAsia="仿宋_GB2312"/>
          <w:b/>
          <w:bCs/>
          <w:sz w:val="24"/>
          <w:szCs w:val="24"/>
          <w:u w:val="single"/>
          <w:lang w:val="en-US" w:eastAsia="zh-CN"/>
        </w:rPr>
        <w:t>克拉玛依市独山子区高新技术产业园区基础设施项目-2024年标准化厂房及基础配套设施项目一期-一标段-70系列塑钢窗采购</w:t>
      </w:r>
      <w:r>
        <w:rPr>
          <w:rFonts w:hint="eastAsia" w:ascii="仿宋_GB2312" w:eastAsia="仿宋_GB2312"/>
          <w:b/>
          <w:bCs/>
          <w:sz w:val="24"/>
          <w:szCs w:val="24"/>
          <w:u w:val="single"/>
        </w:rPr>
        <w:t xml:space="preserve"> </w:t>
      </w:r>
      <w:r>
        <w:rPr>
          <w:rFonts w:hint="eastAsia" w:ascii="仿宋_GB2312" w:eastAsia="仿宋_GB2312"/>
          <w:sz w:val="24"/>
          <w:szCs w:val="24"/>
        </w:rPr>
        <w:t>的项目，签署上述项目的响应文件、进行合同谈判、签署合同和处理与之有关的一切事务。</w:t>
      </w:r>
    </w:p>
    <w:p w14:paraId="7815FF7F">
      <w:pPr>
        <w:spacing w:before="79" w:line="219" w:lineRule="auto"/>
        <w:ind w:left="617"/>
        <w:rPr>
          <w:rFonts w:hint="eastAsia" w:ascii="仿宋_GB2312" w:eastAsia="仿宋_GB2312"/>
          <w:sz w:val="24"/>
          <w:szCs w:val="24"/>
        </w:rPr>
      </w:pPr>
      <w:r>
        <w:rPr>
          <w:rFonts w:hint="eastAsia" w:ascii="仿宋_GB2312" w:eastAsia="仿宋_GB2312"/>
          <w:sz w:val="24"/>
          <w:szCs w:val="24"/>
        </w:rPr>
        <w:t>特此证明。</w:t>
      </w:r>
    </w:p>
    <w:p w14:paraId="209022C8">
      <w:pPr>
        <w:spacing w:before="182" w:line="219" w:lineRule="auto"/>
        <w:rPr>
          <w:rFonts w:hint="eastAsia" w:ascii="仿宋_GB2312" w:eastAsia="仿宋_GB2312"/>
          <w:sz w:val="24"/>
          <w:szCs w:val="24"/>
        </w:rPr>
      </w:pPr>
      <w:r>
        <w:rPr>
          <w:rFonts w:hint="eastAsia" w:ascii="仿宋_GB2312" w:eastAsia="仿宋_GB2312"/>
          <w:sz w:val="24"/>
          <w:szCs w:val="24"/>
        </w:rPr>
        <w:t>供应商</w:t>
      </w:r>
      <w:r>
        <w:rPr>
          <w:rFonts w:hint="eastAsia" w:ascii="仿宋_GB2312" w:eastAsia="仿宋_GB2312"/>
          <w:sz w:val="24"/>
          <w:szCs w:val="24"/>
          <w:lang w:val="en-US" w:eastAsia="zh-CN"/>
        </w:rPr>
        <w:t>名称</w:t>
      </w:r>
      <w:r>
        <w:rPr>
          <w:rFonts w:hint="eastAsia" w:ascii="仿宋_GB2312" w:eastAsia="仿宋_GB2312"/>
          <w:sz w:val="24"/>
          <w:szCs w:val="24"/>
        </w:rPr>
        <w:t>：（盖章）</w:t>
      </w:r>
    </w:p>
    <w:p w14:paraId="5DCF80E7">
      <w:pPr>
        <w:spacing w:before="180" w:line="219" w:lineRule="auto"/>
        <w:rPr>
          <w:rFonts w:hint="eastAsia" w:ascii="仿宋_GB2312" w:eastAsia="仿宋_GB2312"/>
          <w:sz w:val="24"/>
          <w:szCs w:val="24"/>
        </w:rPr>
      </w:pPr>
      <w:r>
        <w:rPr>
          <w:rFonts w:hint="eastAsia" w:ascii="仿宋_GB2312" w:eastAsia="仿宋_GB2312"/>
          <w:sz w:val="24"/>
          <w:szCs w:val="24"/>
        </w:rPr>
        <w:t>日期：    年   月   日</w:t>
      </w:r>
    </w:p>
    <w:p w14:paraId="6680E682">
      <w:pPr>
        <w:pStyle w:val="3"/>
        <w:spacing w:line="456" w:lineRule="auto"/>
        <w:rPr>
          <w:rFonts w:hint="eastAsia" w:ascii="仿宋_GB2312" w:eastAsia="仿宋_GB2312"/>
          <w:szCs w:val="24"/>
        </w:rPr>
      </w:pPr>
    </w:p>
    <w:p w14:paraId="334B7313">
      <w:pPr>
        <w:spacing w:before="78" w:line="219" w:lineRule="auto"/>
        <w:ind w:left="647"/>
        <w:rPr>
          <w:rFonts w:hint="eastAsia" w:ascii="仿宋_GB2312" w:eastAsia="仿宋_GB2312"/>
          <w:sz w:val="24"/>
          <w:szCs w:val="24"/>
        </w:rPr>
      </w:pPr>
      <w:r>
        <w:rPr>
          <w:rFonts w:hint="eastAsia" w:ascii="仿宋_GB2312" w:eastAsia="仿宋_GB2312"/>
          <w:sz w:val="24"/>
          <w:szCs w:val="24"/>
        </w:rPr>
        <w:t>附：法定代表人身份证复印件</w:t>
      </w:r>
    </w:p>
    <w:p w14:paraId="6943980C">
      <w:pPr>
        <w:spacing w:line="177" w:lineRule="exact"/>
        <w:rPr>
          <w:rFonts w:hint="eastAsia" w:ascii="仿宋_GB2312" w:eastAsia="仿宋_GB2312"/>
          <w:sz w:val="24"/>
          <w:szCs w:val="24"/>
        </w:rPr>
      </w:pPr>
    </w:p>
    <w:tbl>
      <w:tblPr>
        <w:tblStyle w:val="5"/>
        <w:tblW w:w="91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6"/>
        <w:gridCol w:w="4565"/>
      </w:tblGrid>
      <w:tr w14:paraId="58D2E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6" w:hRule="atLeast"/>
        </w:trPr>
        <w:tc>
          <w:tcPr>
            <w:tcW w:w="4566" w:type="dxa"/>
            <w:noWrap w:val="0"/>
            <w:vAlign w:val="top"/>
          </w:tcPr>
          <w:p w14:paraId="154756F5">
            <w:pPr>
              <w:rPr>
                <w:rFonts w:hint="eastAsia" w:ascii="仿宋_GB2312" w:eastAsia="仿宋_GB2312"/>
                <w:sz w:val="24"/>
                <w:szCs w:val="24"/>
              </w:rPr>
            </w:pPr>
          </w:p>
        </w:tc>
        <w:tc>
          <w:tcPr>
            <w:tcW w:w="4565" w:type="dxa"/>
            <w:noWrap w:val="0"/>
            <w:vAlign w:val="top"/>
          </w:tcPr>
          <w:p w14:paraId="73042557">
            <w:pPr>
              <w:rPr>
                <w:rFonts w:hint="eastAsia" w:ascii="仿宋_GB2312" w:eastAsia="仿宋_GB2312"/>
                <w:sz w:val="24"/>
                <w:szCs w:val="24"/>
              </w:rPr>
            </w:pPr>
          </w:p>
        </w:tc>
      </w:tr>
    </w:tbl>
    <w:p w14:paraId="1E11CE69">
      <w:pPr>
        <w:pStyle w:val="3"/>
        <w:spacing w:line="279" w:lineRule="auto"/>
        <w:rPr>
          <w:rFonts w:hint="eastAsia" w:ascii="仿宋_GB2312" w:eastAsia="仿宋_GB2312"/>
          <w:szCs w:val="24"/>
        </w:rPr>
      </w:pPr>
    </w:p>
    <w:p w14:paraId="16260E0C">
      <w:pPr>
        <w:pStyle w:val="3"/>
        <w:spacing w:line="279" w:lineRule="auto"/>
        <w:rPr>
          <w:rFonts w:hint="eastAsia" w:ascii="仿宋_GB2312" w:eastAsia="仿宋_GB2312"/>
          <w:szCs w:val="24"/>
        </w:rPr>
      </w:pPr>
    </w:p>
    <w:p w14:paraId="690AC3AA">
      <w:pPr>
        <w:spacing w:before="125" w:line="235" w:lineRule="auto"/>
        <w:ind w:left="109" w:right="760" w:firstLine="55"/>
        <w:rPr>
          <w:rFonts w:hint="eastAsia" w:ascii="仿宋_GB2312" w:eastAsia="仿宋_GB2312"/>
          <w:sz w:val="24"/>
          <w:szCs w:val="24"/>
        </w:rPr>
      </w:pPr>
      <w:r>
        <w:rPr>
          <w:rFonts w:hint="eastAsia" w:ascii="仿宋_GB2312" w:eastAsia="仿宋_GB2312"/>
          <w:sz w:val="24"/>
          <w:szCs w:val="24"/>
        </w:rPr>
        <w:t>注:法定代表人身份证复印件或扫描件应反映出证件有效期等所载内容并加盖单位公章。</w:t>
      </w:r>
    </w:p>
    <w:p w14:paraId="0397C221">
      <w:pPr>
        <w:tabs>
          <w:tab w:val="left" w:pos="360"/>
          <w:tab w:val="left" w:pos="1800"/>
        </w:tabs>
        <w:spacing w:line="480" w:lineRule="exact"/>
        <w:rPr>
          <w:rFonts w:ascii="仿宋_GB2312" w:eastAsia="仿宋_GB2312"/>
          <w:sz w:val="24"/>
        </w:rPr>
      </w:pPr>
    </w:p>
    <w:p w14:paraId="1CB667ED">
      <w:pPr>
        <w:tabs>
          <w:tab w:val="left" w:pos="360"/>
          <w:tab w:val="left" w:pos="1800"/>
        </w:tabs>
        <w:spacing w:line="480" w:lineRule="exact"/>
        <w:rPr>
          <w:rFonts w:ascii="仿宋_GB2312" w:eastAsia="仿宋_GB2312"/>
          <w:bCs/>
          <w:sz w:val="24"/>
        </w:rPr>
      </w:pPr>
    </w:p>
    <w:p w14:paraId="03B38055">
      <w:pPr>
        <w:tabs>
          <w:tab w:val="left" w:pos="360"/>
          <w:tab w:val="left" w:pos="1800"/>
        </w:tabs>
        <w:spacing w:line="480" w:lineRule="exact"/>
        <w:rPr>
          <w:rFonts w:hint="eastAsia" w:ascii="仿宋_GB2312" w:eastAsia="仿宋_GB2312"/>
          <w:bCs/>
          <w:sz w:val="24"/>
        </w:rPr>
      </w:pPr>
    </w:p>
    <w:p w14:paraId="357C0E7F">
      <w:pPr>
        <w:jc w:val="center"/>
        <w:rPr>
          <w:rFonts w:hint="eastAsia" w:ascii="仿宋" w:hAnsi="仿宋" w:eastAsia="仿宋" w:cs="仿宋"/>
          <w:sz w:val="28"/>
        </w:rPr>
      </w:pPr>
      <w:r>
        <w:rPr>
          <w:rFonts w:hint="eastAsia" w:ascii="宋体" w:hAnsi="宋体" w:eastAsia="宋体" w:cs="宋体"/>
          <w:b/>
          <w:bCs/>
          <w:i w:val="0"/>
          <w:iCs w:val="0"/>
          <w:color w:val="000000"/>
          <w:kern w:val="0"/>
          <w:sz w:val="36"/>
          <w:szCs w:val="36"/>
          <w:u w:val="none"/>
          <w:lang w:val="en-US" w:eastAsia="zh-CN" w:bidi="ar"/>
        </w:rPr>
        <w:t>3.1法定代表人授权委托书</w:t>
      </w:r>
    </w:p>
    <w:p w14:paraId="6969F031">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本人         （姓名）系         （</w:t>
      </w:r>
      <w:r>
        <w:rPr>
          <w:rFonts w:hint="eastAsia" w:ascii="仿宋" w:hAnsi="仿宋" w:eastAsia="仿宋" w:cs="仿宋"/>
          <w:sz w:val="24"/>
          <w:szCs w:val="24"/>
        </w:rPr>
        <w:t>供应商</w:t>
      </w:r>
      <w:r>
        <w:rPr>
          <w:rFonts w:hint="eastAsia" w:ascii="仿宋_GB2312" w:eastAsia="仿宋_GB2312"/>
          <w:sz w:val="24"/>
          <w:szCs w:val="24"/>
        </w:rPr>
        <w:t>名称）的法定代表人，现委托         （姓名）为我方代理人，代理人根据授权，以我方名义签署、澄清、说明、补正、递交、撤回、修改</w:t>
      </w:r>
      <w:r>
        <w:rPr>
          <w:rFonts w:hint="eastAsia" w:ascii="仿宋_GB2312" w:eastAsia="仿宋_GB2312"/>
          <w:b/>
          <w:bCs/>
          <w:sz w:val="24"/>
          <w:szCs w:val="24"/>
          <w:u w:val="single"/>
          <w:lang w:val="en-US" w:eastAsia="zh-CN"/>
        </w:rPr>
        <w:t>克拉玛依市独山子区高新技术产业园区基础设施项目-2024年标准化厂房及基础配套设施项目一期-一标段-70系列塑钢窗采购</w:t>
      </w:r>
      <w:r>
        <w:rPr>
          <w:rFonts w:hint="eastAsia" w:ascii="仿宋_GB2312" w:eastAsia="仿宋_GB2312"/>
          <w:b/>
          <w:bCs/>
          <w:sz w:val="24"/>
          <w:szCs w:val="24"/>
          <w:u w:val="single"/>
        </w:rPr>
        <w:t xml:space="preserve"> </w:t>
      </w:r>
      <w:r>
        <w:rPr>
          <w:rFonts w:hint="eastAsia" w:ascii="仿宋_GB2312" w:eastAsia="仿宋_GB2312"/>
          <w:sz w:val="24"/>
          <w:szCs w:val="24"/>
        </w:rPr>
        <w:t>（项目名称）响应文件、签订合同和处理与之有关事宜，其法</w:t>
      </w:r>
      <w:bookmarkStart w:id="0" w:name="_GoBack"/>
      <w:bookmarkEnd w:id="0"/>
      <w:r>
        <w:rPr>
          <w:rFonts w:hint="eastAsia" w:ascii="仿宋_GB2312" w:eastAsia="仿宋_GB2312"/>
          <w:sz w:val="24"/>
          <w:szCs w:val="24"/>
        </w:rPr>
        <w:t>律后果由我方承担。</w:t>
      </w:r>
    </w:p>
    <w:p w14:paraId="0760C52F">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被授权人不得转授权。</w:t>
      </w:r>
    </w:p>
    <w:p w14:paraId="1BAF5C6B">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附：法定代表人身份证原件影印件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4"/>
        <w:gridCol w:w="4284"/>
      </w:tblGrid>
      <w:tr w14:paraId="29B7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4284" w:type="dxa"/>
            <w:noWrap w:val="0"/>
            <w:vAlign w:val="top"/>
          </w:tcPr>
          <w:p w14:paraId="2C93B400">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身份证正面</w:t>
            </w:r>
          </w:p>
        </w:tc>
        <w:tc>
          <w:tcPr>
            <w:tcW w:w="4284" w:type="dxa"/>
            <w:noWrap w:val="0"/>
            <w:vAlign w:val="top"/>
          </w:tcPr>
          <w:p w14:paraId="535A5106">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身份证背面</w:t>
            </w:r>
          </w:p>
        </w:tc>
      </w:tr>
    </w:tbl>
    <w:p w14:paraId="4494DC0E">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附：授权委托人身份证原件影印件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0E9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4261" w:type="dxa"/>
            <w:noWrap w:val="0"/>
            <w:vAlign w:val="top"/>
          </w:tcPr>
          <w:p w14:paraId="4D0E6FB5">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身份证正面</w:t>
            </w:r>
          </w:p>
        </w:tc>
        <w:tc>
          <w:tcPr>
            <w:tcW w:w="4261" w:type="dxa"/>
            <w:noWrap w:val="0"/>
            <w:vAlign w:val="top"/>
          </w:tcPr>
          <w:p w14:paraId="08960044">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身份证背面</w:t>
            </w:r>
          </w:p>
        </w:tc>
      </w:tr>
    </w:tbl>
    <w:p w14:paraId="07E9BE22">
      <w:pPr>
        <w:spacing w:before="200" w:line="347" w:lineRule="auto"/>
        <w:ind w:left="143" w:right="717" w:firstLine="488"/>
        <w:rPr>
          <w:rFonts w:hint="eastAsia" w:ascii="仿宋_GB2312" w:eastAsia="仿宋_GB2312"/>
          <w:sz w:val="24"/>
          <w:szCs w:val="24"/>
        </w:rPr>
      </w:pPr>
      <w:r>
        <w:rPr>
          <w:rFonts w:hint="eastAsia" w:ascii="仿宋" w:hAnsi="仿宋" w:eastAsia="仿宋" w:cs="仿宋"/>
          <w:sz w:val="24"/>
          <w:szCs w:val="24"/>
        </w:rPr>
        <w:t>供应商</w:t>
      </w:r>
      <w:r>
        <w:rPr>
          <w:rFonts w:hint="eastAsia" w:ascii="仿宋" w:hAnsi="仿宋" w:eastAsia="仿宋" w:cs="仿宋"/>
          <w:sz w:val="24"/>
          <w:szCs w:val="24"/>
          <w:lang w:val="en-US" w:eastAsia="zh-CN"/>
        </w:rPr>
        <w:t>名称</w:t>
      </w:r>
      <w:r>
        <w:rPr>
          <w:rFonts w:hint="eastAsia" w:ascii="仿宋_GB2312" w:eastAsia="仿宋_GB2312"/>
          <w:sz w:val="24"/>
          <w:szCs w:val="24"/>
        </w:rPr>
        <w:t>：（盖单位章）</w:t>
      </w:r>
    </w:p>
    <w:p w14:paraId="61F322C2">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法定代表人（签字） ：</w:t>
      </w:r>
      <w:r>
        <w:rPr>
          <w:rFonts w:hint="eastAsia" w:ascii="仿宋_GB2312" w:eastAsia="仿宋_GB2312"/>
          <w:sz w:val="24"/>
          <w:szCs w:val="24"/>
        </w:rPr>
        <w:tab/>
      </w:r>
      <w:r>
        <w:rPr>
          <w:rFonts w:hint="eastAsia" w:ascii="仿宋_GB2312" w:eastAsia="仿宋_GB2312"/>
          <w:sz w:val="24"/>
          <w:szCs w:val="24"/>
        </w:rPr>
        <w:t xml:space="preserve">        身份证号码：</w:t>
      </w:r>
    </w:p>
    <w:p w14:paraId="35502A33">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委托代理人（签字）：           身份证号码：</w:t>
      </w:r>
    </w:p>
    <w:p w14:paraId="11679978">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 xml:space="preserve">                         </w:t>
      </w:r>
    </w:p>
    <w:p w14:paraId="65620DFB">
      <w:pPr>
        <w:spacing w:before="200" w:line="347" w:lineRule="auto"/>
        <w:ind w:left="143" w:right="717" w:firstLine="488"/>
        <w:rPr>
          <w:rFonts w:hint="eastAsia" w:ascii="仿宋_GB2312" w:eastAsia="仿宋_GB2312"/>
          <w:sz w:val="24"/>
          <w:szCs w:val="24"/>
        </w:rPr>
      </w:pPr>
      <w:r>
        <w:rPr>
          <w:rFonts w:hint="eastAsia" w:ascii="仿宋_GB2312" w:eastAsia="仿宋_GB2312"/>
          <w:sz w:val="24"/>
          <w:szCs w:val="24"/>
        </w:rPr>
        <w:t xml:space="preserve">                        年          月         日</w:t>
      </w:r>
    </w:p>
    <w:p w14:paraId="4BAC471F">
      <w:pPr>
        <w:keepNext w:val="0"/>
        <w:keepLines w:val="0"/>
        <w:widowControl/>
        <w:numPr>
          <w:ilvl w:val="0"/>
          <w:numId w:val="0"/>
        </w:numPr>
        <w:suppressLineNumbers w:val="0"/>
        <w:jc w:val="both"/>
        <w:textAlignment w:val="center"/>
        <w:rPr>
          <w:rFonts w:hint="eastAsia" w:ascii="宋体" w:hAnsi="宋体" w:eastAsia="宋体" w:cs="宋体"/>
          <w:b/>
          <w:bCs/>
          <w:i w:val="0"/>
          <w:iCs w:val="0"/>
          <w:color w:val="000000"/>
          <w:kern w:val="0"/>
          <w:sz w:val="36"/>
          <w:szCs w:val="36"/>
          <w:u w:val="none"/>
          <w:lang w:val="en-US" w:eastAsia="zh-CN" w:bidi="ar"/>
        </w:rPr>
      </w:pPr>
    </w:p>
    <w:p w14:paraId="13390449">
      <w:pPr>
        <w:keepNext w:val="0"/>
        <w:keepLines w:val="0"/>
        <w:widowControl/>
        <w:numPr>
          <w:ilvl w:val="0"/>
          <w:numId w:val="0"/>
        </w:numPr>
        <w:suppressLineNumbers w:val="0"/>
        <w:jc w:val="both"/>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法定代表人参加的可以不提供此表。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05BFF"/>
    <w:multiLevelType w:val="singleLevel"/>
    <w:tmpl w:val="4F605B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F0CA2"/>
    <w:rsid w:val="09602DA8"/>
    <w:rsid w:val="11876B95"/>
    <w:rsid w:val="129F0CA2"/>
    <w:rsid w:val="3BAD0E03"/>
    <w:rsid w:val="43D34E01"/>
    <w:rsid w:val="47C57F51"/>
    <w:rsid w:val="505B6187"/>
    <w:rsid w:val="56A932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widowControl/>
      <w:ind w:left="800" w:leftChars="800"/>
    </w:pPr>
    <w:rPr>
      <w:kern w:val="0"/>
    </w:rPr>
  </w:style>
  <w:style w:type="paragraph" w:styleId="3">
    <w:name w:val="Body Text"/>
    <w:basedOn w:val="1"/>
    <w:next w:val="1"/>
    <w:qFormat/>
    <w:uiPriority w:val="0"/>
    <w:pPr>
      <w:widowControl/>
      <w:jc w:val="left"/>
    </w:pPr>
    <w:rPr>
      <w:rFonts w:ascii="Times New Roman" w:hAnsi="Times New Roman"/>
      <w:kern w:val="0"/>
      <w:sz w:val="24"/>
      <w:szCs w:val="20"/>
    </w:rPr>
  </w:style>
  <w:style w:type="paragraph" w:styleId="4">
    <w:name w:val="footnote text"/>
    <w:basedOn w:val="1"/>
    <w:next w:val="2"/>
    <w:qFormat/>
    <w:uiPriority w:val="0"/>
    <w:pPr>
      <w:widowControl/>
      <w:snapToGrid w:val="0"/>
      <w:spacing w:after="200" w:line="276" w:lineRule="auto"/>
      <w:jc w:val="left"/>
    </w:pPr>
    <w:rPr>
      <w:rFonts w:ascii="Calibri" w:hAnsi="Calibri"/>
      <w:kern w:val="0"/>
      <w:sz w:val="18"/>
      <w:szCs w:val="24"/>
      <w:lang w:eastAsia="en-US" w:bidi="en-US"/>
    </w:rPr>
  </w:style>
  <w:style w:type="paragraph" w:customStyle="1" w:styleId="7">
    <w:name w:val="BodyText"/>
    <w:basedOn w:val="1"/>
    <w:next w:val="8"/>
    <w:qFormat/>
    <w:uiPriority w:val="0"/>
    <w:pPr>
      <w:tabs>
        <w:tab w:val="left" w:pos="780"/>
      </w:tabs>
    </w:pPr>
    <w:rPr>
      <w:rFonts w:ascii="黑体" w:eastAsia="黑体"/>
      <w:sz w:val="22"/>
    </w:rPr>
  </w:style>
  <w:style w:type="paragraph" w:customStyle="1" w:styleId="8">
    <w:name w:val="TOC2"/>
    <w:basedOn w:val="1"/>
    <w:next w:val="1"/>
    <w:qFormat/>
    <w:uiPriority w:val="0"/>
    <w:pPr>
      <w:spacing w:line="413" w:lineRule="auto"/>
      <w:ind w:left="240" w:leftChars="100" w:firstLineChars="0"/>
      <w:jc w:val="both"/>
      <w:textAlignment w:val="baseline"/>
    </w:pPr>
    <w:rPr>
      <w:rFonts w:ascii="Calibri" w:hAnsi="Calibri" w:eastAsia="仿宋"/>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1052</Words>
  <Characters>1093</Characters>
  <Lines>0</Lines>
  <Paragraphs>0</Paragraphs>
  <TotalTime>0</TotalTime>
  <ScaleCrop>false</ScaleCrop>
  <LinksUpToDate>false</LinksUpToDate>
  <CharactersWithSpaces>1406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2025-04-09T11:15:00Z</dcterms:created>
  <dc:creator>Administrator</dc:creator>
  <cp:lastModifiedBy>Administrator</cp:lastModifiedBy>
  <dcterms:modified xsi:type="dcterms:W3CDTF">2025-04-09T12:17:40Z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2323FDEB038A422892B7EE60F40ACD9D_11</vt:lpwstr>
  </property>
  <property fmtid="{D5CDD505-2E9C-101B-9397-08002B2CF9AE}" pid="4" name="KSOTemplateDocerSaveRecord">
    <vt:lpwstr>eyJoZGlkIjoiNjQ5Y2YxNGM3ZjJmYWYyMTFhN2RiZjlmOGM5ZjRkZmYifQ==</vt:lpwstr>
  </property>
</Properties>
</file>