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5F72">
      <w:pPr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val="en-US" w:eastAsia="zh-CN"/>
        </w:rPr>
        <w:t>投标报名登记表</w:t>
      </w:r>
    </w:p>
    <w:tbl>
      <w:tblPr>
        <w:tblStyle w:val="17"/>
        <w:tblpPr w:leftFromText="180" w:rightFromText="180" w:vertAnchor="page" w:horzAnchor="page" w:tblpX="1592" w:tblpY="2253"/>
        <w:tblW w:w="48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506"/>
        <w:gridCol w:w="2630"/>
        <w:gridCol w:w="1349"/>
        <w:gridCol w:w="3116"/>
      </w:tblGrid>
      <w:tr w14:paraId="1D36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50" w:type="pct"/>
            <w:noWrap w:val="0"/>
            <w:vAlign w:val="center"/>
          </w:tcPr>
          <w:p w14:paraId="0F0929E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53" w:type="pct"/>
            <w:gridSpan w:val="2"/>
            <w:noWrap w:val="0"/>
            <w:vAlign w:val="center"/>
          </w:tcPr>
          <w:p w14:paraId="503384E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宣恩县千万工程(长潭河)试点项目一标段-跟踪审计</w:t>
            </w:r>
          </w:p>
        </w:tc>
        <w:tc>
          <w:tcPr>
            <w:tcW w:w="754" w:type="pct"/>
            <w:noWrap w:val="0"/>
            <w:vAlign w:val="center"/>
          </w:tcPr>
          <w:p w14:paraId="208BE2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41" w:type="pct"/>
            <w:noWrap w:val="0"/>
            <w:vAlign w:val="center"/>
          </w:tcPr>
          <w:p w14:paraId="406E0FB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HBSX(F)-25045</w:t>
            </w:r>
          </w:p>
        </w:tc>
      </w:tr>
      <w:tr w14:paraId="3EC6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50" w:type="pct"/>
            <w:noWrap w:val="0"/>
            <w:vAlign w:val="center"/>
          </w:tcPr>
          <w:p w14:paraId="0A7DDF4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53" w:type="pct"/>
            <w:gridSpan w:val="2"/>
            <w:noWrap w:val="0"/>
            <w:vAlign w:val="center"/>
          </w:tcPr>
          <w:p w14:paraId="239A354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宣恩济达投资资产管理有限公司　</w:t>
            </w:r>
          </w:p>
        </w:tc>
        <w:tc>
          <w:tcPr>
            <w:tcW w:w="754" w:type="pct"/>
            <w:noWrap w:val="0"/>
            <w:vAlign w:val="center"/>
          </w:tcPr>
          <w:p w14:paraId="61A57D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41" w:type="pct"/>
            <w:noWrap w:val="0"/>
            <w:vAlign w:val="center"/>
          </w:tcPr>
          <w:p w14:paraId="5B811B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323B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03" w:type="pct"/>
            <w:gridSpan w:val="3"/>
            <w:noWrap w:val="0"/>
            <w:vAlign w:val="center"/>
          </w:tcPr>
          <w:p w14:paraId="53EFED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496" w:type="pct"/>
            <w:gridSpan w:val="2"/>
            <w:noWrap w:val="0"/>
            <w:vAlign w:val="center"/>
          </w:tcPr>
          <w:p w14:paraId="38E21CE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4383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2503" w:type="pct"/>
            <w:gridSpan w:val="3"/>
            <w:noWrap w:val="0"/>
            <w:vAlign w:val="center"/>
          </w:tcPr>
          <w:p w14:paraId="2FE3A45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  <w:bookmarkStart w:id="1" w:name="_GoBack"/>
            <w:bookmarkEnd w:id="1"/>
          </w:p>
        </w:tc>
        <w:tc>
          <w:tcPr>
            <w:tcW w:w="2496" w:type="pct"/>
            <w:gridSpan w:val="2"/>
            <w:noWrap w:val="0"/>
            <w:vAlign w:val="center"/>
          </w:tcPr>
          <w:p w14:paraId="795DCFCD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1.三证合一的营业执照；</w:t>
            </w:r>
          </w:p>
          <w:p w14:paraId="253F81CA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2.法定代表人身份证明或法定代表人授权书；</w:t>
            </w:r>
          </w:p>
          <w:p w14:paraId="69C5DE6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3.本人身份证原件。</w:t>
            </w:r>
          </w:p>
          <w:p w14:paraId="47F2915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67EC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33" w:type="pct"/>
            <w:gridSpan w:val="2"/>
            <w:noWrap w:val="0"/>
            <w:vAlign w:val="center"/>
          </w:tcPr>
          <w:p w14:paraId="666249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3966" w:type="pct"/>
            <w:gridSpan w:val="3"/>
            <w:noWrap w:val="0"/>
            <w:vAlign w:val="center"/>
          </w:tcPr>
          <w:p w14:paraId="0B370029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2025年03月20日至2025年03月26日，每天上午08:30至12:00，下午14:30至17:30（北京时间，法定节假日除外）</w:t>
            </w:r>
          </w:p>
        </w:tc>
      </w:tr>
      <w:tr w14:paraId="4E72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375A00F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470" w:type="pct"/>
            <w:noWrap w:val="0"/>
            <w:vAlign w:val="center"/>
          </w:tcPr>
          <w:p w14:paraId="2BB653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96" w:type="pct"/>
            <w:gridSpan w:val="2"/>
            <w:noWrap w:val="0"/>
            <w:vAlign w:val="top"/>
          </w:tcPr>
          <w:p w14:paraId="23A4298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28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1A2528D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pct"/>
            <w:noWrap w:val="0"/>
            <w:vAlign w:val="center"/>
          </w:tcPr>
          <w:p w14:paraId="76580F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496" w:type="pct"/>
            <w:gridSpan w:val="2"/>
            <w:noWrap w:val="0"/>
            <w:vAlign w:val="top"/>
          </w:tcPr>
          <w:p w14:paraId="02B41E8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99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33" w:type="pct"/>
            <w:gridSpan w:val="2"/>
            <w:vMerge w:val="restart"/>
            <w:noWrap w:val="0"/>
            <w:vAlign w:val="center"/>
          </w:tcPr>
          <w:p w14:paraId="712B82C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470" w:type="pct"/>
            <w:vMerge w:val="restart"/>
            <w:noWrap w:val="0"/>
            <w:vAlign w:val="center"/>
          </w:tcPr>
          <w:p w14:paraId="03A8DB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54" w:type="pct"/>
            <w:noWrap w:val="0"/>
            <w:vAlign w:val="center"/>
          </w:tcPr>
          <w:p w14:paraId="3B9E2A2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41" w:type="pct"/>
            <w:noWrap w:val="0"/>
            <w:vAlign w:val="center"/>
          </w:tcPr>
          <w:p w14:paraId="18E4A0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411C9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33" w:type="pct"/>
            <w:gridSpan w:val="2"/>
            <w:vMerge w:val="continue"/>
            <w:noWrap w:val="0"/>
            <w:vAlign w:val="center"/>
          </w:tcPr>
          <w:p w14:paraId="1EA7B66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pct"/>
            <w:vMerge w:val="continue"/>
            <w:noWrap w:val="0"/>
            <w:vAlign w:val="center"/>
          </w:tcPr>
          <w:p w14:paraId="3BDCF09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4" w:type="pct"/>
            <w:noWrap w:val="0"/>
            <w:vAlign w:val="center"/>
          </w:tcPr>
          <w:p w14:paraId="1E2D79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41" w:type="pct"/>
            <w:noWrap w:val="0"/>
            <w:vAlign w:val="center"/>
          </w:tcPr>
          <w:p w14:paraId="5471E94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9A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03" w:type="pct"/>
            <w:gridSpan w:val="3"/>
            <w:noWrap w:val="0"/>
            <w:vAlign w:val="center"/>
          </w:tcPr>
          <w:p w14:paraId="5368F5F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496" w:type="pct"/>
            <w:gridSpan w:val="2"/>
            <w:noWrap w:val="0"/>
            <w:vAlign w:val="center"/>
          </w:tcPr>
          <w:p w14:paraId="248F26AA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1D58290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0721B6E2">
      <w:pPr>
        <w:pStyle w:val="4"/>
        <w:spacing w:line="396" w:lineRule="exact"/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191357BD">
      <w:pPr>
        <w:pStyle w:val="15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530333B"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23D10FB7">
      <w:pPr>
        <w:pStyle w:val="2"/>
        <w:rPr>
          <w:sz w:val="24"/>
          <w:szCs w:val="24"/>
        </w:rPr>
      </w:pPr>
    </w:p>
    <w:p w14:paraId="1D6B76FB"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01AB28F"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CAA2AC0"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22EC950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62DAAF79"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2680883A"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26392565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0441540E">
      <w:pPr>
        <w:pStyle w:val="19"/>
        <w:rPr>
          <w:rFonts w:hint="default"/>
          <w:lang w:val="en-US" w:eastAsia="zh-CN"/>
        </w:rPr>
      </w:pPr>
    </w:p>
    <w:tbl>
      <w:tblPr>
        <w:tblStyle w:val="16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FE8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74BABEBC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0F78629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48A51D6F">
      <w:pPr>
        <w:pStyle w:val="21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7D308353">
      <w:pPr>
        <w:pStyle w:val="21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043ED35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402390A9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6962D156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br w:type="page"/>
      </w:r>
    </w:p>
    <w:p w14:paraId="6848CB69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14C9728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4AD9416"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E393C21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506B6321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567044E"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1986966E"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9E24188"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AE1C40"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637266E6"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1593666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6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211A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7" w:hRule="atLeast"/>
        </w:trPr>
        <w:tc>
          <w:tcPr>
            <w:tcW w:w="4091" w:type="dxa"/>
            <w:noWrap w:val="0"/>
            <w:vAlign w:val="top"/>
          </w:tcPr>
          <w:p w14:paraId="02881777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91" w:type="dxa"/>
            <w:noWrap w:val="0"/>
            <w:vAlign w:val="top"/>
          </w:tcPr>
          <w:p w14:paraId="75BE0945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509E31DC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69EE6D52"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153F34D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24F10DB9"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782574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99ED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7E9373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7E9373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NzM4YjEyNGM5YTE1MGRiZGNiOGRjOWZiNDgxODkifQ=="/>
  </w:docVars>
  <w:rsids>
    <w:rsidRoot w:val="00000000"/>
    <w:rsid w:val="00182FF6"/>
    <w:rsid w:val="02E42DB9"/>
    <w:rsid w:val="02F516EA"/>
    <w:rsid w:val="04383AD9"/>
    <w:rsid w:val="053718C6"/>
    <w:rsid w:val="056D4408"/>
    <w:rsid w:val="05B372FA"/>
    <w:rsid w:val="065A2F1F"/>
    <w:rsid w:val="07691ADF"/>
    <w:rsid w:val="09B855F3"/>
    <w:rsid w:val="0BB91287"/>
    <w:rsid w:val="0D3803A0"/>
    <w:rsid w:val="0D510BD2"/>
    <w:rsid w:val="0D8253E9"/>
    <w:rsid w:val="0DAE298D"/>
    <w:rsid w:val="0E260CEA"/>
    <w:rsid w:val="0F94164E"/>
    <w:rsid w:val="0FC85498"/>
    <w:rsid w:val="12493D73"/>
    <w:rsid w:val="14793874"/>
    <w:rsid w:val="15921115"/>
    <w:rsid w:val="15C251DC"/>
    <w:rsid w:val="163A1A33"/>
    <w:rsid w:val="17DE3FCA"/>
    <w:rsid w:val="193E7D91"/>
    <w:rsid w:val="1B4C386F"/>
    <w:rsid w:val="1BA34F3B"/>
    <w:rsid w:val="1C451A05"/>
    <w:rsid w:val="1CA15522"/>
    <w:rsid w:val="1CEC3A88"/>
    <w:rsid w:val="1CFB52A5"/>
    <w:rsid w:val="1D5A219E"/>
    <w:rsid w:val="1E2353F0"/>
    <w:rsid w:val="1E5022C0"/>
    <w:rsid w:val="1EA764B1"/>
    <w:rsid w:val="1F6D1E08"/>
    <w:rsid w:val="20B83463"/>
    <w:rsid w:val="20ED7FD0"/>
    <w:rsid w:val="217437AA"/>
    <w:rsid w:val="21D82B16"/>
    <w:rsid w:val="22E02C22"/>
    <w:rsid w:val="238364F0"/>
    <w:rsid w:val="248C4220"/>
    <w:rsid w:val="27624129"/>
    <w:rsid w:val="281D272F"/>
    <w:rsid w:val="2B876854"/>
    <w:rsid w:val="2D8D277B"/>
    <w:rsid w:val="323963CE"/>
    <w:rsid w:val="342F1F37"/>
    <w:rsid w:val="355353A7"/>
    <w:rsid w:val="36486F8B"/>
    <w:rsid w:val="3B5A0EFD"/>
    <w:rsid w:val="3CD20775"/>
    <w:rsid w:val="3DEE4511"/>
    <w:rsid w:val="3F2F0629"/>
    <w:rsid w:val="41444097"/>
    <w:rsid w:val="41B873E4"/>
    <w:rsid w:val="41BF1073"/>
    <w:rsid w:val="42406148"/>
    <w:rsid w:val="44DC4E79"/>
    <w:rsid w:val="46ED1809"/>
    <w:rsid w:val="46FF26ED"/>
    <w:rsid w:val="48C03D1A"/>
    <w:rsid w:val="49007007"/>
    <w:rsid w:val="49522D5E"/>
    <w:rsid w:val="4A331C29"/>
    <w:rsid w:val="4C240499"/>
    <w:rsid w:val="4DF004C4"/>
    <w:rsid w:val="4FCC26D3"/>
    <w:rsid w:val="52FC00F3"/>
    <w:rsid w:val="5431248E"/>
    <w:rsid w:val="556752C9"/>
    <w:rsid w:val="58B8154B"/>
    <w:rsid w:val="59F06CB5"/>
    <w:rsid w:val="5B0978F8"/>
    <w:rsid w:val="5CDE2033"/>
    <w:rsid w:val="5DB67EAA"/>
    <w:rsid w:val="5E2403FF"/>
    <w:rsid w:val="60C6452C"/>
    <w:rsid w:val="613008A6"/>
    <w:rsid w:val="621D02FD"/>
    <w:rsid w:val="645C4B38"/>
    <w:rsid w:val="664E20CF"/>
    <w:rsid w:val="66A63D78"/>
    <w:rsid w:val="67BA23A8"/>
    <w:rsid w:val="67CB0AF2"/>
    <w:rsid w:val="680B697D"/>
    <w:rsid w:val="692B17B3"/>
    <w:rsid w:val="6B0E04B9"/>
    <w:rsid w:val="6EBA569F"/>
    <w:rsid w:val="7123505E"/>
    <w:rsid w:val="7136502A"/>
    <w:rsid w:val="7316740C"/>
    <w:rsid w:val="757E794D"/>
    <w:rsid w:val="75EA0F2E"/>
    <w:rsid w:val="78140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next w:val="1"/>
    <w:autoRedefine/>
    <w:qFormat/>
    <w:uiPriority w:val="0"/>
    <w:pPr>
      <w:widowControl/>
      <w:autoSpaceDE/>
      <w:autoSpaceDN/>
      <w:spacing w:before="0" w:after="0" w:line="240" w:lineRule="auto"/>
      <w:ind w:left="0" w:firstLine="0"/>
    </w:pPr>
    <w:rPr>
      <w:rFonts w:ascii="黑体" w:eastAsia="黑体"/>
      <w:sz w:val="20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4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paragraph" w:styleId="15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table" w:styleId="17">
    <w:name w:val="Table Grid"/>
    <w:basedOn w:val="1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20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557</Words>
  <Characters>603</Characters>
  <Lines>0</Lines>
  <Paragraphs>0</Paragraphs>
  <TotalTime>1</TotalTime>
  <ScaleCrop>false</ScaleCrop>
  <LinksUpToDate>false</LinksUpToDate>
  <CharactersWithSpaces>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2023-08-18T13:55:00Z</cp:lastPrinted>
  <dcterms:modified xsi:type="dcterms:W3CDTF">2025-03-19T09:11:35Z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34A7D37B3C6D40BD866ADC933925566D_13</vt:lpwstr>
  </property>
  <property fmtid="{D5CDD505-2E9C-101B-9397-08002B2CF9AE}" pid="4" name="KSOTemplateDocerSaveRecord">
    <vt:lpwstr>eyJoZGlkIjoiYjBiYTgxYWQ3OTViOWZkNGM2NzA3Y2MzMDkzZDZlNjUiLCJ1c2VySWQiOiIyNjExNjY0NDAifQ==</vt:lpwstr>
  </property>
</Properties>
</file>